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78E557" w14:textId="411DE4E6" w:rsidR="00862276" w:rsidRPr="00822F44" w:rsidRDefault="00272C41" w:rsidP="00745F66">
      <w:pPr>
        <w:ind w:left="360" w:firstLine="348"/>
        <w:jc w:val="center"/>
        <w:rPr>
          <w:b/>
          <w:sz w:val="28"/>
          <w:szCs w:val="28"/>
        </w:rPr>
      </w:pPr>
      <w:bookmarkStart w:id="0" w:name="_Ref406581581"/>
      <w:r>
        <w:rPr>
          <w:b/>
          <w:bCs/>
          <w:sz w:val="36"/>
          <w:szCs w:val="36"/>
        </w:rPr>
        <w:t>2</w:t>
      </w:r>
      <w:r w:rsidR="001B661A">
        <w:rPr>
          <w:b/>
          <w:bCs/>
          <w:sz w:val="36"/>
          <w:szCs w:val="36"/>
        </w:rPr>
        <w:t xml:space="preserve">. </w:t>
      </w:r>
      <w:r w:rsidR="00862276" w:rsidRPr="00822F44">
        <w:rPr>
          <w:b/>
          <w:bCs/>
          <w:sz w:val="36"/>
          <w:szCs w:val="36"/>
        </w:rPr>
        <w:t xml:space="preserve">zasedání ZO Černolice dne </w:t>
      </w:r>
      <w:r>
        <w:rPr>
          <w:b/>
          <w:bCs/>
          <w:sz w:val="36"/>
          <w:szCs w:val="36"/>
        </w:rPr>
        <w:t>23</w:t>
      </w:r>
      <w:r w:rsidR="00862276" w:rsidRPr="00822F44">
        <w:rPr>
          <w:b/>
          <w:bCs/>
          <w:sz w:val="36"/>
          <w:szCs w:val="36"/>
        </w:rPr>
        <w:t xml:space="preserve">. </w:t>
      </w:r>
      <w:r w:rsidR="00DE67BE">
        <w:rPr>
          <w:b/>
          <w:bCs/>
          <w:sz w:val="36"/>
          <w:szCs w:val="36"/>
        </w:rPr>
        <w:t>1</w:t>
      </w:r>
      <w:r>
        <w:rPr>
          <w:b/>
          <w:bCs/>
          <w:sz w:val="36"/>
          <w:szCs w:val="36"/>
        </w:rPr>
        <w:t>1</w:t>
      </w:r>
      <w:r w:rsidR="001425D0">
        <w:rPr>
          <w:b/>
          <w:bCs/>
          <w:sz w:val="36"/>
          <w:szCs w:val="36"/>
        </w:rPr>
        <w:t>. 20</w:t>
      </w:r>
      <w:bookmarkEnd w:id="0"/>
      <w:r w:rsidR="001F1528">
        <w:rPr>
          <w:b/>
          <w:bCs/>
          <w:sz w:val="36"/>
          <w:szCs w:val="36"/>
        </w:rPr>
        <w:t>2</w:t>
      </w:r>
      <w:r w:rsidR="00F1004E">
        <w:rPr>
          <w:b/>
          <w:bCs/>
          <w:sz w:val="36"/>
          <w:szCs w:val="36"/>
        </w:rPr>
        <w:t>2</w:t>
      </w:r>
      <w:r w:rsidR="00CC5141">
        <w:rPr>
          <w:b/>
          <w:bCs/>
          <w:sz w:val="36"/>
          <w:szCs w:val="36"/>
        </w:rPr>
        <w:t xml:space="preserve"> v 19hod</w:t>
      </w:r>
      <w:r w:rsidR="00154E2A">
        <w:rPr>
          <w:b/>
          <w:bCs/>
          <w:sz w:val="36"/>
          <w:szCs w:val="36"/>
        </w:rPr>
        <w:br/>
      </w:r>
      <w:r w:rsidR="00CC5141">
        <w:rPr>
          <w:b/>
          <w:bCs/>
          <w:sz w:val="36"/>
          <w:szCs w:val="36"/>
        </w:rPr>
        <w:t>na Obecním úřadě Černolice</w:t>
      </w:r>
    </w:p>
    <w:p w14:paraId="5C03381C" w14:textId="77777777" w:rsidR="00862276" w:rsidRPr="00822F44" w:rsidRDefault="00862276" w:rsidP="00862276">
      <w:pPr>
        <w:tabs>
          <w:tab w:val="left" w:pos="5100"/>
        </w:tabs>
        <w:rPr>
          <w:b/>
          <w:sz w:val="28"/>
          <w:szCs w:val="28"/>
        </w:rPr>
      </w:pPr>
      <w:r w:rsidRPr="00822F44">
        <w:rPr>
          <w:b/>
          <w:sz w:val="28"/>
          <w:szCs w:val="28"/>
        </w:rPr>
        <w:tab/>
      </w:r>
    </w:p>
    <w:p w14:paraId="46B2EFD0" w14:textId="04CE647F" w:rsidR="00B31CCE" w:rsidRDefault="00B31CCE" w:rsidP="00B31CCE">
      <w:pPr>
        <w:pStyle w:val="Bezmezer"/>
        <w:tabs>
          <w:tab w:val="left" w:pos="4253"/>
        </w:tabs>
        <w:rPr>
          <w:sz w:val="20"/>
          <w:szCs w:val="20"/>
        </w:rPr>
      </w:pPr>
      <w:r>
        <w:rPr>
          <w:sz w:val="20"/>
          <w:szCs w:val="20"/>
        </w:rPr>
        <w:t>Zasedání zastupitelstva zahájeno v 19:0</w:t>
      </w:r>
      <w:r w:rsidR="0077442E">
        <w:rPr>
          <w:sz w:val="20"/>
          <w:szCs w:val="20"/>
        </w:rPr>
        <w:t>1</w:t>
      </w:r>
      <w:r>
        <w:rPr>
          <w:sz w:val="20"/>
          <w:szCs w:val="20"/>
        </w:rPr>
        <w:t xml:space="preserve"> hod.</w:t>
      </w:r>
      <w:r>
        <w:rPr>
          <w:sz w:val="20"/>
          <w:szCs w:val="20"/>
        </w:rPr>
        <w:br/>
        <w:t>Zasedání zastupitelstva ukončeno ve 20:3</w:t>
      </w:r>
      <w:r w:rsidR="007E1020">
        <w:rPr>
          <w:sz w:val="20"/>
          <w:szCs w:val="20"/>
        </w:rPr>
        <w:t>3</w:t>
      </w:r>
      <w:r>
        <w:rPr>
          <w:sz w:val="20"/>
          <w:szCs w:val="20"/>
        </w:rPr>
        <w:t xml:space="preserve"> hod.</w:t>
      </w:r>
    </w:p>
    <w:p w14:paraId="59A6E5BD" w14:textId="77777777" w:rsidR="00B31CCE" w:rsidRDefault="00B31CCE" w:rsidP="00B31CCE">
      <w:pPr>
        <w:pStyle w:val="Bezmezer"/>
        <w:tabs>
          <w:tab w:val="left" w:pos="4253"/>
        </w:tabs>
        <w:rPr>
          <w:sz w:val="20"/>
          <w:szCs w:val="20"/>
        </w:rPr>
      </w:pPr>
    </w:p>
    <w:p w14:paraId="0C672149" w14:textId="7B347F74" w:rsidR="00B31CCE" w:rsidRDefault="00B31CCE" w:rsidP="00B31CCE">
      <w:pPr>
        <w:pStyle w:val="Bezmezer"/>
        <w:tabs>
          <w:tab w:val="left" w:pos="2268"/>
        </w:tabs>
        <w:rPr>
          <w:sz w:val="20"/>
          <w:szCs w:val="20"/>
        </w:rPr>
      </w:pPr>
      <w:r>
        <w:rPr>
          <w:b/>
          <w:sz w:val="20"/>
          <w:szCs w:val="20"/>
        </w:rPr>
        <w:t>Přítomní zastupitelé:</w:t>
      </w:r>
      <w:r>
        <w:rPr>
          <w:sz w:val="20"/>
          <w:szCs w:val="20"/>
        </w:rPr>
        <w:tab/>
        <w:t>Drobílková Dan</w:t>
      </w:r>
      <w:r w:rsidR="007C3CF7">
        <w:rPr>
          <w:sz w:val="20"/>
          <w:szCs w:val="20"/>
        </w:rPr>
        <w:t>iela</w:t>
      </w:r>
      <w:r>
        <w:rPr>
          <w:sz w:val="20"/>
          <w:szCs w:val="20"/>
        </w:rPr>
        <w:t>, Hodek Drahomír, Matějková Alena, Michal Jiří, Schmidt Pavel</w:t>
      </w:r>
      <w:r>
        <w:rPr>
          <w:sz w:val="20"/>
          <w:szCs w:val="20"/>
        </w:rPr>
        <w:br/>
      </w:r>
      <w:r>
        <w:rPr>
          <w:b/>
          <w:bCs/>
          <w:sz w:val="20"/>
          <w:szCs w:val="20"/>
        </w:rPr>
        <w:t>Omluveni:</w:t>
      </w:r>
      <w:r>
        <w:rPr>
          <w:b/>
          <w:bCs/>
          <w:sz w:val="20"/>
          <w:szCs w:val="20"/>
        </w:rPr>
        <w:tab/>
      </w:r>
      <w:r w:rsidR="00AE6370" w:rsidRPr="00AE6370">
        <w:rPr>
          <w:sz w:val="20"/>
          <w:szCs w:val="20"/>
        </w:rPr>
        <w:t>Horník Jiří,</w:t>
      </w:r>
      <w:r w:rsidR="00AE6370">
        <w:rPr>
          <w:b/>
          <w:bCs/>
          <w:sz w:val="20"/>
          <w:szCs w:val="20"/>
        </w:rPr>
        <w:t xml:space="preserve"> </w:t>
      </w:r>
      <w:proofErr w:type="spellStart"/>
      <w:r w:rsidR="002A03BD" w:rsidRPr="002A03BD">
        <w:rPr>
          <w:sz w:val="20"/>
          <w:szCs w:val="20"/>
        </w:rPr>
        <w:t>Jiras</w:t>
      </w:r>
      <w:proofErr w:type="spellEnd"/>
      <w:r w:rsidR="002A03BD" w:rsidRPr="002A03BD">
        <w:rPr>
          <w:sz w:val="20"/>
          <w:szCs w:val="20"/>
        </w:rPr>
        <w:t xml:space="preserve"> Vladimír, Mudr Jiří, </w:t>
      </w:r>
      <w:proofErr w:type="spellStart"/>
      <w:r w:rsidR="002A03BD" w:rsidRPr="002A03BD">
        <w:rPr>
          <w:sz w:val="20"/>
          <w:szCs w:val="20"/>
        </w:rPr>
        <w:t>Sgalitzerová</w:t>
      </w:r>
      <w:proofErr w:type="spellEnd"/>
      <w:r w:rsidR="002A03BD" w:rsidRPr="002A03BD">
        <w:rPr>
          <w:sz w:val="20"/>
          <w:szCs w:val="20"/>
        </w:rPr>
        <w:t xml:space="preserve"> Lenka</w:t>
      </w:r>
    </w:p>
    <w:p w14:paraId="6B74B1C7" w14:textId="77777777" w:rsidR="00B31CCE" w:rsidRDefault="00B31CCE" w:rsidP="00B31CCE">
      <w:pPr>
        <w:tabs>
          <w:tab w:val="left" w:pos="2268"/>
        </w:tabs>
        <w:rPr>
          <w:b/>
          <w:sz w:val="28"/>
          <w:szCs w:val="28"/>
        </w:rPr>
      </w:pPr>
      <w:r>
        <w:rPr>
          <w:b/>
          <w:szCs w:val="20"/>
        </w:rPr>
        <w:t>Předsedající:</w:t>
      </w:r>
      <w:r>
        <w:rPr>
          <w:szCs w:val="20"/>
        </w:rPr>
        <w:tab/>
        <w:t>Pavel Schmidt</w:t>
      </w:r>
    </w:p>
    <w:p w14:paraId="028C6D9B" w14:textId="77777777" w:rsidR="00D308D9" w:rsidRDefault="00D308D9" w:rsidP="00862276">
      <w:pPr>
        <w:rPr>
          <w:b/>
          <w:szCs w:val="20"/>
        </w:rPr>
      </w:pPr>
    </w:p>
    <w:p w14:paraId="60558835" w14:textId="77777777" w:rsidR="00DD0F1C" w:rsidRDefault="00862276" w:rsidP="00DD0F1C">
      <w:pPr>
        <w:rPr>
          <w:b/>
          <w:szCs w:val="20"/>
        </w:rPr>
      </w:pPr>
      <w:r w:rsidRPr="00822F44">
        <w:rPr>
          <w:b/>
          <w:szCs w:val="20"/>
        </w:rPr>
        <w:t>Návrh programu</w:t>
      </w:r>
    </w:p>
    <w:p w14:paraId="4C573C3C" w14:textId="77777777" w:rsidR="00DD0F1C" w:rsidRPr="00DD0F1C" w:rsidRDefault="00DD0F1C" w:rsidP="00DD0F1C">
      <w:pPr>
        <w:rPr>
          <w:szCs w:val="20"/>
        </w:rPr>
      </w:pPr>
    </w:p>
    <w:p w14:paraId="5235F708" w14:textId="77777777" w:rsidR="00524A3B" w:rsidRDefault="00DD0F1C">
      <w:pPr>
        <w:pStyle w:val="Obsah1"/>
        <w:rPr>
          <w:rFonts w:asciiTheme="minorHAnsi" w:eastAsiaTheme="minorEastAsia" w:hAnsiTheme="minorHAnsi" w:cstheme="minorBidi"/>
          <w:noProof/>
          <w:sz w:val="22"/>
          <w:szCs w:val="22"/>
        </w:rPr>
      </w:pPr>
      <w:r>
        <w:fldChar w:fldCharType="begin"/>
      </w:r>
      <w:r>
        <w:instrText xml:space="preserve"> TOC \o "1-1" \n \u </w:instrText>
      </w:r>
      <w:r>
        <w:fldChar w:fldCharType="separate"/>
      </w:r>
      <w:r w:rsidR="00524A3B">
        <w:rPr>
          <w:noProof/>
        </w:rPr>
        <w:t>1.</w:t>
      </w:r>
      <w:r w:rsidR="00524A3B">
        <w:rPr>
          <w:rFonts w:asciiTheme="minorHAnsi" w:eastAsiaTheme="minorEastAsia" w:hAnsiTheme="minorHAnsi" w:cstheme="minorBidi"/>
          <w:noProof/>
          <w:sz w:val="22"/>
          <w:szCs w:val="22"/>
        </w:rPr>
        <w:tab/>
      </w:r>
      <w:r w:rsidR="00524A3B" w:rsidRPr="00123567">
        <w:rPr>
          <w:caps/>
          <w:noProof/>
        </w:rPr>
        <w:t>V</w:t>
      </w:r>
      <w:r w:rsidR="00524A3B">
        <w:rPr>
          <w:noProof/>
        </w:rPr>
        <w:t>olba členů návrhové komise</w:t>
      </w:r>
    </w:p>
    <w:p w14:paraId="7B52DAD9" w14:textId="77777777" w:rsidR="00524A3B" w:rsidRDefault="00524A3B">
      <w:pPr>
        <w:pStyle w:val="Obsah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123567">
        <w:rPr>
          <w:caps/>
          <w:noProof/>
        </w:rPr>
        <w:t>V</w:t>
      </w:r>
      <w:r>
        <w:rPr>
          <w:noProof/>
        </w:rPr>
        <w:t>olba ověřovatelů zápisu</w:t>
      </w:r>
    </w:p>
    <w:p w14:paraId="34A2BB15" w14:textId="77777777" w:rsidR="00524A3B" w:rsidRDefault="00524A3B">
      <w:pPr>
        <w:pStyle w:val="Obsah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Kontrola minulého zápisu</w:t>
      </w:r>
    </w:p>
    <w:p w14:paraId="61EFDF08" w14:textId="77777777" w:rsidR="00524A3B" w:rsidRDefault="00524A3B">
      <w:pPr>
        <w:pStyle w:val="Obsah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Schválení programu</w:t>
      </w:r>
    </w:p>
    <w:p w14:paraId="4A4C1DE8" w14:textId="77777777" w:rsidR="00524A3B" w:rsidRDefault="00524A3B">
      <w:pPr>
        <w:pStyle w:val="Obsah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Jednací řád zastupitelstva obce</w:t>
      </w:r>
    </w:p>
    <w:p w14:paraId="65242B9D" w14:textId="77777777" w:rsidR="00524A3B" w:rsidRDefault="00524A3B">
      <w:pPr>
        <w:pStyle w:val="Obsah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Parkování v obci</w:t>
      </w:r>
    </w:p>
    <w:p w14:paraId="37AA1A2D" w14:textId="77777777" w:rsidR="00524A3B" w:rsidRDefault="00524A3B">
      <w:pPr>
        <w:pStyle w:val="Obsah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Mobilní rozhlas</w:t>
      </w:r>
    </w:p>
    <w:p w14:paraId="13BAF8A8" w14:textId="77777777" w:rsidR="00524A3B" w:rsidRDefault="00524A3B">
      <w:pPr>
        <w:pStyle w:val="Obsah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Darování pozemku obci</w:t>
      </w:r>
    </w:p>
    <w:p w14:paraId="06E20360" w14:textId="77777777" w:rsidR="00524A3B" w:rsidRDefault="00524A3B">
      <w:pPr>
        <w:pStyle w:val="Obsah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Odkup části pozemku 313/6</w:t>
      </w:r>
    </w:p>
    <w:p w14:paraId="27A83226" w14:textId="77777777" w:rsidR="00524A3B" w:rsidRDefault="00524A3B">
      <w:pPr>
        <w:pStyle w:val="Obsah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Odkup části pozemku 313/20</w:t>
      </w:r>
    </w:p>
    <w:p w14:paraId="7A989F16" w14:textId="77777777" w:rsidR="00524A3B" w:rsidRDefault="00524A3B">
      <w:pPr>
        <w:pStyle w:val="Obsah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Smlouva o zřízení věcného břemene</w:t>
      </w:r>
    </w:p>
    <w:p w14:paraId="4C1C138A" w14:textId="77777777" w:rsidR="00524A3B" w:rsidRDefault="00524A3B">
      <w:pPr>
        <w:pStyle w:val="Obsah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Žádost sl. Klánské</w:t>
      </w:r>
    </w:p>
    <w:p w14:paraId="6C267B68" w14:textId="77777777" w:rsidR="00524A3B" w:rsidRDefault="00524A3B">
      <w:pPr>
        <w:pStyle w:val="Obsah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Dopravní opatření ulice Krátká</w:t>
      </w:r>
    </w:p>
    <w:p w14:paraId="1B5942AA" w14:textId="77777777" w:rsidR="00524A3B" w:rsidRDefault="00524A3B">
      <w:pPr>
        <w:pStyle w:val="Obsah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Komunitní centrum</w:t>
      </w:r>
    </w:p>
    <w:p w14:paraId="4A5F2D3A" w14:textId="77777777" w:rsidR="00524A3B" w:rsidRDefault="00524A3B">
      <w:pPr>
        <w:pStyle w:val="Obsah1"/>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Sociální příspěvek</w:t>
      </w:r>
    </w:p>
    <w:p w14:paraId="4056F01F" w14:textId="77777777" w:rsidR="00524A3B" w:rsidRDefault="00524A3B">
      <w:pPr>
        <w:pStyle w:val="Obsah1"/>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Rozpočtové opatření 4/2022</w:t>
      </w:r>
    </w:p>
    <w:p w14:paraId="6246BE3C" w14:textId="77777777" w:rsidR="00524A3B" w:rsidRDefault="00524A3B">
      <w:pPr>
        <w:pStyle w:val="Obsah1"/>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sidRPr="00123567">
        <w:rPr>
          <w:noProof/>
        </w:rPr>
        <w:t>Příspěvek na obnovu ovocného sadu</w:t>
      </w:r>
    </w:p>
    <w:p w14:paraId="4EFCEFFE" w14:textId="77777777" w:rsidR="00524A3B" w:rsidRDefault="00524A3B">
      <w:pPr>
        <w:pStyle w:val="Obsah1"/>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sidRPr="00123567">
        <w:rPr>
          <w:noProof/>
        </w:rPr>
        <w:t>Obecní ples</w:t>
      </w:r>
    </w:p>
    <w:p w14:paraId="588FC833" w14:textId="77777777" w:rsidR="00524A3B" w:rsidRDefault="00524A3B">
      <w:pPr>
        <w:pStyle w:val="Obsah1"/>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noProof/>
        </w:rPr>
        <w:t>Různé</w:t>
      </w:r>
    </w:p>
    <w:p w14:paraId="0CB72B61" w14:textId="1F004012" w:rsidR="00862276" w:rsidRPr="00822F44" w:rsidRDefault="00DD0F1C" w:rsidP="00F36810">
      <w:pPr>
        <w:rPr>
          <w:szCs w:val="20"/>
        </w:rPr>
      </w:pPr>
      <w:r>
        <w:fldChar w:fldCharType="end"/>
      </w:r>
    </w:p>
    <w:p w14:paraId="6A07E8F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117513961"/>
      <w:bookmarkStart w:id="11" w:name="_Toc117520596"/>
      <w:bookmarkStart w:id="12" w:name="_Toc117675399"/>
      <w:bookmarkStart w:id="13" w:name="_Toc118297758"/>
      <w:bookmarkStart w:id="14" w:name="_Toc118297813"/>
      <w:bookmarkStart w:id="15" w:name="_Toc118298401"/>
      <w:bookmarkStart w:id="16" w:name="_Toc118711503"/>
      <w:bookmarkStart w:id="17" w:name="_Toc118731292"/>
      <w:bookmarkStart w:id="18" w:name="_Toc118901519"/>
      <w:bookmarkStart w:id="19" w:name="_Toc119489634"/>
      <w:bookmarkStart w:id="20" w:name="_Toc119941601"/>
      <w:bookmarkStart w:id="21" w:name="_Toc120113169"/>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C819643" w14:textId="661B7557" w:rsidR="00B06873" w:rsidRDefault="00B06873" w:rsidP="00862276">
      <w:pPr>
        <w:tabs>
          <w:tab w:val="left" w:pos="567"/>
        </w:tabs>
        <w:rPr>
          <w:b/>
          <w:szCs w:val="20"/>
        </w:rPr>
      </w:pPr>
      <w:r w:rsidRPr="00822F44">
        <w:rPr>
          <w:b/>
          <w:szCs w:val="20"/>
        </w:rPr>
        <w:t>Navrženi:</w:t>
      </w:r>
      <w:r w:rsidR="00CC5141">
        <w:rPr>
          <w:szCs w:val="20"/>
        </w:rPr>
        <w:t xml:space="preserve"> Vladimír </w:t>
      </w:r>
      <w:proofErr w:type="spellStart"/>
      <w:r w:rsidR="00CC5141">
        <w:rPr>
          <w:szCs w:val="20"/>
        </w:rPr>
        <w:t>Jiras</w:t>
      </w:r>
      <w:proofErr w:type="spellEnd"/>
      <w:r w:rsidR="00CC5141">
        <w:rPr>
          <w:szCs w:val="20"/>
        </w:rPr>
        <w:t xml:space="preserve">, </w:t>
      </w:r>
      <w:r w:rsidR="00A37A80">
        <w:rPr>
          <w:szCs w:val="20"/>
        </w:rPr>
        <w:t>Drahomír Hodek</w:t>
      </w:r>
      <w:r w:rsidR="002A03BD">
        <w:rPr>
          <w:szCs w:val="20"/>
        </w:rPr>
        <w:t>.</w:t>
      </w:r>
    </w:p>
    <w:p w14:paraId="226E6135" w14:textId="33E24A3B" w:rsidR="00B06873" w:rsidRPr="002A03BD" w:rsidRDefault="00B06873" w:rsidP="00862276">
      <w:pPr>
        <w:tabs>
          <w:tab w:val="left" w:pos="567"/>
        </w:tabs>
        <w:rPr>
          <w:bCs/>
          <w:szCs w:val="20"/>
        </w:rPr>
      </w:pPr>
      <w:r w:rsidRPr="00822F44">
        <w:rPr>
          <w:b/>
          <w:szCs w:val="20"/>
        </w:rPr>
        <w:t>Jiné návrhy</w:t>
      </w:r>
      <w:r w:rsidRPr="002A03BD">
        <w:rPr>
          <w:bCs/>
          <w:szCs w:val="20"/>
        </w:rPr>
        <w:t>:</w:t>
      </w:r>
      <w:r w:rsidR="00FB787F">
        <w:rPr>
          <w:bCs/>
          <w:szCs w:val="20"/>
        </w:rPr>
        <w:t xml:space="preserve"> D</w:t>
      </w:r>
      <w:r w:rsidR="00581A43">
        <w:rPr>
          <w:bCs/>
          <w:szCs w:val="20"/>
        </w:rPr>
        <w:t>aniela</w:t>
      </w:r>
      <w:r w:rsidR="00FB787F">
        <w:rPr>
          <w:bCs/>
          <w:szCs w:val="20"/>
        </w:rPr>
        <w:t xml:space="preserve"> Drobílková</w:t>
      </w:r>
      <w:r w:rsidR="005E3104">
        <w:rPr>
          <w:bCs/>
          <w:szCs w:val="20"/>
        </w:rPr>
        <w:t xml:space="preserve"> místo nepřítomného </w:t>
      </w:r>
      <w:proofErr w:type="spellStart"/>
      <w:r w:rsidR="005E3104">
        <w:rPr>
          <w:bCs/>
          <w:szCs w:val="20"/>
        </w:rPr>
        <w:t>V.Jirase</w:t>
      </w:r>
      <w:proofErr w:type="spellEnd"/>
      <w:r w:rsidR="005E3104">
        <w:rPr>
          <w:bCs/>
          <w:szCs w:val="20"/>
        </w:rPr>
        <w:t>.</w:t>
      </w:r>
    </w:p>
    <w:p w14:paraId="7F93F20F"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DE67BE" w:rsidRPr="00822F44" w14:paraId="51EC8329"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69BA3869" w14:textId="70AB406E" w:rsidR="00DE67BE" w:rsidRPr="00822F44" w:rsidRDefault="00DE67BE" w:rsidP="00DE67BE">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81303DD" w14:textId="28B9BF06" w:rsidR="00DE67BE" w:rsidRPr="00822F44" w:rsidRDefault="00DE67BE" w:rsidP="00DE67BE">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C880874" w14:textId="78E222DE" w:rsidR="00DE67BE" w:rsidRPr="00822F44" w:rsidRDefault="00DE67BE" w:rsidP="00DE67BE">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9B93BCF" w14:textId="166088C0" w:rsidR="00DE67BE" w:rsidRPr="00822F44" w:rsidRDefault="00DE67BE" w:rsidP="00DE67BE">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AA1D8BB" w14:textId="6A9FA9B4" w:rsidR="00DE67BE" w:rsidRPr="00822F44" w:rsidRDefault="00E53E8B" w:rsidP="00DE67BE">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E042BF0" w14:textId="7CE82874" w:rsidR="00DE67BE" w:rsidRPr="00822F44" w:rsidRDefault="00DE67BE" w:rsidP="00DE67BE">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22383CCF" w14:textId="7164D91B" w:rsidR="00DE67BE" w:rsidRPr="00822F44" w:rsidRDefault="00DE67BE" w:rsidP="00DE67BE">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281850C" w14:textId="44E9E176" w:rsidR="00DE67BE" w:rsidRPr="00822F44" w:rsidRDefault="00DE67BE" w:rsidP="00DE67BE">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DA11E0" w14:textId="227BCA72" w:rsidR="00DE67BE" w:rsidRPr="00822F44" w:rsidRDefault="00DE67BE" w:rsidP="00DE67BE">
            <w:pPr>
              <w:tabs>
                <w:tab w:val="left" w:pos="567"/>
              </w:tabs>
              <w:jc w:val="center"/>
              <w:rPr>
                <w:szCs w:val="20"/>
              </w:rPr>
            </w:pPr>
            <w:r w:rsidRPr="00822F44">
              <w:rPr>
                <w:szCs w:val="20"/>
              </w:rPr>
              <w:t>Schmidt</w:t>
            </w:r>
          </w:p>
        </w:tc>
      </w:tr>
      <w:tr w:rsidR="00DE67BE" w:rsidRPr="00822F44" w14:paraId="710C8131"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79708BFD" w14:textId="583D8D42" w:rsidR="00DE67BE" w:rsidRPr="00822F44" w:rsidRDefault="002A03BD"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DB76FC7" w14:textId="7F3A05AA" w:rsidR="00DE67BE" w:rsidRPr="00822F44" w:rsidRDefault="002A03BD"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14823B3" w14:textId="53DB3B0C" w:rsidR="00DE67BE" w:rsidRPr="00822F44" w:rsidRDefault="006B3A71" w:rsidP="00DE67BE">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378E4DFD" w14:textId="44F5F209" w:rsidR="00DE67BE" w:rsidRPr="00822F44" w:rsidRDefault="002A03BD" w:rsidP="00DE67BE">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7DCAB4C" w14:textId="6685B914" w:rsidR="00DE67BE" w:rsidRPr="00822F44" w:rsidRDefault="002A03BD"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7A45BD9" w14:textId="037AAC21" w:rsidR="00DE67BE" w:rsidRPr="00822F44" w:rsidRDefault="002A03BD" w:rsidP="00DE67BE">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952B315" w14:textId="142A298F" w:rsidR="00DE67BE" w:rsidRPr="00822F44" w:rsidRDefault="002A03BD" w:rsidP="00DE67BE">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24AD141B" w14:textId="308915F0" w:rsidR="00DE67BE" w:rsidRPr="00822F44" w:rsidRDefault="002A03BD" w:rsidP="00DE67BE">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923BB" w14:textId="686B5DB3" w:rsidR="00DE67BE" w:rsidRPr="00822F44" w:rsidRDefault="002A03BD" w:rsidP="00DE67BE">
            <w:pPr>
              <w:tabs>
                <w:tab w:val="left" w:pos="567"/>
              </w:tabs>
              <w:jc w:val="center"/>
              <w:rPr>
                <w:szCs w:val="20"/>
              </w:rPr>
            </w:pPr>
            <w:r>
              <w:rPr>
                <w:szCs w:val="20"/>
              </w:rPr>
              <w:t>Pro</w:t>
            </w:r>
          </w:p>
        </w:tc>
      </w:tr>
    </w:tbl>
    <w:p w14:paraId="07C520DA" w14:textId="6CBBB8F1" w:rsidR="00862276"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E53E8B">
        <w:rPr>
          <w:b/>
          <w:szCs w:val="20"/>
        </w:rPr>
        <w:t>0</w:t>
      </w:r>
      <w:r w:rsidR="001E2AEE">
        <w:rPr>
          <w:b/>
          <w:szCs w:val="20"/>
        </w:rPr>
        <w:t>2</w:t>
      </w:r>
      <w:r w:rsidR="001F1528">
        <w:rPr>
          <w:b/>
          <w:szCs w:val="20"/>
        </w:rPr>
        <w:t>-202</w:t>
      </w:r>
      <w:r w:rsidR="00F1004E">
        <w:rPr>
          <w:b/>
          <w:szCs w:val="20"/>
        </w:rPr>
        <w:t>2</w:t>
      </w:r>
      <w:r w:rsidRPr="00822F44">
        <w:rPr>
          <w:b/>
          <w:szCs w:val="20"/>
        </w:rPr>
        <w:t xml:space="preserve">: </w:t>
      </w:r>
      <w:r w:rsidRPr="00822F44">
        <w:rPr>
          <w:szCs w:val="20"/>
        </w:rPr>
        <w:t xml:space="preserve">ZO schvaluje členy návrhové komise </w:t>
      </w:r>
      <w:r w:rsidR="00FB787F">
        <w:rPr>
          <w:szCs w:val="20"/>
        </w:rPr>
        <w:t>Dan</w:t>
      </w:r>
      <w:r w:rsidR="007A4C4F">
        <w:rPr>
          <w:szCs w:val="20"/>
        </w:rPr>
        <w:t>ielu</w:t>
      </w:r>
      <w:r w:rsidR="00FB787F">
        <w:rPr>
          <w:szCs w:val="20"/>
        </w:rPr>
        <w:t xml:space="preserve"> Drobílkovou</w:t>
      </w:r>
      <w:r w:rsidR="00CC5141">
        <w:rPr>
          <w:szCs w:val="20"/>
        </w:rPr>
        <w:t xml:space="preserve"> a </w:t>
      </w:r>
      <w:r w:rsidR="00A37A80">
        <w:rPr>
          <w:szCs w:val="20"/>
        </w:rPr>
        <w:t>Drahomíra Hodka</w:t>
      </w:r>
      <w:r w:rsidR="00EA36F6">
        <w:rPr>
          <w:szCs w:val="20"/>
        </w:rPr>
        <w:t>.</w:t>
      </w:r>
    </w:p>
    <w:p w14:paraId="2F9F99DC" w14:textId="77777777" w:rsidR="00B06873" w:rsidRPr="00DD0F1C" w:rsidRDefault="00B06873" w:rsidP="00DD0F1C">
      <w:pPr>
        <w:pStyle w:val="Nadpis1"/>
        <w:numPr>
          <w:ilvl w:val="0"/>
          <w:numId w:val="15"/>
        </w:numPr>
        <w:rPr>
          <w:szCs w:val="20"/>
        </w:rPr>
      </w:pPr>
      <w:bookmarkStart w:id="22" w:name="_Toc406581014"/>
      <w:bookmarkStart w:id="23" w:name="_Toc406581047"/>
      <w:bookmarkStart w:id="24" w:name="_Toc406581135"/>
      <w:bookmarkStart w:id="25" w:name="_Toc406581251"/>
      <w:bookmarkStart w:id="26" w:name="_Toc406588092"/>
      <w:bookmarkStart w:id="27" w:name="_Toc410208215"/>
      <w:bookmarkStart w:id="28" w:name="_Toc449344891"/>
      <w:bookmarkStart w:id="29" w:name="_Toc449538849"/>
      <w:bookmarkStart w:id="30" w:name="_Toc117513962"/>
      <w:bookmarkStart w:id="31" w:name="_Toc117520597"/>
      <w:bookmarkStart w:id="32" w:name="_Toc117675400"/>
      <w:bookmarkStart w:id="33" w:name="_Toc118297759"/>
      <w:bookmarkStart w:id="34" w:name="_Toc118297814"/>
      <w:bookmarkStart w:id="35" w:name="_Toc118298402"/>
      <w:bookmarkStart w:id="36" w:name="_Toc118711504"/>
      <w:bookmarkStart w:id="37" w:name="_Toc118731293"/>
      <w:bookmarkStart w:id="38" w:name="_Toc118901520"/>
      <w:bookmarkStart w:id="39" w:name="_Toc119489635"/>
      <w:bookmarkStart w:id="40" w:name="_Toc119941602"/>
      <w:bookmarkStart w:id="41" w:name="_Toc120113170"/>
      <w:r w:rsidRPr="00DD0F1C">
        <w:rPr>
          <w:caps/>
          <w:szCs w:val="20"/>
        </w:rPr>
        <w:t>V</w:t>
      </w:r>
      <w:r w:rsidRPr="00DD0F1C">
        <w:rPr>
          <w:szCs w:val="20"/>
        </w:rPr>
        <w:t>olba ověřovatelů zápisu</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D0F1C">
        <w:rPr>
          <w:szCs w:val="20"/>
        </w:rPr>
        <w:t xml:space="preserve"> </w:t>
      </w:r>
    </w:p>
    <w:p w14:paraId="18DE4DAA" w14:textId="1B648D91" w:rsidR="00B06873" w:rsidRDefault="00B06873" w:rsidP="00B06873">
      <w:pPr>
        <w:tabs>
          <w:tab w:val="left" w:pos="567"/>
        </w:tabs>
        <w:rPr>
          <w:b/>
          <w:szCs w:val="20"/>
        </w:rPr>
      </w:pPr>
      <w:r w:rsidRPr="00822F44">
        <w:rPr>
          <w:b/>
          <w:szCs w:val="20"/>
        </w:rPr>
        <w:t>Navrženi:</w:t>
      </w:r>
      <w:r w:rsidR="00372F8E">
        <w:rPr>
          <w:szCs w:val="20"/>
        </w:rPr>
        <w:t xml:space="preserve"> </w:t>
      </w:r>
      <w:r w:rsidR="00891B1D">
        <w:rPr>
          <w:szCs w:val="20"/>
        </w:rPr>
        <w:t>Alena Matějková</w:t>
      </w:r>
      <w:r>
        <w:rPr>
          <w:szCs w:val="20"/>
        </w:rPr>
        <w:t xml:space="preserve">, </w:t>
      </w:r>
      <w:r w:rsidR="00EA36F6">
        <w:rPr>
          <w:szCs w:val="20"/>
        </w:rPr>
        <w:t>Jiří Mudr</w:t>
      </w:r>
    </w:p>
    <w:p w14:paraId="235623D7" w14:textId="51064BF8" w:rsidR="00B06873" w:rsidRPr="002A03BD" w:rsidRDefault="00B06873" w:rsidP="00B06873">
      <w:pPr>
        <w:tabs>
          <w:tab w:val="left" w:pos="567"/>
        </w:tabs>
        <w:rPr>
          <w:bCs/>
          <w:szCs w:val="20"/>
        </w:rPr>
      </w:pPr>
      <w:r w:rsidRPr="00822F44">
        <w:rPr>
          <w:b/>
          <w:szCs w:val="20"/>
        </w:rPr>
        <w:t>Jiné návrhy</w:t>
      </w:r>
      <w:r w:rsidRPr="002A03BD">
        <w:rPr>
          <w:bCs/>
          <w:szCs w:val="20"/>
        </w:rPr>
        <w:t>:</w:t>
      </w:r>
      <w:r w:rsidR="002A03BD" w:rsidRPr="002A03BD">
        <w:rPr>
          <w:bCs/>
          <w:szCs w:val="20"/>
        </w:rPr>
        <w:t xml:space="preserve"> </w:t>
      </w:r>
      <w:r w:rsidR="00FB787F">
        <w:rPr>
          <w:bCs/>
          <w:szCs w:val="20"/>
        </w:rPr>
        <w:t>D</w:t>
      </w:r>
      <w:r w:rsidR="00581A43">
        <w:rPr>
          <w:bCs/>
          <w:szCs w:val="20"/>
        </w:rPr>
        <w:t>aniela</w:t>
      </w:r>
      <w:r w:rsidR="00FB787F">
        <w:rPr>
          <w:bCs/>
          <w:szCs w:val="20"/>
        </w:rPr>
        <w:t xml:space="preserve"> Drobílková</w:t>
      </w:r>
      <w:r w:rsidR="005E3104">
        <w:rPr>
          <w:bCs/>
          <w:szCs w:val="20"/>
        </w:rPr>
        <w:t xml:space="preserve"> místo nepřítomného </w:t>
      </w:r>
      <w:proofErr w:type="spellStart"/>
      <w:r w:rsidR="005E3104">
        <w:rPr>
          <w:bCs/>
          <w:szCs w:val="20"/>
        </w:rPr>
        <w:t>J.Mudra</w:t>
      </w:r>
      <w:proofErr w:type="spellEnd"/>
      <w:r w:rsidR="00FB787F">
        <w:rPr>
          <w:bCs/>
          <w:szCs w:val="20"/>
        </w:rPr>
        <w:t>.</w:t>
      </w:r>
    </w:p>
    <w:p w14:paraId="3AA9A19C" w14:textId="7CB02B8C"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0B765E7B"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DB15E71"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880C5E7"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2F35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23162FB3"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530A724"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688E3FF"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5C9F9842"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A10805"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BDA52C" w14:textId="77777777" w:rsidR="00891B1D" w:rsidRPr="00822F44" w:rsidRDefault="00891B1D" w:rsidP="005F5C85">
            <w:pPr>
              <w:tabs>
                <w:tab w:val="left" w:pos="567"/>
              </w:tabs>
              <w:jc w:val="center"/>
              <w:rPr>
                <w:szCs w:val="20"/>
              </w:rPr>
            </w:pPr>
            <w:r w:rsidRPr="00822F44">
              <w:rPr>
                <w:szCs w:val="20"/>
              </w:rPr>
              <w:t>Schmidt</w:t>
            </w:r>
          </w:p>
        </w:tc>
      </w:tr>
      <w:tr w:rsidR="002A03BD" w:rsidRPr="00822F44" w14:paraId="6996A5AF"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5C356C0B"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87EB911"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08E7734" w14:textId="5A6A67B7" w:rsidR="002A03BD" w:rsidRPr="00822F44" w:rsidRDefault="006B3A71" w:rsidP="00C946F9">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747FB7F1"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2C07F47"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DDFAD60"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590AE289"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11A1977C"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3D313B" w14:textId="77777777" w:rsidR="002A03BD" w:rsidRPr="00822F44" w:rsidRDefault="002A03BD" w:rsidP="00C946F9">
            <w:pPr>
              <w:tabs>
                <w:tab w:val="left" w:pos="567"/>
              </w:tabs>
              <w:jc w:val="center"/>
              <w:rPr>
                <w:szCs w:val="20"/>
              </w:rPr>
            </w:pPr>
            <w:r>
              <w:rPr>
                <w:szCs w:val="20"/>
              </w:rPr>
              <w:t>Pro</w:t>
            </w:r>
          </w:p>
        </w:tc>
      </w:tr>
    </w:tbl>
    <w:p w14:paraId="3C6FAC95" w14:textId="303E9916" w:rsidR="00B06873" w:rsidRDefault="00B06873" w:rsidP="00B06873">
      <w:pPr>
        <w:tabs>
          <w:tab w:val="left" w:pos="567"/>
        </w:tabs>
        <w:rPr>
          <w:b/>
          <w:szCs w:val="20"/>
        </w:rPr>
      </w:pPr>
      <w:r>
        <w:rPr>
          <w:b/>
          <w:szCs w:val="20"/>
        </w:rPr>
        <w:t xml:space="preserve">Usnesení č. </w:t>
      </w:r>
      <w:r w:rsidR="00EB4B29">
        <w:rPr>
          <w:b/>
          <w:szCs w:val="20"/>
        </w:rPr>
        <w:t>2</w:t>
      </w:r>
      <w:r w:rsidRPr="00822F44">
        <w:rPr>
          <w:b/>
          <w:szCs w:val="20"/>
        </w:rPr>
        <w:t>-</w:t>
      </w:r>
      <w:r w:rsidR="00891B1D">
        <w:rPr>
          <w:b/>
          <w:szCs w:val="20"/>
        </w:rPr>
        <w:t>0</w:t>
      </w:r>
      <w:r w:rsidR="001E2AEE">
        <w:rPr>
          <w:b/>
          <w:szCs w:val="20"/>
        </w:rPr>
        <w:t>2</w:t>
      </w:r>
      <w:r w:rsidR="001F1528">
        <w:rPr>
          <w:b/>
          <w:szCs w:val="20"/>
        </w:rPr>
        <w:t>-202</w:t>
      </w:r>
      <w:r w:rsidR="00F1004E">
        <w:rPr>
          <w:b/>
          <w:szCs w:val="20"/>
        </w:rPr>
        <w:t>2</w:t>
      </w:r>
      <w:r w:rsidRPr="00822F44">
        <w:rPr>
          <w:b/>
          <w:szCs w:val="20"/>
        </w:rPr>
        <w:t xml:space="preserve">: </w:t>
      </w:r>
      <w:r w:rsidRPr="00822F44">
        <w:rPr>
          <w:szCs w:val="20"/>
        </w:rPr>
        <w:t xml:space="preserve">ZO schvaluje </w:t>
      </w:r>
      <w:r>
        <w:rPr>
          <w:szCs w:val="20"/>
        </w:rPr>
        <w:t>ověřovatele zápisu</w:t>
      </w:r>
      <w:r w:rsidRPr="00822F44">
        <w:rPr>
          <w:szCs w:val="20"/>
        </w:rPr>
        <w:t xml:space="preserve"> </w:t>
      </w:r>
      <w:r w:rsidR="00891B1D">
        <w:rPr>
          <w:szCs w:val="20"/>
        </w:rPr>
        <w:t>Alen</w:t>
      </w:r>
      <w:r w:rsidR="00FB787F">
        <w:rPr>
          <w:szCs w:val="20"/>
        </w:rPr>
        <w:t>u</w:t>
      </w:r>
      <w:r w:rsidR="00891B1D">
        <w:rPr>
          <w:szCs w:val="20"/>
        </w:rPr>
        <w:t xml:space="preserve"> Matějko</w:t>
      </w:r>
      <w:r w:rsidR="002A03BD">
        <w:rPr>
          <w:szCs w:val="20"/>
        </w:rPr>
        <w:t>v</w:t>
      </w:r>
      <w:r w:rsidR="00FB787F">
        <w:rPr>
          <w:szCs w:val="20"/>
        </w:rPr>
        <w:t>ou</w:t>
      </w:r>
      <w:r>
        <w:rPr>
          <w:szCs w:val="20"/>
        </w:rPr>
        <w:t xml:space="preserve"> a </w:t>
      </w:r>
      <w:r w:rsidR="00FB787F">
        <w:rPr>
          <w:szCs w:val="20"/>
        </w:rPr>
        <w:t>Dan</w:t>
      </w:r>
      <w:r w:rsidR="007A4C4F">
        <w:rPr>
          <w:szCs w:val="20"/>
        </w:rPr>
        <w:t>ielu</w:t>
      </w:r>
      <w:r w:rsidR="00FB787F">
        <w:rPr>
          <w:szCs w:val="20"/>
        </w:rPr>
        <w:t xml:space="preserve"> Drobílkovou</w:t>
      </w:r>
      <w:r w:rsidR="00EA36F6">
        <w:rPr>
          <w:szCs w:val="20"/>
        </w:rPr>
        <w:t>.</w:t>
      </w:r>
      <w:r w:rsidRPr="00822F44">
        <w:rPr>
          <w:szCs w:val="20"/>
        </w:rPr>
        <w:t xml:space="preserve"> </w:t>
      </w:r>
    </w:p>
    <w:p w14:paraId="1F6C2D8F" w14:textId="77777777" w:rsidR="00372F8E" w:rsidRPr="00DD0F1C" w:rsidRDefault="00372F8E" w:rsidP="00372F8E">
      <w:pPr>
        <w:pStyle w:val="Nadpis1"/>
        <w:numPr>
          <w:ilvl w:val="0"/>
          <w:numId w:val="15"/>
        </w:numPr>
        <w:rPr>
          <w:szCs w:val="20"/>
        </w:rPr>
      </w:pPr>
      <w:bookmarkStart w:id="42" w:name="_Toc407010454"/>
      <w:bookmarkStart w:id="43" w:name="_Toc409622509"/>
      <w:bookmarkStart w:id="44" w:name="_Toc409626509"/>
      <w:bookmarkStart w:id="45" w:name="_Toc410208216"/>
      <w:bookmarkStart w:id="46" w:name="_Toc449344892"/>
      <w:bookmarkStart w:id="47" w:name="_Toc449538850"/>
      <w:bookmarkStart w:id="48" w:name="_Toc117513963"/>
      <w:bookmarkStart w:id="49" w:name="_Toc117520598"/>
      <w:bookmarkStart w:id="50" w:name="_Toc117675401"/>
      <w:bookmarkStart w:id="51" w:name="_Toc118297760"/>
      <w:bookmarkStart w:id="52" w:name="_Toc118297815"/>
      <w:bookmarkStart w:id="53" w:name="_Toc118298403"/>
      <w:bookmarkStart w:id="54" w:name="_Toc118711505"/>
      <w:bookmarkStart w:id="55" w:name="_Toc118731294"/>
      <w:bookmarkStart w:id="56" w:name="_Toc118901521"/>
      <w:bookmarkStart w:id="57" w:name="_Toc119489636"/>
      <w:bookmarkStart w:id="58" w:name="_Toc119941603"/>
      <w:bookmarkStart w:id="59" w:name="_Toc120113171"/>
      <w:bookmarkStart w:id="60" w:name="_Toc406581137"/>
      <w:bookmarkStart w:id="61" w:name="_Toc406581253"/>
      <w:bookmarkStart w:id="62" w:name="_Toc406588094"/>
      <w:r>
        <w:rPr>
          <w:szCs w:val="20"/>
        </w:rPr>
        <w:t>Kontrola minulého zápisu</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7260145" w14:textId="547408D7" w:rsidR="00372F8E" w:rsidRDefault="00372F8E" w:rsidP="002A03BD">
      <w:pPr>
        <w:rPr>
          <w:szCs w:val="20"/>
        </w:rPr>
      </w:pPr>
      <w:r>
        <w:rPr>
          <w:b/>
          <w:szCs w:val="20"/>
        </w:rPr>
        <w:t>Připomínky</w:t>
      </w:r>
      <w:r w:rsidRPr="00822F44">
        <w:rPr>
          <w:b/>
          <w:szCs w:val="20"/>
        </w:rPr>
        <w:t>:</w:t>
      </w:r>
      <w:r>
        <w:rPr>
          <w:szCs w:val="20"/>
        </w:rPr>
        <w:t xml:space="preserve"> </w:t>
      </w:r>
      <w:r w:rsidR="005E3104">
        <w:rPr>
          <w:szCs w:val="20"/>
        </w:rPr>
        <w:t>Žádné</w:t>
      </w:r>
      <w:r w:rsidR="002A03BD">
        <w:rPr>
          <w:szCs w:val="20"/>
        </w:rPr>
        <w:t>.</w:t>
      </w:r>
    </w:p>
    <w:p w14:paraId="680B94CC" w14:textId="6E16A2AE" w:rsidR="00386B3C" w:rsidRPr="00DD0F1C" w:rsidRDefault="00386B3C" w:rsidP="00372F8E">
      <w:pPr>
        <w:pStyle w:val="Nadpis1"/>
        <w:numPr>
          <w:ilvl w:val="0"/>
          <w:numId w:val="15"/>
        </w:numPr>
        <w:rPr>
          <w:szCs w:val="20"/>
        </w:rPr>
      </w:pPr>
      <w:bookmarkStart w:id="63" w:name="_Toc410208217"/>
      <w:bookmarkStart w:id="64" w:name="_Toc449344893"/>
      <w:bookmarkStart w:id="65" w:name="_Toc449538851"/>
      <w:bookmarkStart w:id="66" w:name="_Toc117513964"/>
      <w:bookmarkStart w:id="67" w:name="_Toc117520599"/>
      <w:bookmarkStart w:id="68" w:name="_Toc117675402"/>
      <w:bookmarkStart w:id="69" w:name="_Toc118297761"/>
      <w:bookmarkStart w:id="70" w:name="_Toc118297816"/>
      <w:bookmarkStart w:id="71" w:name="_Toc118298404"/>
      <w:bookmarkStart w:id="72" w:name="_Toc118711506"/>
      <w:bookmarkStart w:id="73" w:name="_Toc118731295"/>
      <w:bookmarkStart w:id="74" w:name="_Toc118901522"/>
      <w:bookmarkStart w:id="75" w:name="_Toc119489637"/>
      <w:bookmarkStart w:id="76" w:name="_Toc119941604"/>
      <w:bookmarkStart w:id="77" w:name="_Toc120113172"/>
      <w:r w:rsidRPr="00DD0F1C">
        <w:rPr>
          <w:szCs w:val="20"/>
        </w:rPr>
        <w:t>Schválení programu</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F58430F" w14:textId="77777777"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p>
    <w:p w14:paraId="4CE50EF2" w14:textId="77777777" w:rsidR="00D50444" w:rsidRDefault="00386B3C" w:rsidP="00386B3C">
      <w:pPr>
        <w:tabs>
          <w:tab w:val="left" w:pos="567"/>
        </w:tabs>
        <w:rPr>
          <w:b/>
          <w:szCs w:val="20"/>
        </w:rPr>
      </w:pPr>
      <w:r w:rsidRPr="00822F44">
        <w:rPr>
          <w:b/>
          <w:szCs w:val="20"/>
        </w:rPr>
        <w:lastRenderedPageBreak/>
        <w:t>Jiné návrhy:</w:t>
      </w:r>
      <w:r w:rsidR="00D50444">
        <w:rPr>
          <w:b/>
          <w:szCs w:val="20"/>
        </w:rPr>
        <w:t xml:space="preserve"> </w:t>
      </w:r>
    </w:p>
    <w:p w14:paraId="18114DF9" w14:textId="3B127700" w:rsidR="00386B3C" w:rsidRPr="00D50444" w:rsidRDefault="00D50444" w:rsidP="00386B3C">
      <w:pPr>
        <w:tabs>
          <w:tab w:val="left" w:pos="567"/>
        </w:tabs>
        <w:rPr>
          <w:bCs/>
          <w:szCs w:val="20"/>
        </w:rPr>
      </w:pPr>
      <w:r w:rsidRPr="00D50444">
        <w:rPr>
          <w:bCs/>
          <w:szCs w:val="20"/>
        </w:rPr>
        <w:t xml:space="preserve">Doplnění </w:t>
      </w:r>
      <w:r w:rsidR="005E3104">
        <w:rPr>
          <w:bCs/>
          <w:szCs w:val="20"/>
        </w:rPr>
        <w:t xml:space="preserve">o </w:t>
      </w:r>
      <w:r w:rsidRPr="00D50444">
        <w:rPr>
          <w:bCs/>
          <w:szCs w:val="20"/>
        </w:rPr>
        <w:t>bod 18: Příspěvek na obnovu ovocného sadu</w:t>
      </w:r>
      <w:r w:rsidR="00010252">
        <w:rPr>
          <w:bCs/>
          <w:szCs w:val="20"/>
        </w:rPr>
        <w:t>.</w:t>
      </w:r>
    </w:p>
    <w:p w14:paraId="5DED5B89" w14:textId="2512BBAB" w:rsidR="00D50444" w:rsidRPr="00FB787F" w:rsidRDefault="00D50444" w:rsidP="00386B3C">
      <w:pPr>
        <w:tabs>
          <w:tab w:val="left" w:pos="567"/>
        </w:tabs>
        <w:rPr>
          <w:bCs/>
          <w:szCs w:val="20"/>
        </w:rPr>
      </w:pPr>
      <w:r w:rsidRPr="00D50444">
        <w:rPr>
          <w:bCs/>
          <w:szCs w:val="20"/>
        </w:rPr>
        <w:t xml:space="preserve">Doplnění </w:t>
      </w:r>
      <w:r w:rsidR="005E3104">
        <w:rPr>
          <w:bCs/>
          <w:szCs w:val="20"/>
        </w:rPr>
        <w:t xml:space="preserve">o </w:t>
      </w:r>
      <w:r w:rsidRPr="00D50444">
        <w:rPr>
          <w:bCs/>
          <w:szCs w:val="20"/>
        </w:rPr>
        <w:t>bod 19: Ples obce</w:t>
      </w:r>
      <w:r w:rsidR="00010252">
        <w:rPr>
          <w:bCs/>
          <w:szCs w:val="20"/>
        </w:rPr>
        <w:t xml:space="preserve"> – </w:t>
      </w:r>
      <w:r w:rsidR="005E3104">
        <w:rPr>
          <w:bCs/>
          <w:szCs w:val="20"/>
        </w:rPr>
        <w:t xml:space="preserve">žádost o </w:t>
      </w:r>
      <w:r w:rsidR="00010252">
        <w:rPr>
          <w:bCs/>
          <w:szCs w:val="20"/>
        </w:rPr>
        <w:t>příspěvek obce na ples ve výši 20 tisíc Kč.</w:t>
      </w:r>
    </w:p>
    <w:p w14:paraId="6AE913C9" w14:textId="0ABDE563"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1E70A6F5"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795879B"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E7FEF32"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D08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ABD55B0"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C8D0592"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91B9A90"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3056F23"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285700C"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87081" w14:textId="77777777" w:rsidR="00891B1D" w:rsidRPr="00822F44" w:rsidRDefault="00891B1D" w:rsidP="005F5C85">
            <w:pPr>
              <w:tabs>
                <w:tab w:val="left" w:pos="567"/>
              </w:tabs>
              <w:jc w:val="center"/>
              <w:rPr>
                <w:szCs w:val="20"/>
              </w:rPr>
            </w:pPr>
            <w:r w:rsidRPr="00822F44">
              <w:rPr>
                <w:szCs w:val="20"/>
              </w:rPr>
              <w:t>Schmidt</w:t>
            </w:r>
          </w:p>
        </w:tc>
      </w:tr>
      <w:tr w:rsidR="002A03BD" w:rsidRPr="00822F44" w14:paraId="2B689672"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535F1126"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121D233"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9899784" w14:textId="181B6106" w:rsidR="002A03BD" w:rsidRPr="00822F44" w:rsidRDefault="006B3A71" w:rsidP="00C946F9">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7E866423"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4BC9F79"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33E8D7E"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1C6FEE1"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6A2CCAFD"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74302A" w14:textId="77777777" w:rsidR="002A03BD" w:rsidRPr="00822F44" w:rsidRDefault="002A03BD" w:rsidP="00C946F9">
            <w:pPr>
              <w:tabs>
                <w:tab w:val="left" w:pos="567"/>
              </w:tabs>
              <w:jc w:val="center"/>
              <w:rPr>
                <w:szCs w:val="20"/>
              </w:rPr>
            </w:pPr>
            <w:r>
              <w:rPr>
                <w:szCs w:val="20"/>
              </w:rPr>
              <w:t>Pro</w:t>
            </w:r>
          </w:p>
        </w:tc>
      </w:tr>
    </w:tbl>
    <w:p w14:paraId="79CEC661" w14:textId="426937ED" w:rsidR="00386B3C" w:rsidRDefault="00386B3C" w:rsidP="00862276">
      <w:pPr>
        <w:rPr>
          <w:b/>
          <w:szCs w:val="20"/>
        </w:rPr>
      </w:pPr>
      <w:r>
        <w:rPr>
          <w:b/>
          <w:szCs w:val="20"/>
        </w:rPr>
        <w:t xml:space="preserve">Usnesení č. </w:t>
      </w:r>
      <w:r w:rsidR="00EB4B29">
        <w:rPr>
          <w:b/>
          <w:szCs w:val="20"/>
        </w:rPr>
        <w:t>4</w:t>
      </w:r>
      <w:r w:rsidRPr="00822F44">
        <w:rPr>
          <w:b/>
          <w:szCs w:val="20"/>
        </w:rPr>
        <w:t>-</w:t>
      </w:r>
      <w:r w:rsidR="00891B1D">
        <w:rPr>
          <w:b/>
          <w:szCs w:val="20"/>
        </w:rPr>
        <w:t>0</w:t>
      </w:r>
      <w:r w:rsidR="001E2AEE">
        <w:rPr>
          <w:b/>
          <w:szCs w:val="20"/>
        </w:rPr>
        <w:t>2</w:t>
      </w:r>
      <w:r w:rsidR="001F1528">
        <w:rPr>
          <w:b/>
          <w:szCs w:val="20"/>
        </w:rPr>
        <w:t>-202</w:t>
      </w:r>
      <w:r w:rsidR="00F1004E">
        <w:rPr>
          <w:b/>
          <w:szCs w:val="20"/>
        </w:rPr>
        <w:t>2</w:t>
      </w:r>
      <w:r w:rsidRPr="00822F44">
        <w:rPr>
          <w:b/>
          <w:szCs w:val="20"/>
        </w:rPr>
        <w:t xml:space="preserve">: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D50444">
        <w:rPr>
          <w:szCs w:val="20"/>
        </w:rPr>
        <w:t xml:space="preserve"> včetně doplněných bodů</w:t>
      </w:r>
      <w:r w:rsidR="00FB787F">
        <w:rPr>
          <w:szCs w:val="20"/>
        </w:rPr>
        <w:t>.</w:t>
      </w:r>
    </w:p>
    <w:p w14:paraId="709D058E" w14:textId="1CD35416" w:rsidR="00D61F5B" w:rsidRPr="00DD0F1C" w:rsidRDefault="00272C41" w:rsidP="00D61F5B">
      <w:pPr>
        <w:pStyle w:val="Nadpis1"/>
        <w:numPr>
          <w:ilvl w:val="0"/>
          <w:numId w:val="15"/>
        </w:numPr>
        <w:rPr>
          <w:szCs w:val="20"/>
        </w:rPr>
      </w:pPr>
      <w:bookmarkStart w:id="78" w:name="_Toc117513965"/>
      <w:bookmarkStart w:id="79" w:name="_Toc117520600"/>
      <w:bookmarkStart w:id="80" w:name="_Toc117675403"/>
      <w:bookmarkStart w:id="81" w:name="_Toc118297762"/>
      <w:bookmarkStart w:id="82" w:name="_Toc118297817"/>
      <w:bookmarkStart w:id="83" w:name="_Toc118298405"/>
      <w:bookmarkStart w:id="84" w:name="_Toc118711507"/>
      <w:bookmarkStart w:id="85" w:name="_Toc118731296"/>
      <w:bookmarkStart w:id="86" w:name="_Toc118901523"/>
      <w:bookmarkStart w:id="87" w:name="_Toc119489638"/>
      <w:bookmarkStart w:id="88" w:name="_Toc119941605"/>
      <w:bookmarkStart w:id="89" w:name="_Toc120113173"/>
      <w:bookmarkStart w:id="90" w:name="_Toc449538852"/>
      <w:r>
        <w:rPr>
          <w:szCs w:val="20"/>
        </w:rPr>
        <w:t>Jednací řád zastupitelstva obce</w:t>
      </w:r>
      <w:bookmarkEnd w:id="78"/>
      <w:bookmarkEnd w:id="79"/>
      <w:bookmarkEnd w:id="80"/>
      <w:bookmarkEnd w:id="81"/>
      <w:bookmarkEnd w:id="82"/>
      <w:bookmarkEnd w:id="83"/>
      <w:bookmarkEnd w:id="84"/>
      <w:bookmarkEnd w:id="85"/>
      <w:bookmarkEnd w:id="86"/>
      <w:bookmarkEnd w:id="87"/>
      <w:bookmarkEnd w:id="88"/>
      <w:bookmarkEnd w:id="89"/>
    </w:p>
    <w:p w14:paraId="52EB13B1" w14:textId="3A5E205A" w:rsidR="002B719C" w:rsidRDefault="00D61F5B" w:rsidP="00D61F5B">
      <w:pPr>
        <w:tabs>
          <w:tab w:val="left" w:pos="567"/>
        </w:tabs>
        <w:rPr>
          <w:szCs w:val="20"/>
        </w:rPr>
      </w:pPr>
      <w:r>
        <w:rPr>
          <w:b/>
          <w:szCs w:val="20"/>
        </w:rPr>
        <w:t>Obsah:</w:t>
      </w:r>
      <w:r>
        <w:rPr>
          <w:szCs w:val="20"/>
        </w:rPr>
        <w:t xml:space="preserve"> </w:t>
      </w:r>
      <w:r w:rsidR="00272C41">
        <w:rPr>
          <w:szCs w:val="20"/>
        </w:rPr>
        <w:t>Vzhledem k tomu, že původní jednací řád je z roku 2014 je vhodné přijmout nová jednací řád ZO který zohledňuje změny zákona a nové trendy v jednání ZO.</w:t>
      </w:r>
      <w:r w:rsidR="005E3104">
        <w:rPr>
          <w:szCs w:val="20"/>
        </w:rPr>
        <w:br/>
      </w:r>
      <w:r w:rsidR="005E3104" w:rsidRPr="00096878">
        <w:rPr>
          <w:b/>
          <w:bCs/>
          <w:szCs w:val="20"/>
        </w:rPr>
        <w:t xml:space="preserve">Diskuse: </w:t>
      </w:r>
      <w:proofErr w:type="spellStart"/>
      <w:r w:rsidR="005E3104">
        <w:rPr>
          <w:szCs w:val="20"/>
        </w:rPr>
        <w:t>J.Michal</w:t>
      </w:r>
      <w:proofErr w:type="spellEnd"/>
      <w:r w:rsidR="005E3104">
        <w:rPr>
          <w:szCs w:val="20"/>
        </w:rPr>
        <w:t xml:space="preserve"> upozornil na to, že do diskusí vstupují svévolně, přičemž JŘ připouští pouze vstupy po přihlášení rukou.  Jde o ustanovení, které zastupitelé nyní schvalují, ale v praxi flagrantně porušují.  </w:t>
      </w:r>
    </w:p>
    <w:p w14:paraId="27BCE4C8" w14:textId="2B3C3B2C" w:rsidR="00D61F5B" w:rsidRDefault="00D61F5B" w:rsidP="00D61F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04504806"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3E8C01FC"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C350388"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8D529DC"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64B3B243"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CCAB045"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6D9318A"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54E593E"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9C27EC3"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85AD25" w14:textId="77777777" w:rsidR="00891B1D" w:rsidRPr="00822F44" w:rsidRDefault="00891B1D" w:rsidP="005F5C85">
            <w:pPr>
              <w:tabs>
                <w:tab w:val="left" w:pos="567"/>
              </w:tabs>
              <w:jc w:val="center"/>
              <w:rPr>
                <w:szCs w:val="20"/>
              </w:rPr>
            </w:pPr>
            <w:r w:rsidRPr="00822F44">
              <w:rPr>
                <w:szCs w:val="20"/>
              </w:rPr>
              <w:t>Schmidt</w:t>
            </w:r>
          </w:p>
        </w:tc>
      </w:tr>
      <w:tr w:rsidR="002A03BD" w:rsidRPr="00822F44" w14:paraId="741042FB"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66606F6D"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C9F848A"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EAC50BD" w14:textId="51187342" w:rsidR="002A03BD" w:rsidRPr="00822F44" w:rsidRDefault="006B3A71" w:rsidP="00C946F9">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23A23BC0"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1DB0D78"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6BA06A77"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04214814"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0BD6C9A9"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031A2E" w14:textId="77777777" w:rsidR="002A03BD" w:rsidRPr="00822F44" w:rsidRDefault="002A03BD" w:rsidP="00C946F9">
            <w:pPr>
              <w:tabs>
                <w:tab w:val="left" w:pos="567"/>
              </w:tabs>
              <w:jc w:val="center"/>
              <w:rPr>
                <w:szCs w:val="20"/>
              </w:rPr>
            </w:pPr>
            <w:r>
              <w:rPr>
                <w:szCs w:val="20"/>
              </w:rPr>
              <w:t>Pro</w:t>
            </w:r>
          </w:p>
        </w:tc>
      </w:tr>
    </w:tbl>
    <w:p w14:paraId="421FA2B7" w14:textId="2EE68315" w:rsidR="002B719C" w:rsidRPr="001D7102" w:rsidRDefault="00D61F5B" w:rsidP="00D61F5B">
      <w:pPr>
        <w:rPr>
          <w:szCs w:val="20"/>
        </w:rPr>
      </w:pPr>
      <w:r>
        <w:rPr>
          <w:b/>
          <w:szCs w:val="20"/>
        </w:rPr>
        <w:t>Usnesení č. 5</w:t>
      </w:r>
      <w:r w:rsidRPr="00822F44">
        <w:rPr>
          <w:b/>
          <w:szCs w:val="20"/>
        </w:rPr>
        <w:t>-</w:t>
      </w:r>
      <w:r w:rsidR="00891B1D">
        <w:rPr>
          <w:b/>
          <w:szCs w:val="20"/>
        </w:rPr>
        <w:t>0</w:t>
      </w:r>
      <w:r w:rsidR="001E2AEE">
        <w:rPr>
          <w:b/>
          <w:szCs w:val="20"/>
        </w:rPr>
        <w:t>2</w:t>
      </w:r>
      <w:r w:rsidR="001F1528">
        <w:rPr>
          <w:b/>
          <w:szCs w:val="20"/>
        </w:rPr>
        <w:t>-202</w:t>
      </w:r>
      <w:r w:rsidR="00F1004E">
        <w:rPr>
          <w:b/>
          <w:szCs w:val="20"/>
        </w:rPr>
        <w:t>2</w:t>
      </w:r>
      <w:r w:rsidRPr="00172C6D">
        <w:rPr>
          <w:szCs w:val="20"/>
        </w:rPr>
        <w:t xml:space="preserve">: </w:t>
      </w:r>
      <w:r w:rsidR="00272C41">
        <w:rPr>
          <w:szCs w:val="20"/>
        </w:rPr>
        <w:t>ZO schvaluje Jednací řád zastupitelstva obce.</w:t>
      </w:r>
    </w:p>
    <w:p w14:paraId="52B20B44" w14:textId="5A52CC26" w:rsidR="009074EE" w:rsidRPr="00DD0F1C" w:rsidRDefault="00D410E2" w:rsidP="00D61F5B">
      <w:pPr>
        <w:pStyle w:val="Nadpis1"/>
        <w:numPr>
          <w:ilvl w:val="0"/>
          <w:numId w:val="15"/>
        </w:numPr>
        <w:rPr>
          <w:szCs w:val="20"/>
        </w:rPr>
      </w:pPr>
      <w:bookmarkStart w:id="91" w:name="_Toc117520601"/>
      <w:bookmarkStart w:id="92" w:name="_Toc117675404"/>
      <w:bookmarkStart w:id="93" w:name="_Toc118297763"/>
      <w:bookmarkStart w:id="94" w:name="_Toc118297818"/>
      <w:bookmarkStart w:id="95" w:name="_Toc118298406"/>
      <w:bookmarkStart w:id="96" w:name="_Toc118711508"/>
      <w:bookmarkStart w:id="97" w:name="_Toc118731297"/>
      <w:bookmarkStart w:id="98" w:name="_Toc118901524"/>
      <w:bookmarkStart w:id="99" w:name="_Toc119489639"/>
      <w:bookmarkStart w:id="100" w:name="_Toc119941606"/>
      <w:bookmarkStart w:id="101" w:name="_Toc120113174"/>
      <w:bookmarkEnd w:id="90"/>
      <w:r>
        <w:rPr>
          <w:szCs w:val="20"/>
        </w:rPr>
        <w:t>Parkování v obci</w:t>
      </w:r>
      <w:bookmarkEnd w:id="91"/>
      <w:bookmarkEnd w:id="92"/>
      <w:bookmarkEnd w:id="93"/>
      <w:bookmarkEnd w:id="94"/>
      <w:bookmarkEnd w:id="95"/>
      <w:bookmarkEnd w:id="96"/>
      <w:bookmarkEnd w:id="97"/>
      <w:bookmarkEnd w:id="98"/>
      <w:bookmarkEnd w:id="99"/>
      <w:bookmarkEnd w:id="100"/>
      <w:bookmarkEnd w:id="101"/>
    </w:p>
    <w:p w14:paraId="1366FFCE" w14:textId="19AACF91" w:rsidR="009074EE" w:rsidRDefault="009074EE" w:rsidP="009074EE">
      <w:pPr>
        <w:tabs>
          <w:tab w:val="left" w:pos="567"/>
        </w:tabs>
        <w:rPr>
          <w:b/>
          <w:szCs w:val="20"/>
        </w:rPr>
      </w:pPr>
      <w:r>
        <w:rPr>
          <w:b/>
          <w:szCs w:val="20"/>
        </w:rPr>
        <w:t>Obsah:</w:t>
      </w:r>
      <w:r>
        <w:rPr>
          <w:szCs w:val="20"/>
        </w:rPr>
        <w:t xml:space="preserve"> </w:t>
      </w:r>
      <w:r w:rsidR="00D410E2">
        <w:rPr>
          <w:szCs w:val="20"/>
        </w:rPr>
        <w:t xml:space="preserve">Několik občanů navrhovalo omezení parkování v obci. Možnosti jsou např. vytvoření zóny se zákazem stání nebo obytné zóny. V takovéto zóně pak nesmí nikdo (ani místní občané) stát na ulici mimo vlastní pozemek nebo určené parkoviště. Podmínkou schválení podobné zóny je </w:t>
      </w:r>
      <w:r w:rsidR="00A400EE">
        <w:rPr>
          <w:szCs w:val="20"/>
        </w:rPr>
        <w:t>vytvoření dostatečného množství parkovacích míst, současné parkoviště je nedostatečné</w:t>
      </w:r>
      <w:r w:rsidR="000262F7">
        <w:rPr>
          <w:szCs w:val="20"/>
        </w:rPr>
        <w:t xml:space="preserve"> (cca 25 aut)</w:t>
      </w:r>
      <w:r w:rsidR="00A400EE">
        <w:rPr>
          <w:szCs w:val="20"/>
        </w:rPr>
        <w:t>.</w:t>
      </w:r>
      <w:r w:rsidR="00695C93">
        <w:rPr>
          <w:szCs w:val="20"/>
        </w:rPr>
        <w:t xml:space="preserve"> Při nedostatku míst na parkovišti by řidiči stejně stáli po ulicích.</w:t>
      </w:r>
      <w:r w:rsidR="00A400EE">
        <w:rPr>
          <w:szCs w:val="20"/>
        </w:rPr>
        <w:t xml:space="preserve"> Možnost nového parkoviště je např. vedle hřbitova </w:t>
      </w:r>
      <w:r w:rsidR="000262F7">
        <w:rPr>
          <w:szCs w:val="20"/>
        </w:rPr>
        <w:t xml:space="preserve">(teoreticky až 50 aut) </w:t>
      </w:r>
      <w:r w:rsidR="00A400EE">
        <w:rPr>
          <w:szCs w:val="20"/>
        </w:rPr>
        <w:t xml:space="preserve">nebo zakoupení nějakého </w:t>
      </w:r>
      <w:r w:rsidR="00F77F01">
        <w:rPr>
          <w:szCs w:val="20"/>
        </w:rPr>
        <w:t xml:space="preserve">vhodného </w:t>
      </w:r>
      <w:r w:rsidR="00A400EE">
        <w:rPr>
          <w:szCs w:val="20"/>
        </w:rPr>
        <w:t>pozemku.</w:t>
      </w:r>
      <w:r w:rsidR="000262F7">
        <w:rPr>
          <w:szCs w:val="20"/>
        </w:rPr>
        <w:t xml:space="preserve"> Parkoviště může být zpoplatněno. </w:t>
      </w:r>
      <w:r w:rsidR="007E2777">
        <w:rPr>
          <w:szCs w:val="20"/>
        </w:rPr>
        <w:t>Cena</w:t>
      </w:r>
      <w:r w:rsidR="000262F7">
        <w:rPr>
          <w:szCs w:val="20"/>
        </w:rPr>
        <w:t xml:space="preserve"> instalace</w:t>
      </w:r>
      <w:r w:rsidR="007E2777">
        <w:rPr>
          <w:szCs w:val="20"/>
        </w:rPr>
        <w:t xml:space="preserve"> parkovacího automatu je cca 200 tis</w:t>
      </w:r>
      <w:r w:rsidR="00FB787F">
        <w:rPr>
          <w:szCs w:val="20"/>
        </w:rPr>
        <w:t xml:space="preserve">. </w:t>
      </w:r>
      <w:r w:rsidR="007E2777">
        <w:rPr>
          <w:szCs w:val="20"/>
        </w:rPr>
        <w:t>Kč</w:t>
      </w:r>
      <w:r w:rsidR="000262F7">
        <w:rPr>
          <w:szCs w:val="20"/>
        </w:rPr>
        <w:t xml:space="preserve"> bez závory, pouze výdej lístku.</w:t>
      </w:r>
    </w:p>
    <w:p w14:paraId="71703BFA" w14:textId="5741FA01" w:rsidR="009074EE" w:rsidRPr="00975A92" w:rsidRDefault="009074EE" w:rsidP="009074EE">
      <w:pPr>
        <w:tabs>
          <w:tab w:val="left" w:pos="567"/>
        </w:tabs>
        <w:rPr>
          <w:bCs/>
          <w:szCs w:val="20"/>
        </w:rPr>
      </w:pPr>
      <w:r>
        <w:rPr>
          <w:b/>
          <w:szCs w:val="20"/>
        </w:rPr>
        <w:t>Diskuse:</w:t>
      </w:r>
      <w:r w:rsidR="00975A92">
        <w:rPr>
          <w:b/>
          <w:szCs w:val="20"/>
        </w:rPr>
        <w:t xml:space="preserve"> </w:t>
      </w:r>
      <w:r w:rsidR="00975A92" w:rsidRPr="00975A92">
        <w:rPr>
          <w:bCs/>
          <w:szCs w:val="20"/>
        </w:rPr>
        <w:t xml:space="preserve">Po obecné diskusi byla debata uzavřena bez usnesení s tím, že kdokoli bude mít praktické řešení, nechť </w:t>
      </w:r>
      <w:r w:rsidR="005E3104">
        <w:rPr>
          <w:bCs/>
          <w:szCs w:val="20"/>
        </w:rPr>
        <w:t xml:space="preserve">jej přednese </w:t>
      </w:r>
      <w:r w:rsidR="00975A92" w:rsidRPr="00975A92">
        <w:rPr>
          <w:bCs/>
          <w:szCs w:val="20"/>
        </w:rPr>
        <w:t xml:space="preserve">na </w:t>
      </w:r>
      <w:r w:rsidR="005E3104">
        <w:rPr>
          <w:bCs/>
          <w:szCs w:val="20"/>
        </w:rPr>
        <w:t xml:space="preserve">jednání </w:t>
      </w:r>
      <w:r w:rsidR="00975A92" w:rsidRPr="00975A92">
        <w:rPr>
          <w:bCs/>
          <w:szCs w:val="20"/>
        </w:rPr>
        <w:t>zastupitelstv</w:t>
      </w:r>
      <w:r w:rsidR="005E3104">
        <w:rPr>
          <w:bCs/>
          <w:szCs w:val="20"/>
        </w:rPr>
        <w:t>a</w:t>
      </w:r>
      <w:r w:rsidR="00975A92" w:rsidRPr="00975A92">
        <w:rPr>
          <w:bCs/>
          <w:szCs w:val="20"/>
        </w:rPr>
        <w:t>.</w:t>
      </w:r>
    </w:p>
    <w:p w14:paraId="77EFB4D5" w14:textId="338837D8" w:rsidR="003B42BC" w:rsidRPr="00DD0F1C" w:rsidRDefault="000831E5" w:rsidP="00D61F5B">
      <w:pPr>
        <w:pStyle w:val="Nadpis1"/>
        <w:numPr>
          <w:ilvl w:val="0"/>
          <w:numId w:val="15"/>
        </w:numPr>
        <w:rPr>
          <w:szCs w:val="20"/>
        </w:rPr>
      </w:pPr>
      <w:bookmarkStart w:id="102" w:name="_Toc117675405"/>
      <w:bookmarkStart w:id="103" w:name="_Toc118297764"/>
      <w:bookmarkStart w:id="104" w:name="_Toc118297819"/>
      <w:bookmarkStart w:id="105" w:name="_Toc118298407"/>
      <w:bookmarkStart w:id="106" w:name="_Toc118711509"/>
      <w:bookmarkStart w:id="107" w:name="_Toc118731298"/>
      <w:bookmarkStart w:id="108" w:name="_Toc118901525"/>
      <w:bookmarkStart w:id="109" w:name="_Toc119489640"/>
      <w:bookmarkStart w:id="110" w:name="_Toc119941607"/>
      <w:bookmarkStart w:id="111" w:name="_Toc120113175"/>
      <w:r>
        <w:rPr>
          <w:szCs w:val="20"/>
        </w:rPr>
        <w:t>Mobilní rozhlas</w:t>
      </w:r>
      <w:bookmarkEnd w:id="102"/>
      <w:bookmarkEnd w:id="103"/>
      <w:bookmarkEnd w:id="104"/>
      <w:bookmarkEnd w:id="105"/>
      <w:bookmarkEnd w:id="106"/>
      <w:bookmarkEnd w:id="107"/>
      <w:bookmarkEnd w:id="108"/>
      <w:bookmarkEnd w:id="109"/>
      <w:bookmarkEnd w:id="110"/>
      <w:bookmarkEnd w:id="111"/>
    </w:p>
    <w:p w14:paraId="6235C5FD" w14:textId="0DABFD24" w:rsidR="000831E5" w:rsidRPr="000831E5" w:rsidRDefault="003B42BC" w:rsidP="000831E5">
      <w:pPr>
        <w:tabs>
          <w:tab w:val="left" w:pos="567"/>
        </w:tabs>
        <w:rPr>
          <w:bCs/>
          <w:szCs w:val="20"/>
        </w:rPr>
      </w:pPr>
      <w:r>
        <w:rPr>
          <w:b/>
          <w:szCs w:val="20"/>
        </w:rPr>
        <w:t>Obsah:</w:t>
      </w:r>
      <w:r>
        <w:rPr>
          <w:szCs w:val="20"/>
        </w:rPr>
        <w:t xml:space="preserve"> </w:t>
      </w:r>
      <w:r w:rsidR="000831E5">
        <w:rPr>
          <w:szCs w:val="20"/>
        </w:rPr>
        <w:t xml:space="preserve">Obec dostala nabídku na rozšíření systému komunikace s občany – Mobilní rozhlas. </w:t>
      </w:r>
      <w:r w:rsidR="009B5973">
        <w:rPr>
          <w:szCs w:val="20"/>
        </w:rPr>
        <w:t xml:space="preserve">Instalace je zdarma, měsíční poplatek 745Kč. </w:t>
      </w:r>
      <w:r w:rsidR="000831E5" w:rsidRPr="000831E5">
        <w:rPr>
          <w:bCs/>
          <w:szCs w:val="20"/>
        </w:rPr>
        <w:t>Balíček Mobilní Rozhlas pro krizovou komunikaci obsahuje:</w:t>
      </w:r>
    </w:p>
    <w:p w14:paraId="43F96875" w14:textId="4678B441" w:rsidR="000831E5" w:rsidRPr="000831E5" w:rsidRDefault="000831E5" w:rsidP="000831E5">
      <w:pPr>
        <w:pStyle w:val="Odstavecseseznamem"/>
        <w:numPr>
          <w:ilvl w:val="0"/>
          <w:numId w:val="23"/>
        </w:numPr>
        <w:tabs>
          <w:tab w:val="left" w:pos="567"/>
        </w:tabs>
        <w:rPr>
          <w:bCs/>
          <w:sz w:val="20"/>
          <w:szCs w:val="20"/>
        </w:rPr>
      </w:pPr>
      <w:r w:rsidRPr="000831E5">
        <w:rPr>
          <w:bCs/>
          <w:sz w:val="20"/>
          <w:szCs w:val="20"/>
        </w:rPr>
        <w:t>Systém pro přímou komunikaci do telefonů občanů přes SMS, e-maily, zprávy do aplikace či hlasové zprávy pro nevidomé nebo slabozraké či seniory</w:t>
      </w:r>
    </w:p>
    <w:p w14:paraId="52291969" w14:textId="0F83A88B" w:rsidR="000831E5" w:rsidRPr="000831E5" w:rsidRDefault="000831E5" w:rsidP="000831E5">
      <w:pPr>
        <w:pStyle w:val="Odstavecseseznamem"/>
        <w:numPr>
          <w:ilvl w:val="0"/>
          <w:numId w:val="23"/>
        </w:numPr>
        <w:tabs>
          <w:tab w:val="left" w:pos="567"/>
        </w:tabs>
        <w:rPr>
          <w:bCs/>
          <w:sz w:val="20"/>
          <w:szCs w:val="20"/>
        </w:rPr>
      </w:pPr>
      <w:r w:rsidRPr="000831E5">
        <w:rPr>
          <w:bCs/>
          <w:sz w:val="20"/>
          <w:szCs w:val="20"/>
        </w:rPr>
        <w:t xml:space="preserve">Moderní aplikaci propojenou přímo s webem Vaší samosprávy (tzn. veškeré informace z webových obecních stránek budou zobrazeny přímo v telefonech vašich občanů) </w:t>
      </w:r>
    </w:p>
    <w:p w14:paraId="0DC0A0DF" w14:textId="1B82CEFA" w:rsidR="000831E5" w:rsidRPr="000831E5" w:rsidRDefault="000831E5" w:rsidP="000831E5">
      <w:pPr>
        <w:pStyle w:val="Odstavecseseznamem"/>
        <w:numPr>
          <w:ilvl w:val="0"/>
          <w:numId w:val="23"/>
        </w:numPr>
        <w:tabs>
          <w:tab w:val="left" w:pos="567"/>
        </w:tabs>
        <w:rPr>
          <w:bCs/>
          <w:sz w:val="20"/>
          <w:szCs w:val="20"/>
        </w:rPr>
      </w:pPr>
      <w:r w:rsidRPr="000831E5">
        <w:rPr>
          <w:bCs/>
          <w:sz w:val="20"/>
          <w:szCs w:val="20"/>
        </w:rPr>
        <w:t>Cílené informování občanů (týdenní zpravodajství, výpadky a poruchy inženýrských sítí atd.)</w:t>
      </w:r>
    </w:p>
    <w:p w14:paraId="31E848AE" w14:textId="7A0BC19C" w:rsidR="000831E5" w:rsidRPr="000831E5" w:rsidRDefault="000831E5" w:rsidP="000831E5">
      <w:pPr>
        <w:pStyle w:val="Odstavecseseznamem"/>
        <w:numPr>
          <w:ilvl w:val="0"/>
          <w:numId w:val="23"/>
        </w:numPr>
        <w:tabs>
          <w:tab w:val="left" w:pos="567"/>
        </w:tabs>
        <w:rPr>
          <w:bCs/>
          <w:sz w:val="20"/>
          <w:szCs w:val="20"/>
        </w:rPr>
      </w:pPr>
      <w:r w:rsidRPr="000831E5">
        <w:rPr>
          <w:bCs/>
          <w:sz w:val="20"/>
          <w:szCs w:val="20"/>
        </w:rPr>
        <w:t>Získání názorů občanů na důležité témata pomocí anket (příklad pár anket k náhledu BEZPEČNÝ KOLÍN 2019, Osobnost města Krnova roku 2019, Srdcař Litoměřic 2020</w:t>
      </w:r>
      <w:r>
        <w:rPr>
          <w:bCs/>
          <w:sz w:val="20"/>
          <w:szCs w:val="20"/>
        </w:rPr>
        <w:t>.</w:t>
      </w:r>
    </w:p>
    <w:p w14:paraId="293A1BFE" w14:textId="7AA1C78B" w:rsidR="000831E5" w:rsidRPr="000831E5" w:rsidRDefault="000831E5" w:rsidP="000831E5">
      <w:pPr>
        <w:pStyle w:val="Odstavecseseznamem"/>
        <w:numPr>
          <w:ilvl w:val="0"/>
          <w:numId w:val="23"/>
        </w:numPr>
        <w:tabs>
          <w:tab w:val="left" w:pos="567"/>
        </w:tabs>
        <w:rPr>
          <w:bCs/>
          <w:sz w:val="20"/>
          <w:szCs w:val="20"/>
        </w:rPr>
      </w:pPr>
      <w:r w:rsidRPr="000831E5">
        <w:rPr>
          <w:bCs/>
          <w:sz w:val="20"/>
          <w:szCs w:val="20"/>
        </w:rPr>
        <w:t>Možnost zapojení občanů do zvýšení čistoty a snížení poruch ve městě skrze hlášení závad a podnětů</w:t>
      </w:r>
      <w:r>
        <w:rPr>
          <w:bCs/>
          <w:sz w:val="20"/>
          <w:szCs w:val="20"/>
        </w:rPr>
        <w:t>.</w:t>
      </w:r>
    </w:p>
    <w:p w14:paraId="5E19B79E" w14:textId="332F738E" w:rsidR="000831E5" w:rsidRPr="000831E5" w:rsidRDefault="000831E5" w:rsidP="000831E5">
      <w:pPr>
        <w:tabs>
          <w:tab w:val="left" w:pos="567"/>
        </w:tabs>
        <w:rPr>
          <w:bCs/>
          <w:szCs w:val="20"/>
        </w:rPr>
      </w:pPr>
      <w:r w:rsidRPr="000831E5">
        <w:rPr>
          <w:bCs/>
          <w:szCs w:val="20"/>
        </w:rPr>
        <w:t xml:space="preserve">V současné době používáme zcela zdarma: WEB, Facebook, e-mailové informace. </w:t>
      </w:r>
    </w:p>
    <w:p w14:paraId="15D90895" w14:textId="07844A0E" w:rsidR="003B42BC" w:rsidRPr="006F4B69" w:rsidRDefault="003B42BC" w:rsidP="003B42BC">
      <w:pPr>
        <w:tabs>
          <w:tab w:val="left" w:pos="567"/>
        </w:tabs>
        <w:rPr>
          <w:bCs/>
          <w:szCs w:val="20"/>
        </w:rPr>
      </w:pPr>
      <w:r>
        <w:rPr>
          <w:b/>
          <w:szCs w:val="20"/>
        </w:rPr>
        <w:t>Diskuse:</w:t>
      </w:r>
      <w:r w:rsidR="006F4B69">
        <w:rPr>
          <w:b/>
          <w:szCs w:val="20"/>
        </w:rPr>
        <w:t xml:space="preserve"> </w:t>
      </w:r>
      <w:r w:rsidR="006F4B69">
        <w:rPr>
          <w:b/>
          <w:szCs w:val="20"/>
        </w:rPr>
        <w:br/>
      </w:r>
      <w:proofErr w:type="spellStart"/>
      <w:r w:rsidR="006F4B69" w:rsidRPr="006F4B69">
        <w:rPr>
          <w:bCs/>
          <w:szCs w:val="20"/>
        </w:rPr>
        <w:t>D.Drobílková</w:t>
      </w:r>
      <w:proofErr w:type="spellEnd"/>
      <w:r w:rsidR="006F4B69" w:rsidRPr="006F4B69">
        <w:rPr>
          <w:bCs/>
          <w:szCs w:val="20"/>
        </w:rPr>
        <w:t xml:space="preserve"> se zeptala, proč se více nepoužívá více obecní rozhlas</w:t>
      </w:r>
      <w:r w:rsidR="006F4B69">
        <w:rPr>
          <w:bCs/>
          <w:szCs w:val="20"/>
        </w:rPr>
        <w:t>.</w:t>
      </w:r>
      <w:r w:rsidR="006F4B69" w:rsidRPr="006F4B69">
        <w:rPr>
          <w:bCs/>
          <w:szCs w:val="20"/>
        </w:rPr>
        <w:br/>
      </w:r>
      <w:proofErr w:type="spellStart"/>
      <w:r w:rsidR="006F4B69" w:rsidRPr="006F4B69">
        <w:rPr>
          <w:bCs/>
          <w:szCs w:val="20"/>
        </w:rPr>
        <w:t>P.Schmidt</w:t>
      </w:r>
      <w:proofErr w:type="spellEnd"/>
      <w:r w:rsidR="006F4B69" w:rsidRPr="006F4B69">
        <w:rPr>
          <w:bCs/>
          <w:szCs w:val="20"/>
        </w:rPr>
        <w:t xml:space="preserve"> odpověděl, že by to v</w:t>
      </w:r>
      <w:r w:rsidR="006F4B69">
        <w:rPr>
          <w:bCs/>
          <w:szCs w:val="20"/>
        </w:rPr>
        <w:t>y</w:t>
      </w:r>
      <w:r w:rsidR="006F4B69" w:rsidRPr="006F4B69">
        <w:rPr>
          <w:bCs/>
          <w:szCs w:val="20"/>
        </w:rPr>
        <w:t>ža</w:t>
      </w:r>
      <w:r w:rsidR="006F4B69">
        <w:rPr>
          <w:bCs/>
          <w:szCs w:val="20"/>
        </w:rPr>
        <w:t>d</w:t>
      </w:r>
      <w:r w:rsidR="006F4B69" w:rsidRPr="006F4B69">
        <w:rPr>
          <w:bCs/>
          <w:szCs w:val="20"/>
        </w:rPr>
        <w:t>ovalo značnou opravu a dosah je omezený.</w:t>
      </w:r>
      <w:r w:rsidR="006F4B69">
        <w:rPr>
          <w:bCs/>
          <w:szCs w:val="20"/>
        </w:rPr>
        <w:t xml:space="preserve"> Jako navrhovatel žádné usnesení nenavrhnul. Ani nikdo jiný z přítomných zastupitelů.</w:t>
      </w:r>
      <w:r w:rsidR="005E3104">
        <w:rPr>
          <w:bCs/>
          <w:szCs w:val="20"/>
        </w:rPr>
        <w:t xml:space="preserve"> </w:t>
      </w:r>
    </w:p>
    <w:p w14:paraId="096E0A5E" w14:textId="31ACEEE6" w:rsidR="001425D0" w:rsidRDefault="00EB4B29" w:rsidP="00862276">
      <w:pPr>
        <w:rPr>
          <w:b/>
          <w:szCs w:val="20"/>
        </w:rPr>
      </w:pPr>
      <w:r>
        <w:rPr>
          <w:b/>
          <w:szCs w:val="20"/>
        </w:rPr>
        <w:t>Usnesení</w:t>
      </w:r>
      <w:r w:rsidR="003B42BC" w:rsidRPr="00822F44">
        <w:rPr>
          <w:b/>
          <w:szCs w:val="20"/>
        </w:rPr>
        <w:t xml:space="preserve">: </w:t>
      </w:r>
      <w:r w:rsidR="006F4B69">
        <w:rPr>
          <w:szCs w:val="20"/>
        </w:rPr>
        <w:t>Bez usnesení.</w:t>
      </w:r>
    </w:p>
    <w:p w14:paraId="5D906136" w14:textId="252FA027" w:rsidR="003B42BC" w:rsidRPr="00DD0F1C" w:rsidRDefault="00C340E4" w:rsidP="00D61F5B">
      <w:pPr>
        <w:pStyle w:val="Nadpis1"/>
        <w:numPr>
          <w:ilvl w:val="0"/>
          <w:numId w:val="15"/>
        </w:numPr>
        <w:rPr>
          <w:szCs w:val="20"/>
        </w:rPr>
      </w:pPr>
      <w:bookmarkStart w:id="112" w:name="_Toc117675406"/>
      <w:bookmarkStart w:id="113" w:name="_Toc118297765"/>
      <w:bookmarkStart w:id="114" w:name="_Toc118297820"/>
      <w:bookmarkStart w:id="115" w:name="_Toc118298408"/>
      <w:bookmarkStart w:id="116" w:name="_Toc118711510"/>
      <w:bookmarkStart w:id="117" w:name="_Toc118731299"/>
      <w:bookmarkStart w:id="118" w:name="_Toc118901526"/>
      <w:bookmarkStart w:id="119" w:name="_Toc119489641"/>
      <w:bookmarkStart w:id="120" w:name="_Toc119941608"/>
      <w:bookmarkStart w:id="121" w:name="_Toc120113176"/>
      <w:r>
        <w:rPr>
          <w:szCs w:val="20"/>
        </w:rPr>
        <w:t>Darování pozemku obci</w:t>
      </w:r>
      <w:bookmarkEnd w:id="112"/>
      <w:bookmarkEnd w:id="113"/>
      <w:bookmarkEnd w:id="114"/>
      <w:bookmarkEnd w:id="115"/>
      <w:bookmarkEnd w:id="116"/>
      <w:bookmarkEnd w:id="117"/>
      <w:bookmarkEnd w:id="118"/>
      <w:bookmarkEnd w:id="119"/>
      <w:bookmarkEnd w:id="120"/>
      <w:bookmarkEnd w:id="121"/>
    </w:p>
    <w:p w14:paraId="06EE33C5" w14:textId="150B9416" w:rsidR="003B42BC" w:rsidRPr="00163642" w:rsidRDefault="003B42BC" w:rsidP="003B42BC">
      <w:pPr>
        <w:tabs>
          <w:tab w:val="left" w:pos="567"/>
        </w:tabs>
        <w:rPr>
          <w:b/>
          <w:szCs w:val="20"/>
        </w:rPr>
      </w:pPr>
      <w:r>
        <w:rPr>
          <w:b/>
          <w:szCs w:val="20"/>
        </w:rPr>
        <w:t>Obsah:</w:t>
      </w:r>
      <w:r>
        <w:rPr>
          <w:szCs w:val="20"/>
        </w:rPr>
        <w:t xml:space="preserve"> </w:t>
      </w:r>
      <w:r w:rsidR="00163642">
        <w:rPr>
          <w:szCs w:val="20"/>
        </w:rPr>
        <w:t xml:space="preserve">Obec vyjednala podmínky darování pozemku </w:t>
      </w:r>
      <w:proofErr w:type="spellStart"/>
      <w:r w:rsidR="00163642">
        <w:rPr>
          <w:szCs w:val="20"/>
        </w:rPr>
        <w:t>pč</w:t>
      </w:r>
      <w:proofErr w:type="spellEnd"/>
      <w:r w:rsidR="00163642">
        <w:rPr>
          <w:szCs w:val="20"/>
        </w:rPr>
        <w:t>. 62/4 obci. Jedná se o pozemek na křížení ulic Malinová a K chatám. Současní majitelé by větší část pozemku 138</w:t>
      </w:r>
      <w:r w:rsidR="006B3A71">
        <w:rPr>
          <w:szCs w:val="20"/>
        </w:rPr>
        <w:t xml:space="preserve"> </w:t>
      </w:r>
      <w:r w:rsidR="00163642">
        <w:rPr>
          <w:szCs w:val="20"/>
        </w:rPr>
        <w:t>m</w:t>
      </w:r>
      <w:r w:rsidR="00163642">
        <w:rPr>
          <w:szCs w:val="20"/>
          <w:vertAlign w:val="superscript"/>
        </w:rPr>
        <w:t>2</w:t>
      </w:r>
      <w:r w:rsidR="00163642">
        <w:rPr>
          <w:szCs w:val="20"/>
        </w:rPr>
        <w:t xml:space="preserve"> darovali obci za podmínky, že část, která jim zůstane (47</w:t>
      </w:r>
      <w:r w:rsidR="006B3A71">
        <w:rPr>
          <w:szCs w:val="20"/>
        </w:rPr>
        <w:t xml:space="preserve"> </w:t>
      </w:r>
      <w:r w:rsidR="00163642">
        <w:rPr>
          <w:szCs w:val="20"/>
        </w:rPr>
        <w:t>m</w:t>
      </w:r>
      <w:r w:rsidR="00163642">
        <w:rPr>
          <w:szCs w:val="20"/>
          <w:vertAlign w:val="superscript"/>
        </w:rPr>
        <w:t>2</w:t>
      </w:r>
      <w:r w:rsidR="00163642">
        <w:rPr>
          <w:szCs w:val="20"/>
        </w:rPr>
        <w:t xml:space="preserve">) uvede obec do původního stavu, tedy odstraní asfalt a odveze kontejnery na odpad. Odstranění asfaltu je již předjednané s firmou Kabrna a bude zahrnuto do akce výstavba VK v Malinové bez navýšení ceny. Dále </w:t>
      </w:r>
      <w:r w:rsidR="00A546CD">
        <w:rPr>
          <w:szCs w:val="20"/>
        </w:rPr>
        <w:t>majitelé požadují</w:t>
      </w:r>
      <w:r w:rsidR="00163642">
        <w:rPr>
          <w:szCs w:val="20"/>
        </w:rPr>
        <w:t xml:space="preserve"> připojení nemovitosti </w:t>
      </w:r>
      <w:r w:rsidR="00A546CD">
        <w:rPr>
          <w:szCs w:val="20"/>
        </w:rPr>
        <w:t>k vodovodu bez poplatku.</w:t>
      </w:r>
    </w:p>
    <w:p w14:paraId="6C193BA7" w14:textId="77777777" w:rsidR="005E3104" w:rsidRDefault="005E3104" w:rsidP="003B42BC">
      <w:pPr>
        <w:tabs>
          <w:tab w:val="left" w:pos="567"/>
        </w:tabs>
        <w:rPr>
          <w:b/>
          <w:szCs w:val="20"/>
        </w:rPr>
      </w:pPr>
    </w:p>
    <w:p w14:paraId="1D44772E" w14:textId="480BF543" w:rsidR="005E3104" w:rsidRDefault="005E3104" w:rsidP="003B42BC">
      <w:pPr>
        <w:tabs>
          <w:tab w:val="left" w:pos="567"/>
        </w:tabs>
        <w:rPr>
          <w:b/>
          <w:szCs w:val="20"/>
        </w:rPr>
      </w:pPr>
    </w:p>
    <w:p w14:paraId="0DCCD9A5" w14:textId="77777777" w:rsidR="00096878" w:rsidRDefault="00096878" w:rsidP="003B42BC">
      <w:pPr>
        <w:tabs>
          <w:tab w:val="left" w:pos="567"/>
        </w:tabs>
        <w:rPr>
          <w:b/>
          <w:szCs w:val="20"/>
        </w:rPr>
      </w:pPr>
    </w:p>
    <w:p w14:paraId="192BE4CA" w14:textId="1F12549B" w:rsidR="003B42BC" w:rsidRDefault="003B42BC" w:rsidP="003B42BC">
      <w:pPr>
        <w:tabs>
          <w:tab w:val="left" w:pos="567"/>
        </w:tabs>
        <w:rPr>
          <w:b/>
          <w:szCs w:val="20"/>
        </w:rPr>
      </w:pPr>
      <w:r w:rsidRPr="00822F44">
        <w:rPr>
          <w:b/>
          <w:szCs w:val="20"/>
        </w:rPr>
        <w:lastRenderedPageBreak/>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852306D"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4C2E0F6C"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E128165"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6FACD64"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EA65D08"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F4BBE5D"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7D2FA68"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3DD551B"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D16A0CF"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240149" w14:textId="77777777" w:rsidR="00891B1D" w:rsidRPr="00822F44" w:rsidRDefault="00891B1D" w:rsidP="005F5C85">
            <w:pPr>
              <w:tabs>
                <w:tab w:val="left" w:pos="567"/>
              </w:tabs>
              <w:jc w:val="center"/>
              <w:rPr>
                <w:szCs w:val="20"/>
              </w:rPr>
            </w:pPr>
            <w:r w:rsidRPr="00822F44">
              <w:rPr>
                <w:szCs w:val="20"/>
              </w:rPr>
              <w:t>Schmidt</w:t>
            </w:r>
          </w:p>
        </w:tc>
      </w:tr>
      <w:tr w:rsidR="002A03BD" w:rsidRPr="00822F44" w14:paraId="40FFD3A0"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53C3A195"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31ABE87"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40BFC04" w14:textId="1D450F9D" w:rsidR="002A03BD" w:rsidRPr="00822F44" w:rsidRDefault="006B3A71" w:rsidP="00C946F9">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5ACFD70E"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27A175D"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0DF3E79"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1F6C932F"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235722C8"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DE08AE" w14:textId="77777777" w:rsidR="002A03BD" w:rsidRPr="00822F44" w:rsidRDefault="002A03BD" w:rsidP="00C946F9">
            <w:pPr>
              <w:tabs>
                <w:tab w:val="left" w:pos="567"/>
              </w:tabs>
              <w:jc w:val="center"/>
              <w:rPr>
                <w:szCs w:val="20"/>
              </w:rPr>
            </w:pPr>
            <w:r>
              <w:rPr>
                <w:szCs w:val="20"/>
              </w:rPr>
              <w:t>Pro</w:t>
            </w:r>
          </w:p>
        </w:tc>
      </w:tr>
    </w:tbl>
    <w:p w14:paraId="2C23B56A" w14:textId="316687DA" w:rsidR="000831E5" w:rsidRDefault="00EB4B29" w:rsidP="00862276">
      <w:pPr>
        <w:rPr>
          <w:b/>
          <w:szCs w:val="20"/>
        </w:rPr>
      </w:pPr>
      <w:r>
        <w:rPr>
          <w:b/>
          <w:szCs w:val="20"/>
        </w:rPr>
        <w:t>Usnesení č. 8</w:t>
      </w:r>
      <w:r w:rsidR="003B42BC" w:rsidRPr="00822F44">
        <w:rPr>
          <w:b/>
          <w:szCs w:val="20"/>
        </w:rPr>
        <w:t>-</w:t>
      </w:r>
      <w:r w:rsidR="00891B1D">
        <w:rPr>
          <w:b/>
          <w:szCs w:val="20"/>
        </w:rPr>
        <w:t>0</w:t>
      </w:r>
      <w:r w:rsidR="001E2AEE">
        <w:rPr>
          <w:b/>
          <w:szCs w:val="20"/>
        </w:rPr>
        <w:t>2</w:t>
      </w:r>
      <w:r w:rsidR="001F1528">
        <w:rPr>
          <w:b/>
          <w:szCs w:val="20"/>
        </w:rPr>
        <w:t>-202</w:t>
      </w:r>
      <w:r w:rsidR="00F1004E">
        <w:rPr>
          <w:b/>
          <w:szCs w:val="20"/>
        </w:rPr>
        <w:t>2</w:t>
      </w:r>
      <w:r w:rsidR="003B42BC" w:rsidRPr="00822F44">
        <w:rPr>
          <w:b/>
          <w:szCs w:val="20"/>
        </w:rPr>
        <w:t xml:space="preserve">: </w:t>
      </w:r>
      <w:r w:rsidR="003B42BC" w:rsidRPr="00822F44">
        <w:rPr>
          <w:szCs w:val="20"/>
        </w:rPr>
        <w:t>ZO</w:t>
      </w:r>
      <w:r w:rsidR="00A546CD">
        <w:rPr>
          <w:szCs w:val="20"/>
        </w:rPr>
        <w:t xml:space="preserve"> schvaluje darování pozemku </w:t>
      </w:r>
      <w:proofErr w:type="spellStart"/>
      <w:r w:rsidR="00A546CD">
        <w:rPr>
          <w:szCs w:val="20"/>
        </w:rPr>
        <w:t>pč</w:t>
      </w:r>
      <w:proofErr w:type="spellEnd"/>
      <w:r w:rsidR="00A546CD">
        <w:rPr>
          <w:szCs w:val="20"/>
        </w:rPr>
        <w:t>. 62/4 obci, a zároveň schvaluje</w:t>
      </w:r>
      <w:r w:rsidR="00C72C6F">
        <w:rPr>
          <w:szCs w:val="20"/>
        </w:rPr>
        <w:t>,</w:t>
      </w:r>
      <w:r w:rsidR="00A546CD">
        <w:rPr>
          <w:szCs w:val="20"/>
        </w:rPr>
        <w:t xml:space="preserve"> že na náklady obce bude odstraněn asfalt z pozemku pč.62/3, budou přemístěny tam stojící kontejnery na odpad a připojení nemovitosti č.p.86 </w:t>
      </w:r>
      <w:r w:rsidR="00C72C6F">
        <w:rPr>
          <w:szCs w:val="20"/>
        </w:rPr>
        <w:t xml:space="preserve">na vodovod bude bez poplatku. </w:t>
      </w:r>
      <w:r w:rsidR="00A546CD">
        <w:rPr>
          <w:szCs w:val="20"/>
        </w:rPr>
        <w:t xml:space="preserve"> </w:t>
      </w:r>
    </w:p>
    <w:p w14:paraId="7BD46546" w14:textId="67F3AFD2" w:rsidR="00734B6C" w:rsidRDefault="00734B6C" w:rsidP="00734B6C">
      <w:pPr>
        <w:pStyle w:val="Nadpis1"/>
        <w:numPr>
          <w:ilvl w:val="0"/>
          <w:numId w:val="15"/>
        </w:numPr>
        <w:rPr>
          <w:szCs w:val="20"/>
        </w:rPr>
      </w:pPr>
      <w:bookmarkStart w:id="122" w:name="_Toc103162336"/>
      <w:bookmarkStart w:id="123" w:name="_Toc103179038"/>
      <w:bookmarkStart w:id="124" w:name="_Toc103195412"/>
      <w:bookmarkStart w:id="125" w:name="_Toc118297766"/>
      <w:bookmarkStart w:id="126" w:name="_Toc118297821"/>
      <w:bookmarkStart w:id="127" w:name="_Toc118298409"/>
      <w:bookmarkStart w:id="128" w:name="_Toc118711511"/>
      <w:bookmarkStart w:id="129" w:name="_Toc118731300"/>
      <w:bookmarkStart w:id="130" w:name="_Toc118901527"/>
      <w:bookmarkStart w:id="131" w:name="_Toc119489642"/>
      <w:bookmarkStart w:id="132" w:name="_Toc119941609"/>
      <w:bookmarkStart w:id="133" w:name="_Toc120113177"/>
      <w:bookmarkStart w:id="134" w:name="_Toc117675407"/>
      <w:r>
        <w:rPr>
          <w:szCs w:val="20"/>
        </w:rPr>
        <w:t xml:space="preserve">Odkup </w:t>
      </w:r>
      <w:r w:rsidR="00761564">
        <w:rPr>
          <w:szCs w:val="20"/>
        </w:rPr>
        <w:t xml:space="preserve">části </w:t>
      </w:r>
      <w:r>
        <w:rPr>
          <w:szCs w:val="20"/>
        </w:rPr>
        <w:t>pozemku</w:t>
      </w:r>
      <w:bookmarkEnd w:id="122"/>
      <w:bookmarkEnd w:id="123"/>
      <w:bookmarkEnd w:id="124"/>
      <w:bookmarkEnd w:id="125"/>
      <w:bookmarkEnd w:id="126"/>
      <w:r w:rsidR="00761564">
        <w:rPr>
          <w:szCs w:val="20"/>
        </w:rPr>
        <w:t xml:space="preserve"> 313/6</w:t>
      </w:r>
      <w:bookmarkEnd w:id="127"/>
      <w:bookmarkEnd w:id="128"/>
      <w:bookmarkEnd w:id="129"/>
      <w:bookmarkEnd w:id="130"/>
      <w:bookmarkEnd w:id="131"/>
      <w:bookmarkEnd w:id="132"/>
      <w:bookmarkEnd w:id="133"/>
    </w:p>
    <w:p w14:paraId="1E3E2DD9" w14:textId="61D9A55D" w:rsidR="00734B6C" w:rsidRPr="00734B6C" w:rsidRDefault="00734B6C" w:rsidP="00F9379C">
      <w:pPr>
        <w:tabs>
          <w:tab w:val="left" w:pos="567"/>
        </w:tabs>
        <w:rPr>
          <w:b/>
          <w:szCs w:val="20"/>
        </w:rPr>
      </w:pPr>
      <w:r>
        <w:rPr>
          <w:b/>
          <w:szCs w:val="20"/>
        </w:rPr>
        <w:t xml:space="preserve">Obsah: </w:t>
      </w:r>
      <w:r>
        <w:rPr>
          <w:bCs/>
          <w:szCs w:val="20"/>
        </w:rPr>
        <w:t xml:space="preserve">Majitelé nemovitostí čp. 11 a čp. 526 (bývalé čp. 26) by na základě předběžného jednání s obcí rádi odkoupili část pozemku 313/6, která tvoří úzký průchod mezi jejich nemovitostmi. Prodej byl předběžně schválen </w:t>
      </w:r>
      <w:r w:rsidRPr="00734B6C">
        <w:rPr>
          <w:bCs/>
          <w:szCs w:val="20"/>
        </w:rPr>
        <w:t>Usnesení</w:t>
      </w:r>
      <w:r>
        <w:rPr>
          <w:bCs/>
          <w:szCs w:val="20"/>
        </w:rPr>
        <w:t>m</w:t>
      </w:r>
      <w:r w:rsidRPr="00734B6C">
        <w:rPr>
          <w:bCs/>
          <w:szCs w:val="20"/>
        </w:rPr>
        <w:t xml:space="preserve"> č. 16-25-2022: ZO stanovuje pro další jednání cenu odkupu části pozemku </w:t>
      </w:r>
      <w:proofErr w:type="spellStart"/>
      <w:r w:rsidRPr="00734B6C">
        <w:rPr>
          <w:bCs/>
          <w:szCs w:val="20"/>
        </w:rPr>
        <w:t>pč</w:t>
      </w:r>
      <w:proofErr w:type="spellEnd"/>
      <w:r w:rsidRPr="00734B6C">
        <w:rPr>
          <w:bCs/>
          <w:szCs w:val="20"/>
        </w:rPr>
        <w:t xml:space="preserve">. 313/6 ležící mezi pozemky </w:t>
      </w:r>
      <w:proofErr w:type="spellStart"/>
      <w:r w:rsidRPr="00734B6C">
        <w:rPr>
          <w:bCs/>
          <w:szCs w:val="20"/>
        </w:rPr>
        <w:t>pč</w:t>
      </w:r>
      <w:proofErr w:type="spellEnd"/>
      <w:r w:rsidRPr="00734B6C">
        <w:rPr>
          <w:bCs/>
          <w:szCs w:val="20"/>
        </w:rPr>
        <w:t>. 23 a pč.313/15 na 500 Kč/m</w:t>
      </w:r>
      <w:r w:rsidRPr="00734B6C">
        <w:rPr>
          <w:bCs/>
          <w:szCs w:val="20"/>
          <w:vertAlign w:val="superscript"/>
        </w:rPr>
        <w:t>2</w:t>
      </w:r>
      <w:r w:rsidRPr="00734B6C">
        <w:rPr>
          <w:bCs/>
          <w:szCs w:val="20"/>
        </w:rPr>
        <w:t>.</w:t>
      </w:r>
      <w:r>
        <w:rPr>
          <w:bCs/>
          <w:szCs w:val="20"/>
        </w:rPr>
        <w:t xml:space="preserve"> Proto byl zpracován geometrický plán, kdy by obec měla prodat dva pozemky a to pč.313/21 o výměře 26</w:t>
      </w:r>
      <w:r w:rsidR="005E3104">
        <w:rPr>
          <w:bCs/>
          <w:szCs w:val="20"/>
        </w:rPr>
        <w:t xml:space="preserve"> </w:t>
      </w:r>
      <w:r>
        <w:rPr>
          <w:bCs/>
          <w:szCs w:val="20"/>
        </w:rPr>
        <w:t>m</w:t>
      </w:r>
      <w:r w:rsidRPr="00734B6C">
        <w:rPr>
          <w:bCs/>
          <w:szCs w:val="20"/>
          <w:vertAlign w:val="superscript"/>
        </w:rPr>
        <w:t>2</w:t>
      </w:r>
      <w:r>
        <w:rPr>
          <w:bCs/>
          <w:szCs w:val="20"/>
        </w:rPr>
        <w:t xml:space="preserve"> a pč.313/22 o výměře 48</w:t>
      </w:r>
      <w:r w:rsidR="005E3104">
        <w:rPr>
          <w:bCs/>
          <w:szCs w:val="20"/>
        </w:rPr>
        <w:t xml:space="preserve"> </w:t>
      </w:r>
      <w:r>
        <w:rPr>
          <w:bCs/>
          <w:szCs w:val="20"/>
        </w:rPr>
        <w:t>m</w:t>
      </w:r>
      <w:r w:rsidRPr="00734B6C">
        <w:rPr>
          <w:bCs/>
          <w:szCs w:val="20"/>
          <w:vertAlign w:val="superscript"/>
        </w:rPr>
        <w:t>2</w:t>
      </w:r>
      <w:r>
        <w:rPr>
          <w:bCs/>
          <w:szCs w:val="20"/>
        </w:rPr>
        <w:t>.</w:t>
      </w:r>
      <w:r w:rsidR="006B709B">
        <w:rPr>
          <w:bCs/>
          <w:szCs w:val="20"/>
        </w:rPr>
        <w:t xml:space="preserve"> </w:t>
      </w:r>
    </w:p>
    <w:bookmarkEnd w:id="134"/>
    <w:p w14:paraId="58D65B4C" w14:textId="77777777" w:rsidR="000831E5" w:rsidRDefault="000831E5" w:rsidP="000831E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0831E5" w:rsidRPr="00822F44" w14:paraId="0E02B0FC" w14:textId="77777777" w:rsidTr="000F5EBA">
        <w:trPr>
          <w:trHeight w:val="85"/>
        </w:trPr>
        <w:tc>
          <w:tcPr>
            <w:tcW w:w="1134" w:type="dxa"/>
            <w:tcBorders>
              <w:top w:val="single" w:sz="4" w:space="0" w:color="000000"/>
              <w:left w:val="single" w:sz="4" w:space="0" w:color="000000"/>
              <w:bottom w:val="single" w:sz="4" w:space="0" w:color="000000"/>
            </w:tcBorders>
            <w:shd w:val="clear" w:color="auto" w:fill="auto"/>
          </w:tcPr>
          <w:p w14:paraId="32794C73" w14:textId="77777777" w:rsidR="000831E5" w:rsidRPr="00822F44" w:rsidRDefault="000831E5" w:rsidP="000F5EBA">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7276A972" w14:textId="77777777" w:rsidR="000831E5" w:rsidRPr="00822F44" w:rsidRDefault="000831E5" w:rsidP="000F5EBA">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D4F7A2B" w14:textId="77777777" w:rsidR="000831E5" w:rsidRPr="00822F44" w:rsidRDefault="000831E5" w:rsidP="000F5EBA">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7D0E91EB" w14:textId="77777777" w:rsidR="000831E5" w:rsidRPr="00822F44" w:rsidRDefault="000831E5" w:rsidP="000F5EBA">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300DD75" w14:textId="77777777" w:rsidR="000831E5" w:rsidRPr="00822F44" w:rsidRDefault="000831E5" w:rsidP="000F5EBA">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33C995C" w14:textId="77777777" w:rsidR="000831E5" w:rsidRPr="00822F44" w:rsidRDefault="000831E5" w:rsidP="000F5EBA">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6D43FAF" w14:textId="77777777" w:rsidR="000831E5" w:rsidRPr="00822F44" w:rsidRDefault="000831E5" w:rsidP="000F5EBA">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79BC736" w14:textId="77777777" w:rsidR="000831E5" w:rsidRPr="00822F44" w:rsidRDefault="000831E5" w:rsidP="000F5EBA">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3623A8" w14:textId="77777777" w:rsidR="000831E5" w:rsidRPr="00822F44" w:rsidRDefault="000831E5" w:rsidP="000F5EBA">
            <w:pPr>
              <w:tabs>
                <w:tab w:val="left" w:pos="567"/>
              </w:tabs>
              <w:jc w:val="center"/>
              <w:rPr>
                <w:szCs w:val="20"/>
              </w:rPr>
            </w:pPr>
            <w:r w:rsidRPr="00822F44">
              <w:rPr>
                <w:szCs w:val="20"/>
              </w:rPr>
              <w:t>Schmidt</w:t>
            </w:r>
          </w:p>
        </w:tc>
      </w:tr>
      <w:tr w:rsidR="002A03BD" w:rsidRPr="00822F44" w14:paraId="436E427C"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45769129"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0AB9900"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2197D4E" w14:textId="2C800F63" w:rsidR="002A03BD" w:rsidRPr="00822F44" w:rsidRDefault="00B433C5" w:rsidP="00C946F9">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26E8C6D2"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B202395"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2B01EBF0"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03C523BE"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3CF8E36D"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39974D" w14:textId="77777777" w:rsidR="002A03BD" w:rsidRPr="00822F44" w:rsidRDefault="002A03BD" w:rsidP="00C946F9">
            <w:pPr>
              <w:tabs>
                <w:tab w:val="left" w:pos="567"/>
              </w:tabs>
              <w:jc w:val="center"/>
              <w:rPr>
                <w:szCs w:val="20"/>
              </w:rPr>
            </w:pPr>
            <w:r>
              <w:rPr>
                <w:szCs w:val="20"/>
              </w:rPr>
              <w:t>Pro</w:t>
            </w:r>
          </w:p>
        </w:tc>
      </w:tr>
    </w:tbl>
    <w:p w14:paraId="4481DA84" w14:textId="3C6E6F09" w:rsidR="000831E5" w:rsidRDefault="000831E5" w:rsidP="00862276">
      <w:pPr>
        <w:rPr>
          <w:b/>
          <w:szCs w:val="20"/>
        </w:rPr>
      </w:pPr>
      <w:r>
        <w:rPr>
          <w:b/>
          <w:szCs w:val="20"/>
        </w:rPr>
        <w:t>Usnesení č. 9</w:t>
      </w:r>
      <w:r w:rsidRPr="00822F44">
        <w:rPr>
          <w:b/>
          <w:szCs w:val="20"/>
        </w:rPr>
        <w:t>-</w:t>
      </w:r>
      <w:r>
        <w:rPr>
          <w:b/>
          <w:szCs w:val="20"/>
        </w:rPr>
        <w:t>02-2022</w:t>
      </w:r>
      <w:r w:rsidRPr="00822F44">
        <w:rPr>
          <w:b/>
          <w:szCs w:val="20"/>
        </w:rPr>
        <w:t xml:space="preserve">: </w:t>
      </w:r>
      <w:r w:rsidRPr="00822F44">
        <w:rPr>
          <w:szCs w:val="20"/>
        </w:rPr>
        <w:t>ZO</w:t>
      </w:r>
      <w:r w:rsidR="006B709B">
        <w:rPr>
          <w:szCs w:val="20"/>
        </w:rPr>
        <w:t xml:space="preserve"> schvaluje záměr prodeje </w:t>
      </w:r>
      <w:r w:rsidR="006B709B">
        <w:rPr>
          <w:bCs/>
          <w:szCs w:val="20"/>
        </w:rPr>
        <w:t>pozemků a to pč.313/21 o výměře 26</w:t>
      </w:r>
      <w:r w:rsidR="00B433C5">
        <w:rPr>
          <w:bCs/>
          <w:szCs w:val="20"/>
        </w:rPr>
        <w:t xml:space="preserve"> </w:t>
      </w:r>
      <w:r w:rsidR="006B709B">
        <w:rPr>
          <w:bCs/>
          <w:szCs w:val="20"/>
        </w:rPr>
        <w:t>m</w:t>
      </w:r>
      <w:r w:rsidR="006B709B" w:rsidRPr="00734B6C">
        <w:rPr>
          <w:bCs/>
          <w:szCs w:val="20"/>
          <w:vertAlign w:val="superscript"/>
        </w:rPr>
        <w:t>2</w:t>
      </w:r>
      <w:r w:rsidR="006B709B">
        <w:rPr>
          <w:bCs/>
          <w:szCs w:val="20"/>
        </w:rPr>
        <w:t xml:space="preserve"> a pč.313/22 o výměře 48</w:t>
      </w:r>
      <w:r w:rsidR="00B433C5">
        <w:rPr>
          <w:bCs/>
          <w:szCs w:val="20"/>
        </w:rPr>
        <w:t xml:space="preserve"> </w:t>
      </w:r>
      <w:r w:rsidR="006B709B">
        <w:rPr>
          <w:bCs/>
          <w:szCs w:val="20"/>
        </w:rPr>
        <w:t>m</w:t>
      </w:r>
      <w:r w:rsidR="006B709B" w:rsidRPr="00734B6C">
        <w:rPr>
          <w:bCs/>
          <w:szCs w:val="20"/>
          <w:vertAlign w:val="superscript"/>
        </w:rPr>
        <w:t>2</w:t>
      </w:r>
      <w:r w:rsidR="006B709B">
        <w:rPr>
          <w:bCs/>
          <w:szCs w:val="20"/>
        </w:rPr>
        <w:t>, oba ostatní plocha, jiná plocha.</w:t>
      </w:r>
    </w:p>
    <w:p w14:paraId="5A5B36B7" w14:textId="6405010B" w:rsidR="00745494" w:rsidRDefault="00745494" w:rsidP="00745494">
      <w:pPr>
        <w:pStyle w:val="Nadpis1"/>
        <w:numPr>
          <w:ilvl w:val="0"/>
          <w:numId w:val="15"/>
        </w:numPr>
        <w:rPr>
          <w:szCs w:val="20"/>
        </w:rPr>
      </w:pPr>
      <w:bookmarkStart w:id="135" w:name="_Toc118297822"/>
      <w:bookmarkStart w:id="136" w:name="_Toc118298410"/>
      <w:bookmarkStart w:id="137" w:name="_Toc118711512"/>
      <w:bookmarkStart w:id="138" w:name="_Toc118731301"/>
      <w:bookmarkStart w:id="139" w:name="_Toc118901528"/>
      <w:bookmarkStart w:id="140" w:name="_Toc119489643"/>
      <w:bookmarkStart w:id="141" w:name="_Toc119941610"/>
      <w:bookmarkStart w:id="142" w:name="_Toc120113178"/>
      <w:r>
        <w:rPr>
          <w:szCs w:val="20"/>
        </w:rPr>
        <w:t xml:space="preserve">Odkup </w:t>
      </w:r>
      <w:r w:rsidR="00761564">
        <w:rPr>
          <w:szCs w:val="20"/>
        </w:rPr>
        <w:t xml:space="preserve">části </w:t>
      </w:r>
      <w:r>
        <w:rPr>
          <w:szCs w:val="20"/>
        </w:rPr>
        <w:t>pozemku</w:t>
      </w:r>
      <w:bookmarkEnd w:id="135"/>
      <w:r w:rsidR="00761564">
        <w:rPr>
          <w:szCs w:val="20"/>
        </w:rPr>
        <w:t xml:space="preserve"> 313/20</w:t>
      </w:r>
      <w:bookmarkEnd w:id="136"/>
      <w:bookmarkEnd w:id="137"/>
      <w:bookmarkEnd w:id="138"/>
      <w:bookmarkEnd w:id="139"/>
      <w:bookmarkEnd w:id="140"/>
      <w:bookmarkEnd w:id="141"/>
      <w:bookmarkEnd w:id="142"/>
    </w:p>
    <w:p w14:paraId="784EFC71" w14:textId="73A67C71" w:rsidR="00745494" w:rsidRPr="00734B6C" w:rsidRDefault="00745494" w:rsidP="00745494">
      <w:pPr>
        <w:tabs>
          <w:tab w:val="left" w:pos="567"/>
        </w:tabs>
        <w:rPr>
          <w:b/>
          <w:szCs w:val="20"/>
        </w:rPr>
      </w:pPr>
      <w:r>
        <w:rPr>
          <w:b/>
          <w:szCs w:val="20"/>
        </w:rPr>
        <w:t xml:space="preserve">Obsah: </w:t>
      </w:r>
      <w:r>
        <w:rPr>
          <w:bCs/>
          <w:szCs w:val="20"/>
        </w:rPr>
        <w:t>Majitelé nemovitostí čp. 526 (bývalé čp. 26) by rádi odkoupili část pozemku 313/20, která navazuje na plot jejich nemovitosti proti stání s odpadem. Protože tento prodej zatím nebyl projednáván, není zpracován přesný geometrický plán, jedná se o pozemek o výměře 15</w:t>
      </w:r>
      <w:r w:rsidR="00B433C5">
        <w:rPr>
          <w:bCs/>
          <w:szCs w:val="20"/>
        </w:rPr>
        <w:t xml:space="preserve"> </w:t>
      </w:r>
      <w:r>
        <w:rPr>
          <w:bCs/>
          <w:szCs w:val="20"/>
        </w:rPr>
        <w:t>m</w:t>
      </w:r>
      <w:r w:rsidRPr="00734B6C">
        <w:rPr>
          <w:bCs/>
          <w:szCs w:val="20"/>
          <w:vertAlign w:val="superscript"/>
        </w:rPr>
        <w:t>2</w:t>
      </w:r>
      <w:r>
        <w:rPr>
          <w:bCs/>
          <w:szCs w:val="20"/>
        </w:rPr>
        <w:t xml:space="preserve">. </w:t>
      </w:r>
    </w:p>
    <w:p w14:paraId="7FAAA27D" w14:textId="77777777" w:rsidR="00745494" w:rsidRDefault="00745494" w:rsidP="0074549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745494" w:rsidRPr="00822F44" w14:paraId="6E40DA32" w14:textId="77777777" w:rsidTr="00AF040D">
        <w:trPr>
          <w:trHeight w:val="85"/>
        </w:trPr>
        <w:tc>
          <w:tcPr>
            <w:tcW w:w="1134" w:type="dxa"/>
            <w:tcBorders>
              <w:top w:val="single" w:sz="4" w:space="0" w:color="000000"/>
              <w:left w:val="single" w:sz="4" w:space="0" w:color="000000"/>
              <w:bottom w:val="single" w:sz="4" w:space="0" w:color="000000"/>
            </w:tcBorders>
            <w:shd w:val="clear" w:color="auto" w:fill="auto"/>
          </w:tcPr>
          <w:p w14:paraId="50289876" w14:textId="77777777" w:rsidR="00745494" w:rsidRPr="00822F44" w:rsidRDefault="00745494" w:rsidP="00AF040D">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06DB4DE" w14:textId="77777777" w:rsidR="00745494" w:rsidRPr="00822F44" w:rsidRDefault="00745494" w:rsidP="00AF040D">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BC085DC" w14:textId="77777777" w:rsidR="00745494" w:rsidRPr="00822F44" w:rsidRDefault="00745494" w:rsidP="00AF040D">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33DC2143" w14:textId="77777777" w:rsidR="00745494" w:rsidRPr="00822F44" w:rsidRDefault="00745494" w:rsidP="00AF040D">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EF4E71A" w14:textId="77777777" w:rsidR="00745494" w:rsidRPr="00822F44" w:rsidRDefault="00745494" w:rsidP="00AF040D">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3452892B" w14:textId="77777777" w:rsidR="00745494" w:rsidRPr="00822F44" w:rsidRDefault="00745494" w:rsidP="00AF040D">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5D64FD5A" w14:textId="77777777" w:rsidR="00745494" w:rsidRPr="00822F44" w:rsidRDefault="00745494" w:rsidP="00AF040D">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06585185" w14:textId="77777777" w:rsidR="00745494" w:rsidRPr="00822F44" w:rsidRDefault="00745494" w:rsidP="00AF040D">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3C1D68" w14:textId="77777777" w:rsidR="00745494" w:rsidRPr="00822F44" w:rsidRDefault="00745494" w:rsidP="00AF040D">
            <w:pPr>
              <w:tabs>
                <w:tab w:val="left" w:pos="567"/>
              </w:tabs>
              <w:jc w:val="center"/>
              <w:rPr>
                <w:szCs w:val="20"/>
              </w:rPr>
            </w:pPr>
            <w:r w:rsidRPr="00822F44">
              <w:rPr>
                <w:szCs w:val="20"/>
              </w:rPr>
              <w:t>Schmidt</w:t>
            </w:r>
          </w:p>
        </w:tc>
      </w:tr>
      <w:tr w:rsidR="002A03BD" w:rsidRPr="00822F44" w14:paraId="1054229B"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346DB2D4"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F724FBF"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F6A3F56"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A0C7DE9"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C475246"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672C205E"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2E2A74B"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6C38A65C"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530784" w14:textId="77777777" w:rsidR="002A03BD" w:rsidRPr="00822F44" w:rsidRDefault="002A03BD" w:rsidP="00C946F9">
            <w:pPr>
              <w:tabs>
                <w:tab w:val="left" w:pos="567"/>
              </w:tabs>
              <w:jc w:val="center"/>
              <w:rPr>
                <w:szCs w:val="20"/>
              </w:rPr>
            </w:pPr>
            <w:r>
              <w:rPr>
                <w:szCs w:val="20"/>
              </w:rPr>
              <w:t>Pro</w:t>
            </w:r>
          </w:p>
        </w:tc>
      </w:tr>
    </w:tbl>
    <w:p w14:paraId="30A8E4B8" w14:textId="5500E287" w:rsidR="00745494" w:rsidRDefault="00745494" w:rsidP="00862276">
      <w:pPr>
        <w:rPr>
          <w:b/>
          <w:szCs w:val="20"/>
        </w:rPr>
      </w:pPr>
      <w:r>
        <w:rPr>
          <w:b/>
          <w:szCs w:val="20"/>
        </w:rPr>
        <w:t>Usnesení č. 10</w:t>
      </w:r>
      <w:r w:rsidRPr="00822F44">
        <w:rPr>
          <w:b/>
          <w:szCs w:val="20"/>
        </w:rPr>
        <w:t>-</w:t>
      </w:r>
      <w:r>
        <w:rPr>
          <w:b/>
          <w:szCs w:val="20"/>
        </w:rPr>
        <w:t>02-2022</w:t>
      </w:r>
      <w:r w:rsidRPr="00822F44">
        <w:rPr>
          <w:b/>
          <w:szCs w:val="20"/>
        </w:rPr>
        <w:t xml:space="preserve">: </w:t>
      </w:r>
      <w:r w:rsidRPr="00822F44">
        <w:rPr>
          <w:szCs w:val="20"/>
        </w:rPr>
        <w:t>ZO</w:t>
      </w:r>
      <w:r>
        <w:rPr>
          <w:szCs w:val="20"/>
        </w:rPr>
        <w:t xml:space="preserve"> schvaluje záměr prodeje části </w:t>
      </w:r>
      <w:r>
        <w:rPr>
          <w:bCs/>
          <w:szCs w:val="20"/>
        </w:rPr>
        <w:t>pozemku pč.313/20 o výměře 15</w:t>
      </w:r>
      <w:r w:rsidR="00B433C5">
        <w:rPr>
          <w:bCs/>
          <w:szCs w:val="20"/>
        </w:rPr>
        <w:t xml:space="preserve"> </w:t>
      </w:r>
      <w:r>
        <w:rPr>
          <w:bCs/>
          <w:szCs w:val="20"/>
        </w:rPr>
        <w:t>m</w:t>
      </w:r>
      <w:r w:rsidRPr="00734B6C">
        <w:rPr>
          <w:bCs/>
          <w:szCs w:val="20"/>
          <w:vertAlign w:val="superscript"/>
        </w:rPr>
        <w:t>2</w:t>
      </w:r>
      <w:r>
        <w:rPr>
          <w:bCs/>
          <w:szCs w:val="20"/>
        </w:rPr>
        <w:t xml:space="preserve"> ostatní plocha, jiná plocha.</w:t>
      </w:r>
    </w:p>
    <w:p w14:paraId="26217FE6" w14:textId="6F97AC3D" w:rsidR="000831E5" w:rsidRPr="00DD0F1C" w:rsidRDefault="00EB2FDB" w:rsidP="00745494">
      <w:pPr>
        <w:pStyle w:val="Nadpis1"/>
        <w:numPr>
          <w:ilvl w:val="0"/>
          <w:numId w:val="15"/>
        </w:numPr>
        <w:rPr>
          <w:szCs w:val="20"/>
        </w:rPr>
      </w:pPr>
      <w:bookmarkStart w:id="143" w:name="_Toc118711513"/>
      <w:bookmarkStart w:id="144" w:name="_Toc118731302"/>
      <w:bookmarkStart w:id="145" w:name="_Toc118901529"/>
      <w:bookmarkStart w:id="146" w:name="_Toc119489644"/>
      <w:bookmarkStart w:id="147" w:name="_Toc119941611"/>
      <w:bookmarkStart w:id="148" w:name="_Toc120113179"/>
      <w:r>
        <w:rPr>
          <w:szCs w:val="20"/>
        </w:rPr>
        <w:t>S</w:t>
      </w:r>
      <w:r w:rsidRPr="00EB2FDB">
        <w:rPr>
          <w:szCs w:val="20"/>
        </w:rPr>
        <w:t>mlouv</w:t>
      </w:r>
      <w:r>
        <w:rPr>
          <w:szCs w:val="20"/>
        </w:rPr>
        <w:t>a</w:t>
      </w:r>
      <w:r w:rsidRPr="00EB2FDB">
        <w:rPr>
          <w:szCs w:val="20"/>
        </w:rPr>
        <w:t xml:space="preserve"> o zřízení věcného břemene</w:t>
      </w:r>
      <w:bookmarkEnd w:id="143"/>
      <w:bookmarkEnd w:id="144"/>
      <w:bookmarkEnd w:id="145"/>
      <w:bookmarkEnd w:id="146"/>
      <w:bookmarkEnd w:id="147"/>
      <w:bookmarkEnd w:id="148"/>
    </w:p>
    <w:p w14:paraId="6E345299" w14:textId="2A8BDF5C" w:rsidR="000831E5" w:rsidRDefault="000831E5" w:rsidP="00EB2FDB">
      <w:pPr>
        <w:tabs>
          <w:tab w:val="left" w:pos="567"/>
        </w:tabs>
        <w:rPr>
          <w:b/>
          <w:szCs w:val="20"/>
        </w:rPr>
      </w:pPr>
      <w:r>
        <w:rPr>
          <w:b/>
          <w:szCs w:val="20"/>
        </w:rPr>
        <w:t>Obsah:</w:t>
      </w:r>
      <w:r w:rsidR="00EB2FDB">
        <w:rPr>
          <w:b/>
          <w:szCs w:val="20"/>
        </w:rPr>
        <w:t xml:space="preserve"> </w:t>
      </w:r>
      <w:r w:rsidR="00EB2FDB" w:rsidRPr="00EB2FDB">
        <w:rPr>
          <w:bCs/>
          <w:szCs w:val="20"/>
        </w:rPr>
        <w:t>ČEZ distribuce žádá o</w:t>
      </w:r>
      <w:r w:rsidRPr="00EB2FDB">
        <w:rPr>
          <w:bCs/>
          <w:szCs w:val="20"/>
        </w:rPr>
        <w:t xml:space="preserve"> </w:t>
      </w:r>
      <w:r w:rsidR="00EB2FDB" w:rsidRPr="00EB2FDB">
        <w:rPr>
          <w:bCs/>
          <w:szCs w:val="20"/>
        </w:rPr>
        <w:t>smlouvu</w:t>
      </w:r>
      <w:r w:rsidR="00EB2FDB" w:rsidRPr="00EB2FDB">
        <w:rPr>
          <w:szCs w:val="20"/>
        </w:rPr>
        <w:t xml:space="preserve"> o zřízení věcného břemene </w:t>
      </w:r>
      <w:r w:rsidR="00EB2FDB">
        <w:rPr>
          <w:szCs w:val="20"/>
        </w:rPr>
        <w:t>–</w:t>
      </w:r>
      <w:r w:rsidR="00EB2FDB" w:rsidRPr="00EB2FDB">
        <w:rPr>
          <w:szCs w:val="20"/>
        </w:rPr>
        <w:t xml:space="preserve"> služebnosti</w:t>
      </w:r>
      <w:r w:rsidR="00EB2FDB">
        <w:rPr>
          <w:szCs w:val="20"/>
        </w:rPr>
        <w:t xml:space="preserve"> </w:t>
      </w:r>
      <w:r w:rsidR="00EB2FDB" w:rsidRPr="00EB2FDB">
        <w:rPr>
          <w:szCs w:val="20"/>
        </w:rPr>
        <w:t>IV-12-6024757/01</w:t>
      </w:r>
      <w:r w:rsidR="00EB2FDB">
        <w:rPr>
          <w:szCs w:val="20"/>
        </w:rPr>
        <w:t xml:space="preserve"> </w:t>
      </w:r>
      <w:r w:rsidR="00EB2FDB" w:rsidRPr="00EB2FDB">
        <w:rPr>
          <w:szCs w:val="20"/>
        </w:rPr>
        <w:t xml:space="preserve">Černolice NN pro </w:t>
      </w:r>
      <w:proofErr w:type="spellStart"/>
      <w:r w:rsidR="00EB2FDB" w:rsidRPr="00EB2FDB">
        <w:rPr>
          <w:szCs w:val="20"/>
        </w:rPr>
        <w:t>p.č</w:t>
      </w:r>
      <w:proofErr w:type="spellEnd"/>
      <w:r w:rsidR="00EB2FDB" w:rsidRPr="00EB2FDB">
        <w:rPr>
          <w:szCs w:val="20"/>
        </w:rPr>
        <w:t>. 261/47</w:t>
      </w:r>
      <w:r w:rsidR="00EB2FDB">
        <w:rPr>
          <w:szCs w:val="20"/>
        </w:rPr>
        <w:t xml:space="preserve"> </w:t>
      </w:r>
      <w:r w:rsidR="00EB2FDB" w:rsidRPr="00EB2FDB">
        <w:rPr>
          <w:szCs w:val="20"/>
        </w:rPr>
        <w:t>podle ustanovení § 1257 a násl. zákona č. 89/2012 Sb. občanského zákoníku a ustanovení § 25 odst. 4 zákona č.  458/2000 Sb. energetického zákona.</w:t>
      </w:r>
      <w:r w:rsidR="00770573">
        <w:rPr>
          <w:szCs w:val="20"/>
        </w:rPr>
        <w:t xml:space="preserve"> </w:t>
      </w:r>
      <w:r w:rsidR="00EB2FDB">
        <w:rPr>
          <w:szCs w:val="20"/>
        </w:rPr>
        <w:t xml:space="preserve">Jedná se o pozemek </w:t>
      </w:r>
      <w:proofErr w:type="spellStart"/>
      <w:r w:rsidR="00EB2FDB">
        <w:rPr>
          <w:szCs w:val="20"/>
        </w:rPr>
        <w:t>pč</w:t>
      </w:r>
      <w:proofErr w:type="spellEnd"/>
      <w:r w:rsidR="00EB2FDB">
        <w:rPr>
          <w:szCs w:val="20"/>
        </w:rPr>
        <w:t>. 288/6 na Nových dvorech.</w:t>
      </w:r>
    </w:p>
    <w:p w14:paraId="2140F490" w14:textId="77777777" w:rsidR="000831E5" w:rsidRDefault="000831E5" w:rsidP="000831E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0831E5" w:rsidRPr="00822F44" w14:paraId="67D8CE09" w14:textId="77777777" w:rsidTr="000F5EBA">
        <w:trPr>
          <w:trHeight w:val="85"/>
        </w:trPr>
        <w:tc>
          <w:tcPr>
            <w:tcW w:w="1134" w:type="dxa"/>
            <w:tcBorders>
              <w:top w:val="single" w:sz="4" w:space="0" w:color="000000"/>
              <w:left w:val="single" w:sz="4" w:space="0" w:color="000000"/>
              <w:bottom w:val="single" w:sz="4" w:space="0" w:color="000000"/>
            </w:tcBorders>
            <w:shd w:val="clear" w:color="auto" w:fill="auto"/>
          </w:tcPr>
          <w:p w14:paraId="53F2FDFF" w14:textId="77777777" w:rsidR="000831E5" w:rsidRPr="00822F44" w:rsidRDefault="000831E5" w:rsidP="000F5EBA">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C06F6A1" w14:textId="77777777" w:rsidR="000831E5" w:rsidRPr="00822F44" w:rsidRDefault="000831E5" w:rsidP="000F5EBA">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223053E9" w14:textId="77777777" w:rsidR="000831E5" w:rsidRPr="00822F44" w:rsidRDefault="000831E5" w:rsidP="000F5EBA">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330FC7D2" w14:textId="77777777" w:rsidR="000831E5" w:rsidRPr="00822F44" w:rsidRDefault="000831E5" w:rsidP="000F5EBA">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F718346" w14:textId="77777777" w:rsidR="000831E5" w:rsidRPr="00822F44" w:rsidRDefault="000831E5" w:rsidP="000F5EBA">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0C61947" w14:textId="77777777" w:rsidR="000831E5" w:rsidRPr="00822F44" w:rsidRDefault="000831E5" w:rsidP="000F5EBA">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AC49495" w14:textId="77777777" w:rsidR="000831E5" w:rsidRPr="00822F44" w:rsidRDefault="000831E5" w:rsidP="000F5EBA">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284DF29" w14:textId="77777777" w:rsidR="000831E5" w:rsidRPr="00822F44" w:rsidRDefault="000831E5" w:rsidP="000F5EBA">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72093A" w14:textId="77777777" w:rsidR="000831E5" w:rsidRPr="00822F44" w:rsidRDefault="000831E5" w:rsidP="000F5EBA">
            <w:pPr>
              <w:tabs>
                <w:tab w:val="left" w:pos="567"/>
              </w:tabs>
              <w:jc w:val="center"/>
              <w:rPr>
                <w:szCs w:val="20"/>
              </w:rPr>
            </w:pPr>
            <w:r w:rsidRPr="00822F44">
              <w:rPr>
                <w:szCs w:val="20"/>
              </w:rPr>
              <w:t>Schmidt</w:t>
            </w:r>
          </w:p>
        </w:tc>
      </w:tr>
      <w:tr w:rsidR="002A03BD" w:rsidRPr="00822F44" w14:paraId="09A23A49"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1A0A5622"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99717FE"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5480233E" w14:textId="539013F1" w:rsidR="002A03BD" w:rsidRPr="00822F44" w:rsidRDefault="00F603CF" w:rsidP="00C946F9">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52D4F5A9"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EE14310"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32D6A184"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EFF2396"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4D051B24"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EF1269" w14:textId="77777777" w:rsidR="002A03BD" w:rsidRPr="00822F44" w:rsidRDefault="002A03BD" w:rsidP="00C946F9">
            <w:pPr>
              <w:tabs>
                <w:tab w:val="left" w:pos="567"/>
              </w:tabs>
              <w:jc w:val="center"/>
              <w:rPr>
                <w:szCs w:val="20"/>
              </w:rPr>
            </w:pPr>
            <w:r>
              <w:rPr>
                <w:szCs w:val="20"/>
              </w:rPr>
              <w:t>Pro</w:t>
            </w:r>
          </w:p>
        </w:tc>
      </w:tr>
    </w:tbl>
    <w:p w14:paraId="7E91FCDA" w14:textId="2FA2CAD4" w:rsidR="00EB2FDB" w:rsidRDefault="000831E5" w:rsidP="00862276">
      <w:pPr>
        <w:rPr>
          <w:b/>
          <w:szCs w:val="20"/>
        </w:rPr>
      </w:pPr>
      <w:r>
        <w:rPr>
          <w:b/>
          <w:szCs w:val="20"/>
        </w:rPr>
        <w:t>Usnesení č. 1</w:t>
      </w:r>
      <w:r w:rsidR="00745494">
        <w:rPr>
          <w:b/>
          <w:szCs w:val="20"/>
        </w:rPr>
        <w:t>1</w:t>
      </w:r>
      <w:r w:rsidRPr="00822F44">
        <w:rPr>
          <w:b/>
          <w:szCs w:val="20"/>
        </w:rPr>
        <w:t>-</w:t>
      </w:r>
      <w:r>
        <w:rPr>
          <w:b/>
          <w:szCs w:val="20"/>
        </w:rPr>
        <w:t>02-2022</w:t>
      </w:r>
      <w:r w:rsidRPr="00822F44">
        <w:rPr>
          <w:b/>
          <w:szCs w:val="20"/>
        </w:rPr>
        <w:t xml:space="preserve">: </w:t>
      </w:r>
      <w:r w:rsidRPr="00822F44">
        <w:rPr>
          <w:szCs w:val="20"/>
        </w:rPr>
        <w:t>ZO</w:t>
      </w:r>
      <w:r w:rsidR="00770573">
        <w:rPr>
          <w:szCs w:val="20"/>
        </w:rPr>
        <w:t xml:space="preserve"> schvaluje </w:t>
      </w:r>
      <w:r w:rsidR="00EB2FDB" w:rsidRPr="00EB2FDB">
        <w:rPr>
          <w:bCs/>
          <w:szCs w:val="20"/>
        </w:rPr>
        <w:t>smlouvu</w:t>
      </w:r>
      <w:r w:rsidR="00EB2FDB" w:rsidRPr="00EB2FDB">
        <w:rPr>
          <w:szCs w:val="20"/>
        </w:rPr>
        <w:t xml:space="preserve"> o zřízení věcného břemene </w:t>
      </w:r>
      <w:r w:rsidR="00EB2FDB">
        <w:rPr>
          <w:szCs w:val="20"/>
        </w:rPr>
        <w:t>–</w:t>
      </w:r>
      <w:r w:rsidR="00EB2FDB" w:rsidRPr="00EB2FDB">
        <w:rPr>
          <w:szCs w:val="20"/>
        </w:rPr>
        <w:t xml:space="preserve"> služebnosti</w:t>
      </w:r>
      <w:r w:rsidR="00EB2FDB">
        <w:rPr>
          <w:szCs w:val="20"/>
        </w:rPr>
        <w:t xml:space="preserve"> pro akci Černolice NN označenou </w:t>
      </w:r>
      <w:r w:rsidR="00EB2FDB" w:rsidRPr="00EB2FDB">
        <w:rPr>
          <w:szCs w:val="20"/>
        </w:rPr>
        <w:t>IV-12-6024757/01</w:t>
      </w:r>
      <w:r w:rsidR="00EB2FDB">
        <w:rPr>
          <w:szCs w:val="20"/>
        </w:rPr>
        <w:t xml:space="preserve"> </w:t>
      </w:r>
      <w:r w:rsidR="00EB2FDB" w:rsidRPr="00EB2FDB">
        <w:rPr>
          <w:szCs w:val="20"/>
        </w:rPr>
        <w:t xml:space="preserve">pro </w:t>
      </w:r>
      <w:r w:rsidR="00EB2FDB">
        <w:rPr>
          <w:szCs w:val="20"/>
        </w:rPr>
        <w:t xml:space="preserve">pozemek </w:t>
      </w:r>
      <w:proofErr w:type="spellStart"/>
      <w:r w:rsidR="00EB2FDB" w:rsidRPr="00EB2FDB">
        <w:rPr>
          <w:szCs w:val="20"/>
        </w:rPr>
        <w:t>p.č</w:t>
      </w:r>
      <w:proofErr w:type="spellEnd"/>
      <w:r w:rsidR="00EB2FDB" w:rsidRPr="00EB2FDB">
        <w:rPr>
          <w:szCs w:val="20"/>
        </w:rPr>
        <w:t>. 2</w:t>
      </w:r>
      <w:r w:rsidR="00EB2FDB">
        <w:rPr>
          <w:szCs w:val="20"/>
        </w:rPr>
        <w:t xml:space="preserve">88/6 pro společnost ČEZ distribuce a.s. </w:t>
      </w:r>
    </w:p>
    <w:p w14:paraId="77B388B3" w14:textId="70DFEE61" w:rsidR="00EB2FDB" w:rsidRPr="00DD0F1C" w:rsidRDefault="00EB2FDB" w:rsidP="00EB2FDB">
      <w:pPr>
        <w:pStyle w:val="Nadpis1"/>
        <w:numPr>
          <w:ilvl w:val="0"/>
          <w:numId w:val="15"/>
        </w:numPr>
        <w:rPr>
          <w:szCs w:val="20"/>
        </w:rPr>
      </w:pPr>
      <w:bookmarkStart w:id="149" w:name="_Toc118711514"/>
      <w:bookmarkStart w:id="150" w:name="_Toc118731303"/>
      <w:bookmarkStart w:id="151" w:name="_Toc118901530"/>
      <w:bookmarkStart w:id="152" w:name="_Toc119489645"/>
      <w:bookmarkStart w:id="153" w:name="_Toc119941612"/>
      <w:bookmarkStart w:id="154" w:name="_Toc120113180"/>
      <w:r>
        <w:rPr>
          <w:szCs w:val="20"/>
        </w:rPr>
        <w:t xml:space="preserve">Žádost sl. </w:t>
      </w:r>
      <w:r w:rsidR="00E94FDC">
        <w:rPr>
          <w:szCs w:val="20"/>
        </w:rPr>
        <w:t>…</w:t>
      </w:r>
      <w:bookmarkEnd w:id="149"/>
      <w:bookmarkEnd w:id="150"/>
      <w:bookmarkEnd w:id="151"/>
      <w:bookmarkEnd w:id="152"/>
      <w:bookmarkEnd w:id="153"/>
      <w:bookmarkEnd w:id="154"/>
    </w:p>
    <w:p w14:paraId="3D9022F4" w14:textId="38408DBF" w:rsidR="00EB2FDB" w:rsidRDefault="00EB2FDB" w:rsidP="00EB2FDB">
      <w:pPr>
        <w:tabs>
          <w:tab w:val="left" w:pos="567"/>
        </w:tabs>
        <w:rPr>
          <w:b/>
          <w:szCs w:val="20"/>
        </w:rPr>
      </w:pPr>
      <w:r>
        <w:rPr>
          <w:b/>
          <w:szCs w:val="20"/>
        </w:rPr>
        <w:t>Obsah:</w:t>
      </w:r>
      <w:r>
        <w:rPr>
          <w:szCs w:val="20"/>
        </w:rPr>
        <w:t xml:space="preserve"> Slečna </w:t>
      </w:r>
      <w:r w:rsidR="00E94FDC">
        <w:rPr>
          <w:szCs w:val="20"/>
        </w:rPr>
        <w:t>…</w:t>
      </w:r>
      <w:r>
        <w:rPr>
          <w:szCs w:val="20"/>
        </w:rPr>
        <w:t xml:space="preserve">zaslala na Obecní úřad dne 31.10. žádost č.j. 665 o povolení k lechtání jejího otce od úterý do neděle. </w:t>
      </w:r>
      <w:r w:rsidR="005E3104">
        <w:rPr>
          <w:szCs w:val="20"/>
        </w:rPr>
        <w:br/>
      </w:r>
      <w:r w:rsidR="005E3104" w:rsidRPr="00257049">
        <w:rPr>
          <w:b/>
          <w:bCs/>
          <w:szCs w:val="20"/>
        </w:rPr>
        <w:t>Diskuse</w:t>
      </w:r>
      <w:r w:rsidR="005E3104">
        <w:rPr>
          <w:szCs w:val="20"/>
        </w:rPr>
        <w:t xml:space="preserve">: Bylo konstatováno, že jde pouze o bod pro obveselení ZO, přičemž sl. </w:t>
      </w:r>
      <w:proofErr w:type="spellStart"/>
      <w:r w:rsidR="005E3104">
        <w:rPr>
          <w:szCs w:val="20"/>
        </w:rPr>
        <w:t>C.Klánská</w:t>
      </w:r>
      <w:proofErr w:type="spellEnd"/>
      <w:r w:rsidR="005E3104">
        <w:rPr>
          <w:szCs w:val="20"/>
        </w:rPr>
        <w:t xml:space="preserve"> bod oficiálně podala.</w:t>
      </w:r>
    </w:p>
    <w:p w14:paraId="6EB7787E" w14:textId="77777777" w:rsidR="00EB2FDB" w:rsidRDefault="00EB2FDB" w:rsidP="00EB2FD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EB2FDB" w:rsidRPr="00822F44" w14:paraId="737EB5F9" w14:textId="77777777" w:rsidTr="00241099">
        <w:trPr>
          <w:trHeight w:val="85"/>
        </w:trPr>
        <w:tc>
          <w:tcPr>
            <w:tcW w:w="1134" w:type="dxa"/>
            <w:tcBorders>
              <w:top w:val="single" w:sz="4" w:space="0" w:color="000000"/>
              <w:left w:val="single" w:sz="4" w:space="0" w:color="000000"/>
              <w:bottom w:val="single" w:sz="4" w:space="0" w:color="000000"/>
            </w:tcBorders>
            <w:shd w:val="clear" w:color="auto" w:fill="auto"/>
          </w:tcPr>
          <w:p w14:paraId="0F9663F3" w14:textId="77777777" w:rsidR="00EB2FDB" w:rsidRPr="00822F44" w:rsidRDefault="00EB2FDB" w:rsidP="00241099">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7852397" w14:textId="77777777" w:rsidR="00EB2FDB" w:rsidRPr="00822F44" w:rsidRDefault="00EB2FDB" w:rsidP="00241099">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69B3282D" w14:textId="77777777" w:rsidR="00EB2FDB" w:rsidRPr="00822F44" w:rsidRDefault="00EB2FDB" w:rsidP="00241099">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9193BC3" w14:textId="77777777" w:rsidR="00EB2FDB" w:rsidRPr="00822F44" w:rsidRDefault="00EB2FDB" w:rsidP="00241099">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8167384" w14:textId="77777777" w:rsidR="00EB2FDB" w:rsidRPr="00822F44" w:rsidRDefault="00EB2FDB" w:rsidP="00241099">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105A7A54" w14:textId="77777777" w:rsidR="00EB2FDB" w:rsidRPr="00822F44" w:rsidRDefault="00EB2FDB" w:rsidP="00241099">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7A13A73A" w14:textId="77777777" w:rsidR="00EB2FDB" w:rsidRPr="00822F44" w:rsidRDefault="00EB2FDB" w:rsidP="00241099">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F035D8B" w14:textId="77777777" w:rsidR="00EB2FDB" w:rsidRPr="00822F44" w:rsidRDefault="00EB2FDB" w:rsidP="00241099">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2898E8" w14:textId="77777777" w:rsidR="00EB2FDB" w:rsidRPr="00822F44" w:rsidRDefault="00EB2FDB" w:rsidP="00241099">
            <w:pPr>
              <w:tabs>
                <w:tab w:val="left" w:pos="567"/>
              </w:tabs>
              <w:jc w:val="center"/>
              <w:rPr>
                <w:szCs w:val="20"/>
              </w:rPr>
            </w:pPr>
            <w:r w:rsidRPr="00822F44">
              <w:rPr>
                <w:szCs w:val="20"/>
              </w:rPr>
              <w:t>Schmidt</w:t>
            </w:r>
          </w:p>
        </w:tc>
      </w:tr>
      <w:tr w:rsidR="00F603CF" w:rsidRPr="00822F44" w14:paraId="53650BCD" w14:textId="77777777" w:rsidTr="005969CB">
        <w:trPr>
          <w:trHeight w:val="85"/>
        </w:trPr>
        <w:tc>
          <w:tcPr>
            <w:tcW w:w="1134" w:type="dxa"/>
            <w:tcBorders>
              <w:top w:val="single" w:sz="4" w:space="0" w:color="000000"/>
              <w:left w:val="single" w:sz="4" w:space="0" w:color="000000"/>
              <w:bottom w:val="single" w:sz="4" w:space="0" w:color="000000"/>
            </w:tcBorders>
            <w:shd w:val="clear" w:color="auto" w:fill="auto"/>
          </w:tcPr>
          <w:p w14:paraId="563CFD05" w14:textId="77777777" w:rsidR="00F603CF" w:rsidRPr="00822F44" w:rsidRDefault="00F603CF" w:rsidP="005969CB">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CC39383" w14:textId="77777777" w:rsidR="00F603CF" w:rsidRPr="00822F44" w:rsidRDefault="00F603CF" w:rsidP="005969CB">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5FEFB9A" w14:textId="77777777" w:rsidR="00F603CF" w:rsidRPr="00822F44" w:rsidRDefault="00F603CF" w:rsidP="005969CB">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52073C41" w14:textId="77777777" w:rsidR="00F603CF" w:rsidRPr="00822F44" w:rsidRDefault="00F603CF" w:rsidP="005969CB">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A9F6672" w14:textId="77777777" w:rsidR="00F603CF" w:rsidRPr="00822F44" w:rsidRDefault="00F603CF" w:rsidP="005969CB">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02A25A4" w14:textId="77777777" w:rsidR="00F603CF" w:rsidRPr="00822F44" w:rsidRDefault="00F603CF" w:rsidP="005969CB">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7BF2D2BA" w14:textId="77777777" w:rsidR="00F603CF" w:rsidRPr="00822F44" w:rsidRDefault="00F603CF" w:rsidP="005969CB">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2D8B14B8" w14:textId="77777777" w:rsidR="00F603CF" w:rsidRPr="00822F44" w:rsidRDefault="00F603CF" w:rsidP="005969CB">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A6A717" w14:textId="77777777" w:rsidR="00F603CF" w:rsidRPr="00822F44" w:rsidRDefault="00F603CF" w:rsidP="005969CB">
            <w:pPr>
              <w:tabs>
                <w:tab w:val="left" w:pos="567"/>
              </w:tabs>
              <w:jc w:val="center"/>
              <w:rPr>
                <w:szCs w:val="20"/>
              </w:rPr>
            </w:pPr>
            <w:r>
              <w:rPr>
                <w:szCs w:val="20"/>
              </w:rPr>
              <w:t>Pro</w:t>
            </w:r>
          </w:p>
        </w:tc>
      </w:tr>
    </w:tbl>
    <w:p w14:paraId="5F7DC9CC" w14:textId="06FC0047" w:rsidR="00EB2FDB" w:rsidRDefault="00EB2FDB" w:rsidP="00862276">
      <w:pPr>
        <w:rPr>
          <w:b/>
          <w:szCs w:val="20"/>
        </w:rPr>
      </w:pPr>
      <w:r>
        <w:rPr>
          <w:b/>
          <w:szCs w:val="20"/>
        </w:rPr>
        <w:t>Usnesení č. 12</w:t>
      </w:r>
      <w:r w:rsidRPr="00822F44">
        <w:rPr>
          <w:b/>
          <w:szCs w:val="20"/>
        </w:rPr>
        <w:t>-</w:t>
      </w:r>
      <w:r>
        <w:rPr>
          <w:b/>
          <w:szCs w:val="20"/>
        </w:rPr>
        <w:t>02-2022</w:t>
      </w:r>
      <w:r w:rsidRPr="00822F44">
        <w:rPr>
          <w:b/>
          <w:szCs w:val="20"/>
        </w:rPr>
        <w:t xml:space="preserve">: </w:t>
      </w:r>
      <w:r w:rsidRPr="00822F44">
        <w:rPr>
          <w:szCs w:val="20"/>
        </w:rPr>
        <w:t>ZO</w:t>
      </w:r>
      <w:r>
        <w:rPr>
          <w:szCs w:val="20"/>
        </w:rPr>
        <w:t xml:space="preserve"> schvaluje žádost slečny Charlotte Klánské ze dne 31.10.2022 č.j. 665. </w:t>
      </w:r>
    </w:p>
    <w:p w14:paraId="4623B465" w14:textId="69BE27B7" w:rsidR="0029320B" w:rsidRPr="00DD0F1C" w:rsidRDefault="0029320B" w:rsidP="0029320B">
      <w:pPr>
        <w:pStyle w:val="Nadpis1"/>
        <w:numPr>
          <w:ilvl w:val="0"/>
          <w:numId w:val="15"/>
        </w:numPr>
        <w:rPr>
          <w:szCs w:val="20"/>
        </w:rPr>
      </w:pPr>
      <w:bookmarkStart w:id="155" w:name="_Toc118731304"/>
      <w:bookmarkStart w:id="156" w:name="_Toc118901531"/>
      <w:bookmarkStart w:id="157" w:name="_Toc119489646"/>
      <w:bookmarkStart w:id="158" w:name="_Toc119941613"/>
      <w:bookmarkStart w:id="159" w:name="_Toc120113181"/>
      <w:r>
        <w:rPr>
          <w:szCs w:val="20"/>
        </w:rPr>
        <w:t>Dopravní opatření ulice Krátká</w:t>
      </w:r>
      <w:bookmarkEnd w:id="155"/>
      <w:bookmarkEnd w:id="156"/>
      <w:bookmarkEnd w:id="157"/>
      <w:bookmarkEnd w:id="158"/>
      <w:bookmarkEnd w:id="159"/>
    </w:p>
    <w:p w14:paraId="62CC4E8C" w14:textId="66828745" w:rsidR="0029320B" w:rsidRDefault="0029320B" w:rsidP="0029320B">
      <w:pPr>
        <w:tabs>
          <w:tab w:val="left" w:pos="567"/>
        </w:tabs>
        <w:rPr>
          <w:b/>
          <w:szCs w:val="20"/>
        </w:rPr>
      </w:pPr>
      <w:r>
        <w:rPr>
          <w:b/>
          <w:szCs w:val="20"/>
        </w:rPr>
        <w:t>Obsah:</w:t>
      </w:r>
      <w:r>
        <w:rPr>
          <w:szCs w:val="20"/>
        </w:rPr>
        <w:t xml:space="preserve"> Rodiny bydlící v ulici Krátká žádají úpravu místní dopravy tak, aby ulice byla jednosměrná směrem dolů a</w:t>
      </w:r>
      <w:r w:rsidR="00F7718A">
        <w:rPr>
          <w:szCs w:val="20"/>
        </w:rPr>
        <w:t xml:space="preserve"> zároveň zde</w:t>
      </w:r>
      <w:r>
        <w:rPr>
          <w:szCs w:val="20"/>
        </w:rPr>
        <w:t xml:space="preserve"> byl zde zakázán vjezd mimo dopravní obsluhy.</w:t>
      </w:r>
    </w:p>
    <w:p w14:paraId="170579E6" w14:textId="77777777" w:rsidR="0029320B" w:rsidRDefault="0029320B" w:rsidP="0029320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29320B" w:rsidRPr="00822F44" w14:paraId="328F2A81" w14:textId="77777777" w:rsidTr="00003EF0">
        <w:trPr>
          <w:trHeight w:val="85"/>
        </w:trPr>
        <w:tc>
          <w:tcPr>
            <w:tcW w:w="1134" w:type="dxa"/>
            <w:tcBorders>
              <w:top w:val="single" w:sz="4" w:space="0" w:color="000000"/>
              <w:left w:val="single" w:sz="4" w:space="0" w:color="000000"/>
              <w:bottom w:val="single" w:sz="4" w:space="0" w:color="000000"/>
            </w:tcBorders>
            <w:shd w:val="clear" w:color="auto" w:fill="auto"/>
          </w:tcPr>
          <w:p w14:paraId="48222D98" w14:textId="77777777" w:rsidR="0029320B" w:rsidRPr="00822F44" w:rsidRDefault="0029320B" w:rsidP="00003EF0">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23BED2B" w14:textId="77777777" w:rsidR="0029320B" w:rsidRPr="00822F44" w:rsidRDefault="0029320B" w:rsidP="00003EF0">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006795E" w14:textId="77777777" w:rsidR="0029320B" w:rsidRPr="00822F44" w:rsidRDefault="0029320B" w:rsidP="00003EF0">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36AD076" w14:textId="77777777" w:rsidR="0029320B" w:rsidRPr="00822F44" w:rsidRDefault="0029320B" w:rsidP="00003EF0">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3CBF305" w14:textId="77777777" w:rsidR="0029320B" w:rsidRPr="00822F44" w:rsidRDefault="0029320B" w:rsidP="00003EF0">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3236CA7A" w14:textId="77777777" w:rsidR="0029320B" w:rsidRPr="00822F44" w:rsidRDefault="0029320B" w:rsidP="00003EF0">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7B0284FB" w14:textId="77777777" w:rsidR="0029320B" w:rsidRPr="00822F44" w:rsidRDefault="0029320B" w:rsidP="00003EF0">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AB48925" w14:textId="77777777" w:rsidR="0029320B" w:rsidRPr="00822F44" w:rsidRDefault="0029320B" w:rsidP="00003EF0">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FE22EF" w14:textId="77777777" w:rsidR="0029320B" w:rsidRPr="00822F44" w:rsidRDefault="0029320B" w:rsidP="00003EF0">
            <w:pPr>
              <w:tabs>
                <w:tab w:val="left" w:pos="567"/>
              </w:tabs>
              <w:jc w:val="center"/>
              <w:rPr>
                <w:szCs w:val="20"/>
              </w:rPr>
            </w:pPr>
            <w:r w:rsidRPr="00822F44">
              <w:rPr>
                <w:szCs w:val="20"/>
              </w:rPr>
              <w:t>Schmidt</w:t>
            </w:r>
          </w:p>
        </w:tc>
      </w:tr>
      <w:tr w:rsidR="002A03BD" w:rsidRPr="00822F44" w14:paraId="1271877E"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2EFEDCDE"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26BF117"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20CBAED" w14:textId="39A7C2F0" w:rsidR="002A03BD" w:rsidRPr="00822F44" w:rsidRDefault="0037333A" w:rsidP="00C946F9">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3D6BD916"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D73FA4D"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155641F4"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92CE95C"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3B013F58"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E7F367" w14:textId="77777777" w:rsidR="002A03BD" w:rsidRPr="00822F44" w:rsidRDefault="002A03BD" w:rsidP="00C946F9">
            <w:pPr>
              <w:tabs>
                <w:tab w:val="left" w:pos="567"/>
              </w:tabs>
              <w:jc w:val="center"/>
              <w:rPr>
                <w:szCs w:val="20"/>
              </w:rPr>
            </w:pPr>
            <w:r>
              <w:rPr>
                <w:szCs w:val="20"/>
              </w:rPr>
              <w:t>Pro</w:t>
            </w:r>
          </w:p>
        </w:tc>
      </w:tr>
    </w:tbl>
    <w:p w14:paraId="76B984AC" w14:textId="6645D3BE" w:rsidR="0029320B" w:rsidRDefault="0029320B" w:rsidP="00862276">
      <w:pPr>
        <w:rPr>
          <w:b/>
          <w:szCs w:val="20"/>
        </w:rPr>
      </w:pPr>
      <w:r>
        <w:rPr>
          <w:b/>
          <w:szCs w:val="20"/>
        </w:rPr>
        <w:lastRenderedPageBreak/>
        <w:t>Usnesení č. 1</w:t>
      </w:r>
      <w:r w:rsidR="00782DD1">
        <w:rPr>
          <w:b/>
          <w:szCs w:val="20"/>
        </w:rPr>
        <w:t>3</w:t>
      </w:r>
      <w:r w:rsidRPr="00822F44">
        <w:rPr>
          <w:b/>
          <w:szCs w:val="20"/>
        </w:rPr>
        <w:t>-</w:t>
      </w:r>
      <w:r>
        <w:rPr>
          <w:b/>
          <w:szCs w:val="20"/>
        </w:rPr>
        <w:t>02-2022</w:t>
      </w:r>
      <w:r w:rsidRPr="00822F44">
        <w:rPr>
          <w:b/>
          <w:szCs w:val="20"/>
        </w:rPr>
        <w:t xml:space="preserve">: </w:t>
      </w:r>
      <w:r w:rsidRPr="00822F44">
        <w:rPr>
          <w:szCs w:val="20"/>
        </w:rPr>
        <w:t>ZO</w:t>
      </w:r>
      <w:r>
        <w:rPr>
          <w:szCs w:val="20"/>
        </w:rPr>
        <w:t xml:space="preserve"> schvaluje návrh dopravní úpravy v ulici Krátká tak</w:t>
      </w:r>
      <w:r w:rsidR="00F603CF">
        <w:rPr>
          <w:szCs w:val="20"/>
        </w:rPr>
        <w:t>, aby ulice byla jednosměrná s průjezdem seshora dolů. Z</w:t>
      </w:r>
      <w:r>
        <w:rPr>
          <w:szCs w:val="20"/>
        </w:rPr>
        <w:t xml:space="preserve">ároveň ZO bere na vědomí, že dopravní řešení musí být schváleno dopravní policií a odborem dopravy. </w:t>
      </w:r>
    </w:p>
    <w:p w14:paraId="065CA056" w14:textId="41256DD6" w:rsidR="00DF34F2" w:rsidRPr="00DD0F1C" w:rsidRDefault="00DF34F2" w:rsidP="00DF34F2">
      <w:pPr>
        <w:pStyle w:val="Nadpis1"/>
        <w:numPr>
          <w:ilvl w:val="0"/>
          <w:numId w:val="15"/>
        </w:numPr>
        <w:rPr>
          <w:szCs w:val="20"/>
        </w:rPr>
      </w:pPr>
      <w:bookmarkStart w:id="160" w:name="_Toc118901532"/>
      <w:bookmarkStart w:id="161" w:name="_Toc119489647"/>
      <w:bookmarkStart w:id="162" w:name="_Toc119941614"/>
      <w:bookmarkStart w:id="163" w:name="_Toc120113182"/>
      <w:r>
        <w:rPr>
          <w:szCs w:val="20"/>
        </w:rPr>
        <w:t>Komunitní centrum</w:t>
      </w:r>
      <w:bookmarkEnd w:id="160"/>
      <w:bookmarkEnd w:id="161"/>
      <w:bookmarkEnd w:id="162"/>
      <w:bookmarkEnd w:id="163"/>
    </w:p>
    <w:p w14:paraId="3A661FCA" w14:textId="5823C18B" w:rsidR="00CA0C6C" w:rsidRDefault="00DF34F2" w:rsidP="00DF34F2">
      <w:pPr>
        <w:tabs>
          <w:tab w:val="left" w:pos="567"/>
        </w:tabs>
        <w:rPr>
          <w:szCs w:val="20"/>
        </w:rPr>
      </w:pPr>
      <w:r>
        <w:rPr>
          <w:b/>
          <w:szCs w:val="20"/>
        </w:rPr>
        <w:t>Obsah:</w:t>
      </w:r>
      <w:r>
        <w:rPr>
          <w:szCs w:val="20"/>
        </w:rPr>
        <w:t xml:space="preserve"> Obec zadala nacenění 1. etapy výstavby komunitního centra</w:t>
      </w:r>
      <w:r w:rsidR="00B35DB3">
        <w:rPr>
          <w:szCs w:val="20"/>
        </w:rPr>
        <w:t xml:space="preserve"> (dále jen KC)</w:t>
      </w:r>
      <w:r>
        <w:rPr>
          <w:szCs w:val="20"/>
        </w:rPr>
        <w:t>. Dle architektonick</w:t>
      </w:r>
      <w:r w:rsidR="00DF7AB2">
        <w:rPr>
          <w:szCs w:val="20"/>
        </w:rPr>
        <w:t>é</w:t>
      </w:r>
      <w:r>
        <w:rPr>
          <w:szCs w:val="20"/>
        </w:rPr>
        <w:t>h</w:t>
      </w:r>
      <w:r w:rsidR="00DF7AB2">
        <w:rPr>
          <w:szCs w:val="20"/>
        </w:rPr>
        <w:t>o</w:t>
      </w:r>
      <w:r>
        <w:rPr>
          <w:szCs w:val="20"/>
        </w:rPr>
        <w:t xml:space="preserve"> návrhu </w:t>
      </w:r>
      <w:r w:rsidR="00DF7AB2">
        <w:rPr>
          <w:szCs w:val="20"/>
        </w:rPr>
        <w:t>M</w:t>
      </w:r>
      <w:r>
        <w:rPr>
          <w:szCs w:val="20"/>
        </w:rPr>
        <w:t xml:space="preserve">atouše </w:t>
      </w:r>
      <w:proofErr w:type="spellStart"/>
      <w:r>
        <w:rPr>
          <w:szCs w:val="20"/>
        </w:rPr>
        <w:t>Caháka</w:t>
      </w:r>
      <w:proofErr w:type="spellEnd"/>
      <w:r>
        <w:rPr>
          <w:szCs w:val="20"/>
        </w:rPr>
        <w:t xml:space="preserve"> lze stavbu rozdělit na 3 části: hlavní </w:t>
      </w:r>
      <w:r w:rsidR="00B35DB3">
        <w:rPr>
          <w:szCs w:val="20"/>
        </w:rPr>
        <w:t>části</w:t>
      </w:r>
      <w:r>
        <w:rPr>
          <w:szCs w:val="20"/>
        </w:rPr>
        <w:t xml:space="preserve">, rozvojová plocha pro budoucí rozšíření </w:t>
      </w:r>
      <w:r w:rsidR="00B35DB3">
        <w:rPr>
          <w:szCs w:val="20"/>
        </w:rPr>
        <w:t>KC</w:t>
      </w:r>
      <w:r>
        <w:rPr>
          <w:szCs w:val="20"/>
        </w:rPr>
        <w:t xml:space="preserve"> a otevřený „sportovní“ prostor. Nacenění se týká hlavní </w:t>
      </w:r>
      <w:r w:rsidR="00B35DB3">
        <w:rPr>
          <w:szCs w:val="20"/>
        </w:rPr>
        <w:t>části</w:t>
      </w:r>
      <w:r>
        <w:rPr>
          <w:szCs w:val="20"/>
        </w:rPr>
        <w:t xml:space="preserve"> s tím, že projekt musí počítat s budoucím rozšířením </w:t>
      </w:r>
      <w:r w:rsidR="00B35DB3">
        <w:rPr>
          <w:szCs w:val="20"/>
        </w:rPr>
        <w:t xml:space="preserve">KC </w:t>
      </w:r>
      <w:r>
        <w:rPr>
          <w:szCs w:val="20"/>
        </w:rPr>
        <w:t xml:space="preserve">na rozvojové ploše. Hlavní </w:t>
      </w:r>
      <w:r w:rsidR="00B35DB3">
        <w:rPr>
          <w:szCs w:val="20"/>
        </w:rPr>
        <w:t>část</w:t>
      </w:r>
      <w:r>
        <w:rPr>
          <w:szCs w:val="20"/>
        </w:rPr>
        <w:t xml:space="preserve"> obsahuje samostatný vstup na WC a základní sanitární vybavení pro provoz kuchyňky. Tzn. mj. napojení na vodovod a odpad. </w:t>
      </w:r>
      <w:r w:rsidR="000E4619">
        <w:rPr>
          <w:szCs w:val="20"/>
        </w:rPr>
        <w:t>B</w:t>
      </w:r>
      <w:r>
        <w:rPr>
          <w:szCs w:val="20"/>
        </w:rPr>
        <w:t>yly naceněny dvě varianty</w:t>
      </w:r>
      <w:r w:rsidR="00B35DB3">
        <w:rPr>
          <w:szCs w:val="20"/>
        </w:rPr>
        <w:t xml:space="preserve"> hlavní části</w:t>
      </w:r>
      <w:r>
        <w:rPr>
          <w:szCs w:val="20"/>
        </w:rPr>
        <w:t>:</w:t>
      </w:r>
      <w:r>
        <w:rPr>
          <w:szCs w:val="20"/>
        </w:rPr>
        <w:br/>
        <w:t xml:space="preserve">1. dřevostavba, 2. zděná stavba. Obě stavby vycházejí cenově velmi shodně, zhruba </w:t>
      </w:r>
      <w:r w:rsidR="00CA0C6C">
        <w:rPr>
          <w:szCs w:val="20"/>
        </w:rPr>
        <w:t xml:space="preserve">1,5 – 1,6 </w:t>
      </w:r>
      <w:proofErr w:type="spellStart"/>
      <w:r w:rsidR="00CA0C6C">
        <w:rPr>
          <w:szCs w:val="20"/>
        </w:rPr>
        <w:t>mil.Kč</w:t>
      </w:r>
      <w:proofErr w:type="spellEnd"/>
      <w:r w:rsidR="00CA0C6C">
        <w:rPr>
          <w:szCs w:val="20"/>
        </w:rPr>
        <w:t xml:space="preserve">. Cena obsahuje i základní </w:t>
      </w:r>
      <w:proofErr w:type="spellStart"/>
      <w:r w:rsidR="00CA0C6C">
        <w:rPr>
          <w:szCs w:val="20"/>
        </w:rPr>
        <w:t>ingeneering</w:t>
      </w:r>
      <w:proofErr w:type="spellEnd"/>
      <w:r w:rsidR="00CA0C6C">
        <w:rPr>
          <w:szCs w:val="20"/>
        </w:rPr>
        <w:t xml:space="preserve">. Hlavní </w:t>
      </w:r>
      <w:proofErr w:type="spellStart"/>
      <w:r w:rsidR="00CA0C6C">
        <w:rPr>
          <w:szCs w:val="20"/>
        </w:rPr>
        <w:t>gró</w:t>
      </w:r>
      <w:proofErr w:type="spellEnd"/>
      <w:r w:rsidR="00CA0C6C">
        <w:rPr>
          <w:szCs w:val="20"/>
        </w:rPr>
        <w:t xml:space="preserve"> </w:t>
      </w:r>
      <w:proofErr w:type="spellStart"/>
      <w:r w:rsidR="00CA0C6C">
        <w:rPr>
          <w:szCs w:val="20"/>
        </w:rPr>
        <w:t>ingeneeringu</w:t>
      </w:r>
      <w:proofErr w:type="spellEnd"/>
      <w:r w:rsidR="00CA0C6C">
        <w:rPr>
          <w:szCs w:val="20"/>
        </w:rPr>
        <w:t xml:space="preserve"> (stavební souhlas OŽP </w:t>
      </w:r>
      <w:proofErr w:type="spellStart"/>
      <w:r w:rsidR="00CA0C6C">
        <w:rPr>
          <w:szCs w:val="20"/>
        </w:rPr>
        <w:t>MěÚ</w:t>
      </w:r>
      <w:proofErr w:type="spellEnd"/>
      <w:r w:rsidR="00CA0C6C">
        <w:rPr>
          <w:szCs w:val="20"/>
        </w:rPr>
        <w:t xml:space="preserve"> Černošice) by nesla obec kvůli lepším vztahům s tímto úřadem.</w:t>
      </w:r>
    </w:p>
    <w:p w14:paraId="126A8ED1" w14:textId="5BA409C5" w:rsidR="00DF34F2" w:rsidRDefault="00CA0C6C" w:rsidP="00DF34F2">
      <w:pPr>
        <w:tabs>
          <w:tab w:val="left" w:pos="567"/>
        </w:tabs>
        <w:rPr>
          <w:szCs w:val="20"/>
        </w:rPr>
      </w:pPr>
      <w:r>
        <w:rPr>
          <w:szCs w:val="20"/>
        </w:rPr>
        <w:t>Dle vyjádření projektanta – ing. arch. Martin Balík – vzhledem ke srovnatelné ceně spočívá výhoda zděné stavby v jednoduchosti stavebního řešení a nižšími náklady na případnou údržbu.</w:t>
      </w:r>
    </w:p>
    <w:p w14:paraId="3F17B0FE" w14:textId="160545D6" w:rsidR="00CA0C6C" w:rsidRDefault="00B35DB3" w:rsidP="00DF34F2">
      <w:pPr>
        <w:tabs>
          <w:tab w:val="left" w:pos="567"/>
        </w:tabs>
        <w:rPr>
          <w:szCs w:val="20"/>
        </w:rPr>
      </w:pPr>
      <w:r>
        <w:rPr>
          <w:szCs w:val="20"/>
        </w:rPr>
        <w:t>Již v minulosti bylo rozhodnuto, že n</w:t>
      </w:r>
      <w:r w:rsidR="00CA0C6C">
        <w:rPr>
          <w:szCs w:val="20"/>
        </w:rPr>
        <w:t xml:space="preserve">áklady </w:t>
      </w:r>
      <w:r>
        <w:rPr>
          <w:szCs w:val="20"/>
        </w:rPr>
        <w:t>pů</w:t>
      </w:r>
      <w:r w:rsidR="00CA0C6C">
        <w:rPr>
          <w:szCs w:val="20"/>
        </w:rPr>
        <w:t>jdou zcela na vrub obce. Důvodem je, že dota</w:t>
      </w:r>
      <w:r>
        <w:rPr>
          <w:szCs w:val="20"/>
        </w:rPr>
        <w:t>ční tituly</w:t>
      </w:r>
      <w:r w:rsidR="00CA0C6C">
        <w:rPr>
          <w:szCs w:val="20"/>
        </w:rPr>
        <w:t xml:space="preserve"> na podporu </w:t>
      </w:r>
      <w:r>
        <w:rPr>
          <w:szCs w:val="20"/>
        </w:rPr>
        <w:t xml:space="preserve">KC </w:t>
      </w:r>
      <w:r w:rsidR="00CA0C6C">
        <w:rPr>
          <w:szCs w:val="20"/>
        </w:rPr>
        <w:t>vysloveně zakazují komerční činnost a jsou svázány dalšími restrikcemi, které v podstatě z</w:t>
      </w:r>
      <w:r>
        <w:rPr>
          <w:szCs w:val="20"/>
        </w:rPr>
        <w:t xml:space="preserve"> KC </w:t>
      </w:r>
      <w:r w:rsidR="00CA0C6C">
        <w:rPr>
          <w:szCs w:val="20"/>
        </w:rPr>
        <w:t>dělají jenom pergoly pro posezení ve volné přírodě.</w:t>
      </w:r>
    </w:p>
    <w:p w14:paraId="0CFBA062" w14:textId="055248CB" w:rsidR="00CA0C6C" w:rsidRPr="00DF34F2" w:rsidRDefault="00CA0C6C" w:rsidP="00DF34F2">
      <w:pPr>
        <w:tabs>
          <w:tab w:val="left" w:pos="567"/>
        </w:tabs>
        <w:rPr>
          <w:szCs w:val="20"/>
        </w:rPr>
      </w:pPr>
      <w:r>
        <w:rPr>
          <w:szCs w:val="20"/>
        </w:rPr>
        <w:t xml:space="preserve">V případě schválení investice ZO jsou na řadě </w:t>
      </w:r>
      <w:r w:rsidR="00B35DB3">
        <w:rPr>
          <w:szCs w:val="20"/>
        </w:rPr>
        <w:t>další</w:t>
      </w:r>
      <w:r>
        <w:rPr>
          <w:szCs w:val="20"/>
        </w:rPr>
        <w:t xml:space="preserve"> kroky:</w:t>
      </w:r>
      <w:r>
        <w:rPr>
          <w:szCs w:val="20"/>
        </w:rPr>
        <w:br/>
        <w:t xml:space="preserve">1. zadání projektové dokumentace vč. základního </w:t>
      </w:r>
      <w:proofErr w:type="spellStart"/>
      <w:r>
        <w:rPr>
          <w:szCs w:val="20"/>
        </w:rPr>
        <w:t>ingeneeringu</w:t>
      </w:r>
      <w:proofErr w:type="spellEnd"/>
      <w:r>
        <w:rPr>
          <w:szCs w:val="20"/>
        </w:rPr>
        <w:t>,</w:t>
      </w:r>
      <w:r>
        <w:rPr>
          <w:szCs w:val="20"/>
        </w:rPr>
        <w:br/>
        <w:t>2. vyhlášení výběrového řízení na zhotovitele stavby.</w:t>
      </w:r>
    </w:p>
    <w:p w14:paraId="4FBE943E" w14:textId="77777777" w:rsidR="00257049" w:rsidRDefault="00DF34F2" w:rsidP="00DF34F2">
      <w:pPr>
        <w:tabs>
          <w:tab w:val="left" w:pos="567"/>
        </w:tabs>
        <w:rPr>
          <w:bCs/>
          <w:szCs w:val="20"/>
        </w:rPr>
      </w:pPr>
      <w:r>
        <w:rPr>
          <w:b/>
          <w:szCs w:val="20"/>
        </w:rPr>
        <w:t>Diskuse:</w:t>
      </w:r>
      <w:r w:rsidR="0044210C">
        <w:rPr>
          <w:b/>
          <w:szCs w:val="20"/>
        </w:rPr>
        <w:t xml:space="preserve"> </w:t>
      </w:r>
      <w:r w:rsidR="00257049">
        <w:rPr>
          <w:b/>
          <w:szCs w:val="20"/>
        </w:rPr>
        <w:br/>
      </w:r>
      <w:proofErr w:type="spellStart"/>
      <w:r w:rsidR="00257049" w:rsidRPr="00257049">
        <w:rPr>
          <w:bCs/>
          <w:szCs w:val="20"/>
        </w:rPr>
        <w:t>M.Hodek</w:t>
      </w:r>
      <w:proofErr w:type="spellEnd"/>
      <w:r w:rsidR="00257049" w:rsidRPr="00257049">
        <w:rPr>
          <w:bCs/>
          <w:szCs w:val="20"/>
        </w:rPr>
        <w:t xml:space="preserve"> se zeptal, proč se nepracuje i s dřevěnou variantou umístěnou na patkách a ne na betonovém podloží?</w:t>
      </w:r>
      <w:r w:rsidR="00257049">
        <w:rPr>
          <w:bCs/>
          <w:szCs w:val="20"/>
        </w:rPr>
        <w:br/>
      </w:r>
      <w:proofErr w:type="spellStart"/>
      <w:r w:rsidR="00257049">
        <w:rPr>
          <w:bCs/>
          <w:szCs w:val="20"/>
        </w:rPr>
        <w:t>J.Michal</w:t>
      </w:r>
      <w:proofErr w:type="spellEnd"/>
      <w:r w:rsidR="00257049">
        <w:rPr>
          <w:bCs/>
          <w:szCs w:val="20"/>
        </w:rPr>
        <w:t xml:space="preserve"> odpověděl, že to pravděpodobně je pro projektanta natolik problematická varianta, že ji ani nenechal propočítat.</w:t>
      </w:r>
    </w:p>
    <w:p w14:paraId="6275D35C" w14:textId="77777777" w:rsidR="00257049" w:rsidRDefault="00257049" w:rsidP="00DF34F2">
      <w:pPr>
        <w:tabs>
          <w:tab w:val="left" w:pos="567"/>
        </w:tabs>
        <w:rPr>
          <w:bCs/>
          <w:szCs w:val="20"/>
        </w:rPr>
      </w:pPr>
      <w:proofErr w:type="spellStart"/>
      <w:r>
        <w:rPr>
          <w:bCs/>
          <w:szCs w:val="20"/>
        </w:rPr>
        <w:t>J.Hodek</w:t>
      </w:r>
      <w:proofErr w:type="spellEnd"/>
      <w:r>
        <w:rPr>
          <w:bCs/>
          <w:szCs w:val="20"/>
        </w:rPr>
        <w:t xml:space="preserve"> se zeptal, proč není pro podobné účely využita budova bývalé požární zbrojnice, protože by byl obecní park stavbou znehodnocen.</w:t>
      </w:r>
    </w:p>
    <w:p w14:paraId="7E7ADA91" w14:textId="6C6F8263" w:rsidR="00DF34F2" w:rsidRPr="00057541" w:rsidRDefault="00257049" w:rsidP="00DF34F2">
      <w:pPr>
        <w:tabs>
          <w:tab w:val="left" w:pos="567"/>
        </w:tabs>
        <w:rPr>
          <w:bCs/>
          <w:szCs w:val="20"/>
        </w:rPr>
      </w:pPr>
      <w:proofErr w:type="spellStart"/>
      <w:r>
        <w:rPr>
          <w:bCs/>
          <w:szCs w:val="20"/>
        </w:rPr>
        <w:t>P.Schmidt</w:t>
      </w:r>
      <w:proofErr w:type="spellEnd"/>
      <w:r>
        <w:rPr>
          <w:bCs/>
          <w:szCs w:val="20"/>
        </w:rPr>
        <w:t xml:space="preserve"> sdělil, že budovu bývalé požární zbrojnice nejde použít ke komerčním účelům, protože byla rekonstruována pomocí dotace a dotační podmínky nedovolují jiné využití než to, co je.</w:t>
      </w:r>
      <w:r>
        <w:rPr>
          <w:bCs/>
          <w:szCs w:val="20"/>
        </w:rPr>
        <w:br/>
      </w:r>
      <w:proofErr w:type="spellStart"/>
      <w:r>
        <w:rPr>
          <w:bCs/>
          <w:szCs w:val="20"/>
        </w:rPr>
        <w:t>J.Michal</w:t>
      </w:r>
      <w:proofErr w:type="spellEnd"/>
      <w:r>
        <w:rPr>
          <w:bCs/>
          <w:szCs w:val="20"/>
        </w:rPr>
        <w:t xml:space="preserve"> k tomu dodal, že obecní park je naopak ideálním místem pro umístění podobného zařízení.</w:t>
      </w:r>
      <w:r w:rsidRPr="00257049">
        <w:rPr>
          <w:bCs/>
          <w:szCs w:val="20"/>
        </w:rPr>
        <w:br/>
      </w:r>
      <w:r w:rsidR="0044210C" w:rsidRPr="00057541">
        <w:rPr>
          <w:bCs/>
          <w:szCs w:val="20"/>
        </w:rPr>
        <w:t xml:space="preserve">Po diskusi </w:t>
      </w:r>
      <w:r>
        <w:rPr>
          <w:bCs/>
          <w:szCs w:val="20"/>
        </w:rPr>
        <w:t xml:space="preserve">byl </w:t>
      </w:r>
      <w:r w:rsidR="0044210C" w:rsidRPr="00057541">
        <w:rPr>
          <w:bCs/>
          <w:szCs w:val="20"/>
        </w:rPr>
        <w:t>bod stažen a přeř</w:t>
      </w:r>
      <w:r w:rsidR="00057541">
        <w:rPr>
          <w:bCs/>
          <w:szCs w:val="20"/>
        </w:rPr>
        <w:t>a</w:t>
      </w:r>
      <w:r w:rsidR="0044210C" w:rsidRPr="00057541">
        <w:rPr>
          <w:bCs/>
          <w:szCs w:val="20"/>
        </w:rPr>
        <w:t>z</w:t>
      </w:r>
      <w:r w:rsidR="00057541">
        <w:rPr>
          <w:bCs/>
          <w:szCs w:val="20"/>
        </w:rPr>
        <w:t>e</w:t>
      </w:r>
      <w:r w:rsidR="0044210C" w:rsidRPr="00057541">
        <w:rPr>
          <w:bCs/>
          <w:szCs w:val="20"/>
        </w:rPr>
        <w:t xml:space="preserve">n na další jednání s tím, že </w:t>
      </w:r>
      <w:r>
        <w:rPr>
          <w:bCs/>
          <w:szCs w:val="20"/>
        </w:rPr>
        <w:t>by o tom mělo rozhodovat větší plénum ZO. B</w:t>
      </w:r>
      <w:r w:rsidR="0044210C" w:rsidRPr="00057541">
        <w:rPr>
          <w:bCs/>
          <w:szCs w:val="20"/>
        </w:rPr>
        <w:t xml:space="preserve">ude pozván </w:t>
      </w:r>
      <w:r>
        <w:rPr>
          <w:bCs/>
          <w:szCs w:val="20"/>
        </w:rPr>
        <w:t xml:space="preserve">i </w:t>
      </w:r>
      <w:r w:rsidR="0044210C" w:rsidRPr="00057541">
        <w:rPr>
          <w:bCs/>
          <w:szCs w:val="20"/>
        </w:rPr>
        <w:t>projektant, aby</w:t>
      </w:r>
      <w:r w:rsidR="00057541" w:rsidRPr="00057541">
        <w:rPr>
          <w:bCs/>
          <w:szCs w:val="20"/>
        </w:rPr>
        <w:t xml:space="preserve"> </w:t>
      </w:r>
      <w:r>
        <w:rPr>
          <w:bCs/>
          <w:szCs w:val="20"/>
        </w:rPr>
        <w:t xml:space="preserve">zdůvodnil různé </w:t>
      </w:r>
      <w:r w:rsidR="00057541" w:rsidRPr="00057541">
        <w:rPr>
          <w:bCs/>
          <w:szCs w:val="20"/>
        </w:rPr>
        <w:t>varianty řešení stavby.</w:t>
      </w:r>
    </w:p>
    <w:p w14:paraId="5AA50B76" w14:textId="294B2620" w:rsidR="0067676B" w:rsidRPr="00DD0F1C" w:rsidRDefault="0067676B" w:rsidP="0067676B">
      <w:pPr>
        <w:pStyle w:val="Nadpis1"/>
        <w:numPr>
          <w:ilvl w:val="0"/>
          <w:numId w:val="15"/>
        </w:numPr>
        <w:rPr>
          <w:szCs w:val="20"/>
        </w:rPr>
      </w:pPr>
      <w:bookmarkStart w:id="164" w:name="_Toc118901533"/>
      <w:bookmarkStart w:id="165" w:name="_Toc119489648"/>
      <w:bookmarkStart w:id="166" w:name="_Toc119941615"/>
      <w:bookmarkStart w:id="167" w:name="_Toc120113183"/>
      <w:r>
        <w:rPr>
          <w:szCs w:val="20"/>
        </w:rPr>
        <w:t>Sociální příspěvek</w:t>
      </w:r>
      <w:bookmarkEnd w:id="164"/>
      <w:bookmarkEnd w:id="165"/>
      <w:bookmarkEnd w:id="166"/>
      <w:bookmarkEnd w:id="167"/>
    </w:p>
    <w:p w14:paraId="08B59486" w14:textId="43539EA7" w:rsidR="0067676B" w:rsidRDefault="0067676B" w:rsidP="0067676B">
      <w:pPr>
        <w:tabs>
          <w:tab w:val="left" w:pos="567"/>
        </w:tabs>
        <w:rPr>
          <w:b/>
          <w:szCs w:val="20"/>
        </w:rPr>
      </w:pPr>
      <w:r>
        <w:rPr>
          <w:b/>
          <w:szCs w:val="20"/>
        </w:rPr>
        <w:t>Obsah:</w:t>
      </w:r>
      <w:r>
        <w:rPr>
          <w:szCs w:val="20"/>
        </w:rPr>
        <w:t xml:space="preserve"> </w:t>
      </w:r>
      <w:bookmarkStart w:id="168" w:name="_Hlk118901395"/>
      <w:r>
        <w:rPr>
          <w:szCs w:val="20"/>
        </w:rPr>
        <w:t xml:space="preserve">Starosta obce rozhodl dne 9.11. o vyplacení sociálního příspěvku pro pana </w:t>
      </w:r>
      <w:r w:rsidR="00E94FDC">
        <w:rPr>
          <w:szCs w:val="20"/>
        </w:rPr>
        <w:t xml:space="preserve">… </w:t>
      </w:r>
      <w:r>
        <w:rPr>
          <w:szCs w:val="20"/>
        </w:rPr>
        <w:t>ve výši 20.000.Kč.</w:t>
      </w:r>
      <w:bookmarkEnd w:id="168"/>
      <w:r>
        <w:rPr>
          <w:szCs w:val="20"/>
        </w:rPr>
        <w:t xml:space="preserve"> Uvedený je naším občanem s trvalým pobytem v obci. Ne zcela vlastní vinou přišel o chatu, ve které dlouhodobě bydlel spolu se svým bratrem (bratr není hlášen v naší obci a ubytování pro sebe si vyřešil). Pan </w:t>
      </w:r>
      <w:r w:rsidR="00E94FDC">
        <w:rPr>
          <w:szCs w:val="20"/>
        </w:rPr>
        <w:t>…</w:t>
      </w:r>
      <w:r>
        <w:rPr>
          <w:szCs w:val="20"/>
        </w:rPr>
        <w:t xml:space="preserve"> nemá žádný trvalý finanční příjem a je špatně pohyblivý z důvodu nemoci (obec se snaží o to, aby mu byl přiznám invalidní důchod). Po vystěhování z chaty spal několik dní venku na verandě sousedovy chatky. Ubytování na ubytovně pro lidi v nouzi odmítl, protože má psa a je vázán na místní komunitu. </w:t>
      </w:r>
      <w:r w:rsidR="000E4619">
        <w:rPr>
          <w:szCs w:val="20"/>
        </w:rPr>
        <w:t xml:space="preserve">Řešení srovnatelné s jeho předchozím bydlením v chatce bylo zakoupit pro něj obytný karavan, který lze na základě dohody umístit na soukromé pozemky. Cena karavanu byla 32.000 Kč. Jak bylo výše uvedeno, 20.000 Kč přispěla obec, zbytek byl uhrazen dary občanů. </w:t>
      </w:r>
    </w:p>
    <w:p w14:paraId="23A0764B" w14:textId="77777777" w:rsidR="0067676B" w:rsidRDefault="0067676B" w:rsidP="0067676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67676B" w:rsidRPr="00822F44" w14:paraId="00C1068B" w14:textId="77777777" w:rsidTr="00E015EA">
        <w:trPr>
          <w:trHeight w:val="85"/>
        </w:trPr>
        <w:tc>
          <w:tcPr>
            <w:tcW w:w="1134" w:type="dxa"/>
            <w:tcBorders>
              <w:top w:val="single" w:sz="4" w:space="0" w:color="000000"/>
              <w:left w:val="single" w:sz="4" w:space="0" w:color="000000"/>
              <w:bottom w:val="single" w:sz="4" w:space="0" w:color="000000"/>
            </w:tcBorders>
            <w:shd w:val="clear" w:color="auto" w:fill="auto"/>
          </w:tcPr>
          <w:p w14:paraId="5DE6DCCF" w14:textId="77777777" w:rsidR="0067676B" w:rsidRPr="00822F44" w:rsidRDefault="0067676B" w:rsidP="00E015EA">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7CB1C890" w14:textId="77777777" w:rsidR="0067676B" w:rsidRPr="00822F44" w:rsidRDefault="0067676B" w:rsidP="00E015EA">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B683492" w14:textId="77777777" w:rsidR="0067676B" w:rsidRPr="00822F44" w:rsidRDefault="0067676B" w:rsidP="00E015EA">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77B5B368" w14:textId="77777777" w:rsidR="0067676B" w:rsidRPr="00822F44" w:rsidRDefault="0067676B" w:rsidP="00E015EA">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0B08BFA" w14:textId="77777777" w:rsidR="0067676B" w:rsidRPr="00822F44" w:rsidRDefault="0067676B" w:rsidP="00E015EA">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FF6BE93" w14:textId="77777777" w:rsidR="0067676B" w:rsidRPr="00822F44" w:rsidRDefault="0067676B" w:rsidP="00E015EA">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7F9F58E" w14:textId="77777777" w:rsidR="0067676B" w:rsidRPr="00822F44" w:rsidRDefault="0067676B" w:rsidP="00E015EA">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B4E0E7E" w14:textId="77777777" w:rsidR="0067676B" w:rsidRPr="00822F44" w:rsidRDefault="0067676B" w:rsidP="00E015EA">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8EE3AC" w14:textId="77777777" w:rsidR="0067676B" w:rsidRPr="00822F44" w:rsidRDefault="0067676B" w:rsidP="00E015EA">
            <w:pPr>
              <w:tabs>
                <w:tab w:val="left" w:pos="567"/>
              </w:tabs>
              <w:jc w:val="center"/>
              <w:rPr>
                <w:szCs w:val="20"/>
              </w:rPr>
            </w:pPr>
            <w:r w:rsidRPr="00822F44">
              <w:rPr>
                <w:szCs w:val="20"/>
              </w:rPr>
              <w:t>Schmidt</w:t>
            </w:r>
          </w:p>
        </w:tc>
      </w:tr>
      <w:tr w:rsidR="002A03BD" w:rsidRPr="00822F44" w14:paraId="2CB1A791" w14:textId="77777777" w:rsidTr="00C946F9">
        <w:trPr>
          <w:trHeight w:val="85"/>
        </w:trPr>
        <w:tc>
          <w:tcPr>
            <w:tcW w:w="1134" w:type="dxa"/>
            <w:tcBorders>
              <w:top w:val="single" w:sz="4" w:space="0" w:color="000000"/>
              <w:left w:val="single" w:sz="4" w:space="0" w:color="000000"/>
              <w:bottom w:val="single" w:sz="4" w:space="0" w:color="000000"/>
            </w:tcBorders>
            <w:shd w:val="clear" w:color="auto" w:fill="auto"/>
          </w:tcPr>
          <w:p w14:paraId="68A755AF" w14:textId="77777777" w:rsidR="002A03BD" w:rsidRPr="00822F44" w:rsidRDefault="002A03BD" w:rsidP="00C946F9">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68F0E43"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69230B8F" w14:textId="4A2A07AD" w:rsidR="002A03BD" w:rsidRPr="00822F44" w:rsidRDefault="0037333A" w:rsidP="00C946F9">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07F6A75" w14:textId="77777777" w:rsidR="002A03BD" w:rsidRPr="00822F44" w:rsidRDefault="002A03BD" w:rsidP="00C946F9">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23C77F" w14:textId="77777777" w:rsidR="002A03BD" w:rsidRPr="00822F44" w:rsidRDefault="002A03BD" w:rsidP="00C946F9">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7EA9276E" w14:textId="77777777" w:rsidR="002A03BD" w:rsidRPr="00822F44" w:rsidRDefault="002A03BD" w:rsidP="00C946F9">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3A5A9990" w14:textId="77777777" w:rsidR="002A03BD" w:rsidRPr="00822F44" w:rsidRDefault="002A03BD" w:rsidP="00C946F9">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40C20F71" w14:textId="77777777" w:rsidR="002A03BD" w:rsidRPr="00822F44" w:rsidRDefault="002A03BD" w:rsidP="00C946F9">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D72BA1" w14:textId="77777777" w:rsidR="002A03BD" w:rsidRPr="00822F44" w:rsidRDefault="002A03BD" w:rsidP="00C946F9">
            <w:pPr>
              <w:tabs>
                <w:tab w:val="left" w:pos="567"/>
              </w:tabs>
              <w:jc w:val="center"/>
              <w:rPr>
                <w:szCs w:val="20"/>
              </w:rPr>
            </w:pPr>
            <w:r>
              <w:rPr>
                <w:szCs w:val="20"/>
              </w:rPr>
              <w:t>Pro</w:t>
            </w:r>
          </w:p>
        </w:tc>
      </w:tr>
    </w:tbl>
    <w:p w14:paraId="03393163" w14:textId="6B3B5F6D" w:rsidR="0067676B" w:rsidRDefault="0067676B" w:rsidP="0067676B">
      <w:pPr>
        <w:rPr>
          <w:b/>
          <w:szCs w:val="20"/>
        </w:rPr>
      </w:pPr>
      <w:r>
        <w:rPr>
          <w:b/>
          <w:szCs w:val="20"/>
        </w:rPr>
        <w:t>Usnesení č. 15</w:t>
      </w:r>
      <w:r w:rsidRPr="00822F44">
        <w:rPr>
          <w:b/>
          <w:szCs w:val="20"/>
        </w:rPr>
        <w:t>-</w:t>
      </w:r>
      <w:r>
        <w:rPr>
          <w:b/>
          <w:szCs w:val="20"/>
        </w:rPr>
        <w:t>02-2022</w:t>
      </w:r>
      <w:r w:rsidRPr="00822F44">
        <w:rPr>
          <w:b/>
          <w:szCs w:val="20"/>
        </w:rPr>
        <w:t xml:space="preserve">: </w:t>
      </w:r>
      <w:r w:rsidRPr="00822F44">
        <w:rPr>
          <w:szCs w:val="20"/>
        </w:rPr>
        <w:t>ZO</w:t>
      </w:r>
      <w:r>
        <w:rPr>
          <w:szCs w:val="20"/>
        </w:rPr>
        <w:t xml:space="preserve"> </w:t>
      </w:r>
      <w:r w:rsidR="000E4619">
        <w:rPr>
          <w:szCs w:val="20"/>
        </w:rPr>
        <w:t>bere na vědomí rozhodnutí s</w:t>
      </w:r>
      <w:r w:rsidR="000E4619" w:rsidRPr="000E4619">
        <w:rPr>
          <w:szCs w:val="20"/>
        </w:rPr>
        <w:t>tarost</w:t>
      </w:r>
      <w:r w:rsidR="000E4619">
        <w:rPr>
          <w:szCs w:val="20"/>
        </w:rPr>
        <w:t>y</w:t>
      </w:r>
      <w:r w:rsidR="000E4619" w:rsidRPr="000E4619">
        <w:rPr>
          <w:szCs w:val="20"/>
        </w:rPr>
        <w:t xml:space="preserve"> obce</w:t>
      </w:r>
      <w:r w:rsidR="000E4619">
        <w:rPr>
          <w:szCs w:val="20"/>
        </w:rPr>
        <w:t xml:space="preserve"> ze</w:t>
      </w:r>
      <w:r w:rsidR="000E4619" w:rsidRPr="000E4619">
        <w:rPr>
          <w:szCs w:val="20"/>
        </w:rPr>
        <w:t xml:space="preserve"> dne 9.11.</w:t>
      </w:r>
      <w:r w:rsidR="000E4619">
        <w:rPr>
          <w:szCs w:val="20"/>
        </w:rPr>
        <w:t>2022</w:t>
      </w:r>
      <w:r w:rsidR="000E4619" w:rsidRPr="000E4619">
        <w:rPr>
          <w:szCs w:val="20"/>
        </w:rPr>
        <w:t xml:space="preserve"> o vyplacení sociálního příspěvku pro pana </w:t>
      </w:r>
      <w:r w:rsidR="00E94FDC">
        <w:rPr>
          <w:szCs w:val="20"/>
        </w:rPr>
        <w:t>…</w:t>
      </w:r>
      <w:r w:rsidR="000E4619" w:rsidRPr="000E4619">
        <w:rPr>
          <w:szCs w:val="20"/>
        </w:rPr>
        <w:t xml:space="preserve"> ve výši 20.000.Kč.</w:t>
      </w:r>
    </w:p>
    <w:p w14:paraId="5F1C458D" w14:textId="77777777" w:rsidR="0067676B" w:rsidRDefault="0067676B" w:rsidP="00862276">
      <w:pPr>
        <w:rPr>
          <w:b/>
          <w:szCs w:val="20"/>
        </w:rPr>
      </w:pPr>
    </w:p>
    <w:p w14:paraId="6FE799CB" w14:textId="53F419E8" w:rsidR="00EC2ACE" w:rsidRPr="00EC2ACE" w:rsidRDefault="00EC2ACE" w:rsidP="00EC2ACE">
      <w:pPr>
        <w:pStyle w:val="Odstavecseseznamem"/>
        <w:numPr>
          <w:ilvl w:val="0"/>
          <w:numId w:val="15"/>
        </w:numPr>
        <w:ind w:left="0" w:firstLine="426"/>
        <w:rPr>
          <w:b/>
          <w:sz w:val="20"/>
          <w:szCs w:val="20"/>
        </w:rPr>
      </w:pPr>
      <w:bookmarkStart w:id="169" w:name="_Toc118901534"/>
      <w:bookmarkStart w:id="170" w:name="_Toc406581139"/>
      <w:bookmarkStart w:id="171" w:name="_Toc406581256"/>
      <w:bookmarkStart w:id="172" w:name="_Toc406588099"/>
      <w:bookmarkStart w:id="173" w:name="_Toc410208222"/>
      <w:bookmarkStart w:id="174" w:name="_Toc449344898"/>
      <w:bookmarkStart w:id="175" w:name="_Toc449538856"/>
      <w:bookmarkStart w:id="176" w:name="_Toc117513969"/>
      <w:bookmarkStart w:id="177" w:name="_Toc117520604"/>
      <w:bookmarkStart w:id="178" w:name="_Toc117675409"/>
      <w:bookmarkStart w:id="179" w:name="_Toc118297768"/>
      <w:bookmarkStart w:id="180" w:name="_Toc118297824"/>
      <w:bookmarkStart w:id="181" w:name="_Toc118298412"/>
      <w:bookmarkStart w:id="182" w:name="_Toc118711515"/>
      <w:bookmarkStart w:id="183" w:name="_Toc118731305"/>
      <w:r w:rsidRPr="00F11349">
        <w:rPr>
          <w:sz w:val="20"/>
          <w:szCs w:val="20"/>
        </w:rPr>
        <w:t xml:space="preserve"> </w:t>
      </w:r>
      <w:r w:rsidR="00636092" w:rsidRPr="00F11349">
        <w:rPr>
          <w:b/>
          <w:bCs/>
          <w:sz w:val="20"/>
          <w:szCs w:val="20"/>
        </w:rPr>
        <w:t>Místní potraviny</w:t>
      </w:r>
      <w:bookmarkEnd w:id="169"/>
      <w:r w:rsidRPr="00F11349">
        <w:rPr>
          <w:b/>
          <w:bCs/>
          <w:sz w:val="20"/>
          <w:szCs w:val="20"/>
        </w:rPr>
        <w:t xml:space="preserve"> - diskuse</w:t>
      </w:r>
      <w:r w:rsidRPr="00F11349">
        <w:rPr>
          <w:sz w:val="20"/>
          <w:szCs w:val="20"/>
        </w:rPr>
        <w:br/>
      </w:r>
      <w:r w:rsidRPr="00EC2ACE">
        <w:rPr>
          <w:b/>
          <w:sz w:val="20"/>
          <w:szCs w:val="20"/>
        </w:rPr>
        <w:t>Obsah:</w:t>
      </w:r>
      <w:r w:rsidRPr="00EC2ACE">
        <w:rPr>
          <w:sz w:val="20"/>
          <w:szCs w:val="20"/>
        </w:rPr>
        <w:t xml:space="preserve"> Servis místních potravin se dlouhodobě horší. Samotný prodejce utlumil nabídku zboží, kromě toho dodržování prodejní doby je problematické. </w:t>
      </w:r>
      <w:r>
        <w:rPr>
          <w:sz w:val="20"/>
          <w:szCs w:val="20"/>
        </w:rPr>
        <w:t>Otázkou je, zda obec nemá vypsat nové výběrové řízení na prodejce, popř. se pozeptat jiných prodejců v okolí, zda by nechtěli provozovat zdejší prodejnu potravin. Scénáře možného vývoje jsou 3:</w:t>
      </w:r>
      <w:r>
        <w:rPr>
          <w:sz w:val="20"/>
          <w:szCs w:val="20"/>
        </w:rPr>
        <w:br/>
        <w:t>1. zlepšení činnosti místní prodejny,</w:t>
      </w:r>
      <w:r>
        <w:rPr>
          <w:sz w:val="20"/>
          <w:szCs w:val="20"/>
        </w:rPr>
        <w:br/>
      </w:r>
      <w:r>
        <w:rPr>
          <w:sz w:val="20"/>
          <w:szCs w:val="20"/>
        </w:rPr>
        <w:lastRenderedPageBreak/>
        <w:t>2. nalezení nového prodejce,</w:t>
      </w:r>
      <w:r>
        <w:rPr>
          <w:sz w:val="20"/>
          <w:szCs w:val="20"/>
        </w:rPr>
        <w:br/>
        <w:t>3. ponechání stávajícího stavu,</w:t>
      </w:r>
    </w:p>
    <w:p w14:paraId="2303F423" w14:textId="531F0806" w:rsidR="00EC2ACE" w:rsidRPr="002B5859" w:rsidRDefault="00EC2ACE" w:rsidP="00EC2ACE">
      <w:pPr>
        <w:tabs>
          <w:tab w:val="left" w:pos="567"/>
        </w:tabs>
        <w:rPr>
          <w:bCs/>
          <w:szCs w:val="20"/>
        </w:rPr>
      </w:pPr>
      <w:r w:rsidRPr="00EC2ACE">
        <w:rPr>
          <w:b/>
          <w:szCs w:val="20"/>
        </w:rPr>
        <w:t>Diskuse:</w:t>
      </w:r>
      <w:r w:rsidR="002B5859">
        <w:rPr>
          <w:b/>
          <w:szCs w:val="20"/>
        </w:rPr>
        <w:t xml:space="preserve"> </w:t>
      </w:r>
      <w:r w:rsidR="002B5859" w:rsidRPr="002B5859">
        <w:rPr>
          <w:bCs/>
          <w:szCs w:val="20"/>
        </w:rPr>
        <w:t xml:space="preserve">Navrhovatel uzavřel diskusi s tím, že členové ZO </w:t>
      </w:r>
      <w:r w:rsidR="00257049">
        <w:rPr>
          <w:bCs/>
          <w:szCs w:val="20"/>
        </w:rPr>
        <w:t xml:space="preserve">budou obesláni dotazníkem, aby </w:t>
      </w:r>
      <w:r w:rsidR="002B5859" w:rsidRPr="002B5859">
        <w:rPr>
          <w:bCs/>
          <w:szCs w:val="20"/>
        </w:rPr>
        <w:t>navrh</w:t>
      </w:r>
      <w:r w:rsidR="00257049">
        <w:rPr>
          <w:bCs/>
          <w:szCs w:val="20"/>
        </w:rPr>
        <w:t xml:space="preserve">li </w:t>
      </w:r>
      <w:r w:rsidR="002B5859" w:rsidRPr="002B5859">
        <w:rPr>
          <w:bCs/>
          <w:szCs w:val="20"/>
        </w:rPr>
        <w:t>úprav</w:t>
      </w:r>
      <w:r w:rsidR="00257049">
        <w:rPr>
          <w:bCs/>
          <w:szCs w:val="20"/>
        </w:rPr>
        <w:t>y</w:t>
      </w:r>
      <w:r w:rsidR="002B5859" w:rsidRPr="002B5859">
        <w:rPr>
          <w:bCs/>
          <w:szCs w:val="20"/>
        </w:rPr>
        <w:t xml:space="preserve"> smluvních podmínek</w:t>
      </w:r>
      <w:r w:rsidR="00257049">
        <w:rPr>
          <w:bCs/>
          <w:szCs w:val="20"/>
        </w:rPr>
        <w:t xml:space="preserve">. </w:t>
      </w:r>
      <w:proofErr w:type="spellStart"/>
      <w:r w:rsidR="00257049">
        <w:rPr>
          <w:bCs/>
          <w:szCs w:val="20"/>
        </w:rPr>
        <w:t>J.Michal</w:t>
      </w:r>
      <w:proofErr w:type="spellEnd"/>
      <w:r w:rsidR="00257049">
        <w:rPr>
          <w:bCs/>
          <w:szCs w:val="20"/>
        </w:rPr>
        <w:t xml:space="preserve"> probere tyto návrhy s provozovatelem prodejny a </w:t>
      </w:r>
      <w:r w:rsidR="002B5859" w:rsidRPr="002B5859">
        <w:rPr>
          <w:bCs/>
          <w:szCs w:val="20"/>
        </w:rPr>
        <w:t xml:space="preserve">na příštím jednání ZO </w:t>
      </w:r>
      <w:r w:rsidR="00257049">
        <w:rPr>
          <w:bCs/>
          <w:szCs w:val="20"/>
        </w:rPr>
        <w:t xml:space="preserve">předloží </w:t>
      </w:r>
      <w:r w:rsidR="002B5859" w:rsidRPr="002B5859">
        <w:rPr>
          <w:bCs/>
          <w:szCs w:val="20"/>
        </w:rPr>
        <w:t>nové mluvní podmínky</w:t>
      </w:r>
      <w:r w:rsidR="00257049">
        <w:rPr>
          <w:bCs/>
          <w:szCs w:val="20"/>
        </w:rPr>
        <w:t xml:space="preserve"> provozu prodejny.</w:t>
      </w:r>
    </w:p>
    <w:p w14:paraId="2637D868" w14:textId="7B61E628" w:rsidR="00992497" w:rsidRPr="00DD0F1C" w:rsidRDefault="00992497" w:rsidP="00992497">
      <w:pPr>
        <w:pStyle w:val="Nadpis1"/>
        <w:numPr>
          <w:ilvl w:val="0"/>
          <w:numId w:val="15"/>
        </w:numPr>
        <w:rPr>
          <w:szCs w:val="20"/>
        </w:rPr>
      </w:pPr>
      <w:bookmarkStart w:id="184" w:name="_Toc119489649"/>
      <w:bookmarkStart w:id="185" w:name="_Toc119941616"/>
      <w:bookmarkStart w:id="186" w:name="_Toc120113184"/>
      <w:r>
        <w:rPr>
          <w:szCs w:val="20"/>
        </w:rPr>
        <w:t>Rozpočtové opatření 4/2022</w:t>
      </w:r>
      <w:bookmarkEnd w:id="184"/>
      <w:bookmarkEnd w:id="185"/>
      <w:bookmarkEnd w:id="186"/>
    </w:p>
    <w:p w14:paraId="4775C454" w14:textId="20FF4562" w:rsidR="00992497" w:rsidRDefault="00992497" w:rsidP="00992497">
      <w:pPr>
        <w:tabs>
          <w:tab w:val="left" w:pos="567"/>
        </w:tabs>
        <w:rPr>
          <w:b/>
          <w:szCs w:val="20"/>
        </w:rPr>
      </w:pPr>
      <w:r>
        <w:rPr>
          <w:b/>
          <w:szCs w:val="20"/>
        </w:rPr>
        <w:t>Obsah:</w:t>
      </w:r>
      <w:r>
        <w:rPr>
          <w:szCs w:val="20"/>
        </w:rPr>
        <w:t xml:space="preserve"> V rámci své rozpočtové pravomoci provedl starosta dne 31.10. rozpočtové opatření 4/2022. Jednalo se zejména o vyrovnání plateb za volby a drobné opravy v obci.</w:t>
      </w:r>
    </w:p>
    <w:p w14:paraId="3B4758C0" w14:textId="57A7206E" w:rsidR="00D50444" w:rsidRPr="00DD0F1C" w:rsidRDefault="00D50444" w:rsidP="00D50444">
      <w:pPr>
        <w:pStyle w:val="Nadpis1"/>
        <w:numPr>
          <w:ilvl w:val="0"/>
          <w:numId w:val="15"/>
        </w:numPr>
        <w:rPr>
          <w:szCs w:val="20"/>
        </w:rPr>
      </w:pPr>
      <w:bookmarkStart w:id="187" w:name="_Toc120113185"/>
      <w:r w:rsidRPr="00D50444">
        <w:rPr>
          <w:bCs w:val="0"/>
          <w:szCs w:val="20"/>
        </w:rPr>
        <w:t>Příspěvek na obnovu ovocného sadu</w:t>
      </w:r>
      <w:bookmarkEnd w:id="187"/>
    </w:p>
    <w:p w14:paraId="3B248109" w14:textId="7BA8BA84" w:rsidR="00D50444" w:rsidRDefault="00D50444" w:rsidP="00D50444">
      <w:pPr>
        <w:tabs>
          <w:tab w:val="left" w:pos="567"/>
        </w:tabs>
        <w:rPr>
          <w:b/>
          <w:szCs w:val="20"/>
        </w:rPr>
      </w:pPr>
      <w:r>
        <w:rPr>
          <w:b/>
          <w:szCs w:val="20"/>
        </w:rPr>
        <w:t>Obsah:</w:t>
      </w:r>
      <w:r>
        <w:rPr>
          <w:szCs w:val="20"/>
        </w:rPr>
        <w:t xml:space="preserve"> Nájemkyně políček za skalami (chov ovcí a koziček) žádá o příspěvek 6000 Kč a to na 6</w:t>
      </w:r>
      <w:r w:rsidR="00D94621">
        <w:rPr>
          <w:szCs w:val="20"/>
        </w:rPr>
        <w:t xml:space="preserve"> </w:t>
      </w:r>
      <w:r>
        <w:rPr>
          <w:szCs w:val="20"/>
        </w:rPr>
        <w:t>ks ovocných stromů za 1260 Kč a oplocení proti zvěři 4740 Kč.</w:t>
      </w:r>
    </w:p>
    <w:p w14:paraId="2D588C58" w14:textId="33CECA1B" w:rsidR="00D50444" w:rsidRDefault="00D50444" w:rsidP="00D5044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D50444" w:rsidRPr="00822F44" w14:paraId="5CF2FBBB" w14:textId="77777777" w:rsidTr="00DC5AEA">
        <w:trPr>
          <w:trHeight w:val="85"/>
        </w:trPr>
        <w:tc>
          <w:tcPr>
            <w:tcW w:w="1134" w:type="dxa"/>
            <w:tcBorders>
              <w:top w:val="single" w:sz="4" w:space="0" w:color="000000"/>
              <w:left w:val="single" w:sz="4" w:space="0" w:color="000000"/>
              <w:bottom w:val="single" w:sz="4" w:space="0" w:color="000000"/>
            </w:tcBorders>
            <w:shd w:val="clear" w:color="auto" w:fill="auto"/>
          </w:tcPr>
          <w:p w14:paraId="390CDC85" w14:textId="77777777" w:rsidR="00D50444" w:rsidRPr="00822F44" w:rsidRDefault="00D50444" w:rsidP="00DC5AEA">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D74AEE9" w14:textId="77777777" w:rsidR="00D50444" w:rsidRPr="00822F44" w:rsidRDefault="00D50444" w:rsidP="00DC5AEA">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066FD42" w14:textId="77777777" w:rsidR="00D50444" w:rsidRPr="00822F44" w:rsidRDefault="00D50444" w:rsidP="00DC5AEA">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4A0E93EF" w14:textId="77777777" w:rsidR="00D50444" w:rsidRPr="00822F44" w:rsidRDefault="00D50444" w:rsidP="00DC5AEA">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C4E1230" w14:textId="77777777" w:rsidR="00D50444" w:rsidRPr="00822F44" w:rsidRDefault="00D50444" w:rsidP="00DC5AEA">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A1C9786" w14:textId="77777777" w:rsidR="00D50444" w:rsidRPr="00822F44" w:rsidRDefault="00D50444" w:rsidP="00DC5AEA">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45EDD296" w14:textId="77777777" w:rsidR="00D50444" w:rsidRPr="00822F44" w:rsidRDefault="00D50444" w:rsidP="00DC5AEA">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4FB49557" w14:textId="77777777" w:rsidR="00D50444" w:rsidRPr="00822F44" w:rsidRDefault="00D50444" w:rsidP="00DC5AEA">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D20411" w14:textId="77777777" w:rsidR="00D50444" w:rsidRPr="00822F44" w:rsidRDefault="00D50444" w:rsidP="00DC5AEA">
            <w:pPr>
              <w:tabs>
                <w:tab w:val="left" w:pos="567"/>
              </w:tabs>
              <w:jc w:val="center"/>
              <w:rPr>
                <w:szCs w:val="20"/>
              </w:rPr>
            </w:pPr>
            <w:r w:rsidRPr="00822F44">
              <w:rPr>
                <w:szCs w:val="20"/>
              </w:rPr>
              <w:t>Schmidt</w:t>
            </w:r>
          </w:p>
        </w:tc>
      </w:tr>
      <w:tr w:rsidR="00D50444" w:rsidRPr="00822F44" w14:paraId="7447F03B" w14:textId="77777777" w:rsidTr="00DC5AEA">
        <w:trPr>
          <w:trHeight w:val="85"/>
        </w:trPr>
        <w:tc>
          <w:tcPr>
            <w:tcW w:w="1134" w:type="dxa"/>
            <w:tcBorders>
              <w:top w:val="single" w:sz="4" w:space="0" w:color="000000"/>
              <w:left w:val="single" w:sz="4" w:space="0" w:color="000000"/>
              <w:bottom w:val="single" w:sz="4" w:space="0" w:color="000000"/>
            </w:tcBorders>
            <w:shd w:val="clear" w:color="auto" w:fill="auto"/>
          </w:tcPr>
          <w:p w14:paraId="70B022ED" w14:textId="77777777" w:rsidR="00D50444" w:rsidRPr="00822F44" w:rsidRDefault="00D50444" w:rsidP="00DC5AEA">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038D0D0" w14:textId="77777777" w:rsidR="00D50444" w:rsidRPr="00822F44" w:rsidRDefault="00D50444" w:rsidP="00DC5AEA">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EAF9900" w14:textId="4B5B49BA" w:rsidR="00D50444" w:rsidRPr="00822F44" w:rsidRDefault="000010DE" w:rsidP="00DC5AEA">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018D5BE3" w14:textId="77777777" w:rsidR="00D50444" w:rsidRPr="00822F44" w:rsidRDefault="00D50444" w:rsidP="00DC5AEA">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70AC080" w14:textId="77777777" w:rsidR="00D50444" w:rsidRPr="00822F44" w:rsidRDefault="00D50444" w:rsidP="00DC5AEA">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6287A858" w14:textId="77777777" w:rsidR="00D50444" w:rsidRPr="00822F44" w:rsidRDefault="00D50444" w:rsidP="00DC5AEA">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09522601" w14:textId="77777777" w:rsidR="00D50444" w:rsidRPr="00822F44" w:rsidRDefault="00D50444" w:rsidP="00DC5AEA">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2F88B10E" w14:textId="77777777" w:rsidR="00D50444" w:rsidRPr="00822F44" w:rsidRDefault="00D50444" w:rsidP="00DC5AEA">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FD44DF" w14:textId="77777777" w:rsidR="00D50444" w:rsidRPr="00822F44" w:rsidRDefault="00D50444" w:rsidP="00DC5AEA">
            <w:pPr>
              <w:tabs>
                <w:tab w:val="left" w:pos="567"/>
              </w:tabs>
              <w:jc w:val="center"/>
              <w:rPr>
                <w:szCs w:val="20"/>
              </w:rPr>
            </w:pPr>
            <w:r>
              <w:rPr>
                <w:szCs w:val="20"/>
              </w:rPr>
              <w:t>Pro</w:t>
            </w:r>
          </w:p>
        </w:tc>
      </w:tr>
    </w:tbl>
    <w:p w14:paraId="06D803BE" w14:textId="61CA19C8" w:rsidR="00D50444" w:rsidRDefault="00D50444" w:rsidP="00D50444">
      <w:pPr>
        <w:rPr>
          <w:b/>
          <w:szCs w:val="20"/>
        </w:rPr>
      </w:pPr>
      <w:r>
        <w:rPr>
          <w:b/>
          <w:szCs w:val="20"/>
        </w:rPr>
        <w:t>Usnesení č. 18</w:t>
      </w:r>
      <w:r w:rsidRPr="00822F44">
        <w:rPr>
          <w:b/>
          <w:szCs w:val="20"/>
        </w:rPr>
        <w:t>-</w:t>
      </w:r>
      <w:r>
        <w:rPr>
          <w:b/>
          <w:szCs w:val="20"/>
        </w:rPr>
        <w:t>02-2022</w:t>
      </w:r>
      <w:r w:rsidRPr="00822F44">
        <w:rPr>
          <w:b/>
          <w:szCs w:val="20"/>
        </w:rPr>
        <w:t xml:space="preserve">: </w:t>
      </w:r>
      <w:r w:rsidRPr="00822F44">
        <w:rPr>
          <w:szCs w:val="20"/>
        </w:rPr>
        <w:t>ZO</w:t>
      </w:r>
      <w:r>
        <w:rPr>
          <w:szCs w:val="20"/>
        </w:rPr>
        <w:t xml:space="preserve"> schvaluje příspěvek na obnovu ovocného sadu ve výši 6.000 Kč pro nájemkyni pozemku p.č.299/14</w:t>
      </w:r>
      <w:r w:rsidR="00D94621">
        <w:rPr>
          <w:szCs w:val="20"/>
        </w:rPr>
        <w:t>.</w:t>
      </w:r>
    </w:p>
    <w:p w14:paraId="79851F31" w14:textId="4DD27673" w:rsidR="00D50444" w:rsidRPr="00DD0F1C" w:rsidRDefault="00D50444" w:rsidP="00D50444">
      <w:pPr>
        <w:pStyle w:val="Nadpis1"/>
        <w:numPr>
          <w:ilvl w:val="0"/>
          <w:numId w:val="15"/>
        </w:numPr>
        <w:rPr>
          <w:szCs w:val="20"/>
        </w:rPr>
      </w:pPr>
      <w:bookmarkStart w:id="188" w:name="_Toc120113186"/>
      <w:r>
        <w:rPr>
          <w:bCs w:val="0"/>
          <w:szCs w:val="20"/>
        </w:rPr>
        <w:t>Obecní ples</w:t>
      </w:r>
      <w:bookmarkEnd w:id="188"/>
    </w:p>
    <w:p w14:paraId="030A8354" w14:textId="2DC5E56C" w:rsidR="00D50444" w:rsidRPr="00D94621" w:rsidRDefault="00D50444" w:rsidP="00D50444">
      <w:pPr>
        <w:tabs>
          <w:tab w:val="left" w:pos="567"/>
        </w:tabs>
        <w:rPr>
          <w:bCs/>
          <w:szCs w:val="20"/>
        </w:rPr>
      </w:pPr>
      <w:r>
        <w:rPr>
          <w:b/>
          <w:szCs w:val="20"/>
        </w:rPr>
        <w:t xml:space="preserve">Obsah: </w:t>
      </w:r>
      <w:r w:rsidR="00D94621" w:rsidRPr="00D94621">
        <w:rPr>
          <w:bCs/>
          <w:szCs w:val="20"/>
        </w:rPr>
        <w:t xml:space="preserve">OOS požádal o příspěvek 20 000 tis. Kč na konání lesu. </w:t>
      </w:r>
      <w:r w:rsidR="00D94621">
        <w:rPr>
          <w:bCs/>
          <w:szCs w:val="20"/>
        </w:rPr>
        <w:t>Tj. cena jen na kapelu. Mimo se platí sál, předtančení aj. To jsou další náklady min. ve výši 10 tisíc Kč. Část by se měla vrátit na vstupném.</w:t>
      </w:r>
    </w:p>
    <w:p w14:paraId="455CEFFA" w14:textId="0FA3F87E" w:rsidR="00D50444" w:rsidRPr="00D94621" w:rsidRDefault="00D50444" w:rsidP="00D50444">
      <w:pPr>
        <w:tabs>
          <w:tab w:val="left" w:pos="567"/>
        </w:tabs>
        <w:rPr>
          <w:bCs/>
          <w:szCs w:val="20"/>
        </w:rPr>
      </w:pPr>
      <w:r>
        <w:rPr>
          <w:b/>
          <w:szCs w:val="20"/>
        </w:rPr>
        <w:t>Diskuse:</w:t>
      </w:r>
      <w:r w:rsidR="00D94621">
        <w:rPr>
          <w:b/>
          <w:szCs w:val="20"/>
        </w:rPr>
        <w:br/>
      </w:r>
      <w:proofErr w:type="spellStart"/>
      <w:r w:rsidR="00D94621" w:rsidRPr="00D94621">
        <w:rPr>
          <w:bCs/>
          <w:szCs w:val="20"/>
        </w:rPr>
        <w:t>P.Schmidt</w:t>
      </w:r>
      <w:proofErr w:type="spellEnd"/>
      <w:r w:rsidR="00D94621" w:rsidRPr="00D94621">
        <w:rPr>
          <w:bCs/>
          <w:szCs w:val="20"/>
        </w:rPr>
        <w:t xml:space="preserve"> sdělil, že pokud by obec platila zmíněnou částku, </w:t>
      </w:r>
      <w:r w:rsidR="0033160F">
        <w:rPr>
          <w:bCs/>
          <w:szCs w:val="20"/>
        </w:rPr>
        <w:t xml:space="preserve">tzn. výdaj na kapelu, bude </w:t>
      </w:r>
      <w:r w:rsidR="00D94621" w:rsidRPr="00D94621">
        <w:rPr>
          <w:bCs/>
          <w:szCs w:val="20"/>
        </w:rPr>
        <w:t>potřebova</w:t>
      </w:r>
      <w:r w:rsidR="0033160F">
        <w:rPr>
          <w:bCs/>
          <w:szCs w:val="20"/>
        </w:rPr>
        <w:t>t</w:t>
      </w:r>
      <w:r w:rsidR="00D94621" w:rsidRPr="00D94621">
        <w:rPr>
          <w:bCs/>
          <w:szCs w:val="20"/>
        </w:rPr>
        <w:t xml:space="preserve"> fakturu.</w:t>
      </w:r>
      <w:r w:rsidR="00D94621">
        <w:rPr>
          <w:bCs/>
          <w:szCs w:val="20"/>
        </w:rPr>
        <w:br/>
      </w:r>
      <w:proofErr w:type="spellStart"/>
      <w:r w:rsidR="00D94621">
        <w:rPr>
          <w:bCs/>
          <w:szCs w:val="20"/>
        </w:rPr>
        <w:t>A.Matějková</w:t>
      </w:r>
      <w:proofErr w:type="spellEnd"/>
      <w:r w:rsidR="00D94621">
        <w:rPr>
          <w:bCs/>
          <w:szCs w:val="20"/>
        </w:rPr>
        <w:t xml:space="preserve"> zmínila, že je ve střetu zájmu jako členka Okrasně </w:t>
      </w:r>
      <w:r w:rsidR="0033160F">
        <w:rPr>
          <w:bCs/>
          <w:szCs w:val="20"/>
        </w:rPr>
        <w:t xml:space="preserve">- </w:t>
      </w:r>
      <w:r w:rsidR="00D94621">
        <w:rPr>
          <w:bCs/>
          <w:szCs w:val="20"/>
        </w:rPr>
        <w:t>m</w:t>
      </w:r>
      <w:r w:rsidR="0033160F">
        <w:rPr>
          <w:bCs/>
          <w:szCs w:val="20"/>
        </w:rPr>
        <w:t>ú</w:t>
      </w:r>
      <w:r w:rsidR="00D94621">
        <w:rPr>
          <w:bCs/>
          <w:szCs w:val="20"/>
        </w:rPr>
        <w:t>zického spolku Černolice.</w:t>
      </w:r>
    </w:p>
    <w:p w14:paraId="196F2816" w14:textId="77777777" w:rsidR="00D50444" w:rsidRDefault="00D50444" w:rsidP="00D5044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D50444" w:rsidRPr="00822F44" w14:paraId="1742121E" w14:textId="77777777" w:rsidTr="00DC5AEA">
        <w:trPr>
          <w:trHeight w:val="85"/>
        </w:trPr>
        <w:tc>
          <w:tcPr>
            <w:tcW w:w="1134" w:type="dxa"/>
            <w:tcBorders>
              <w:top w:val="single" w:sz="4" w:space="0" w:color="000000"/>
              <w:left w:val="single" w:sz="4" w:space="0" w:color="000000"/>
              <w:bottom w:val="single" w:sz="4" w:space="0" w:color="000000"/>
            </w:tcBorders>
            <w:shd w:val="clear" w:color="auto" w:fill="auto"/>
          </w:tcPr>
          <w:p w14:paraId="58618B70" w14:textId="77777777" w:rsidR="00D50444" w:rsidRPr="00822F44" w:rsidRDefault="00D50444" w:rsidP="00DC5AEA">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12F316A" w14:textId="77777777" w:rsidR="00D50444" w:rsidRPr="00822F44" w:rsidRDefault="00D50444" w:rsidP="00DC5AEA">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A876E4B" w14:textId="77777777" w:rsidR="00D50444" w:rsidRPr="00822F44" w:rsidRDefault="00D50444" w:rsidP="00DC5AEA">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389F3BB1" w14:textId="77777777" w:rsidR="00D50444" w:rsidRPr="00822F44" w:rsidRDefault="00D50444" w:rsidP="00DC5AEA">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FC1C64C" w14:textId="77777777" w:rsidR="00D50444" w:rsidRPr="00822F44" w:rsidRDefault="00D50444" w:rsidP="00DC5AEA">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7E13902" w14:textId="77777777" w:rsidR="00D50444" w:rsidRPr="00822F44" w:rsidRDefault="00D50444" w:rsidP="00DC5AEA">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7654F50A" w14:textId="77777777" w:rsidR="00D50444" w:rsidRPr="00822F44" w:rsidRDefault="00D50444" w:rsidP="00DC5AEA">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4496F61" w14:textId="77777777" w:rsidR="00D50444" w:rsidRPr="00822F44" w:rsidRDefault="00D50444" w:rsidP="00DC5AEA">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42A1B3" w14:textId="77777777" w:rsidR="00D50444" w:rsidRPr="00822F44" w:rsidRDefault="00D50444" w:rsidP="00DC5AEA">
            <w:pPr>
              <w:tabs>
                <w:tab w:val="left" w:pos="567"/>
              </w:tabs>
              <w:jc w:val="center"/>
              <w:rPr>
                <w:szCs w:val="20"/>
              </w:rPr>
            </w:pPr>
            <w:r w:rsidRPr="00822F44">
              <w:rPr>
                <w:szCs w:val="20"/>
              </w:rPr>
              <w:t>Schmidt</w:t>
            </w:r>
          </w:p>
        </w:tc>
      </w:tr>
      <w:tr w:rsidR="00D50444" w:rsidRPr="00822F44" w14:paraId="2A1AE4C8" w14:textId="77777777" w:rsidTr="00DC5AEA">
        <w:trPr>
          <w:trHeight w:val="85"/>
        </w:trPr>
        <w:tc>
          <w:tcPr>
            <w:tcW w:w="1134" w:type="dxa"/>
            <w:tcBorders>
              <w:top w:val="single" w:sz="4" w:space="0" w:color="000000"/>
              <w:left w:val="single" w:sz="4" w:space="0" w:color="000000"/>
              <w:bottom w:val="single" w:sz="4" w:space="0" w:color="000000"/>
            </w:tcBorders>
            <w:shd w:val="clear" w:color="auto" w:fill="auto"/>
          </w:tcPr>
          <w:p w14:paraId="5CBDC451" w14:textId="77777777" w:rsidR="00D50444" w:rsidRPr="00822F44" w:rsidRDefault="00D50444" w:rsidP="00DC5AEA">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7214134" w14:textId="77777777" w:rsidR="00D50444" w:rsidRPr="00822F44" w:rsidRDefault="00D50444" w:rsidP="00DC5AEA">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51CF5BE1" w14:textId="13D514A1" w:rsidR="00D50444" w:rsidRPr="00822F44" w:rsidRDefault="000010DE" w:rsidP="00DC5AEA">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1B04A779" w14:textId="77777777" w:rsidR="00D50444" w:rsidRPr="00822F44" w:rsidRDefault="00D50444" w:rsidP="00DC5AEA">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C99938B" w14:textId="77777777" w:rsidR="00D50444" w:rsidRPr="00822F44" w:rsidRDefault="00D50444" w:rsidP="00DC5AEA">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4ABDF305" w14:textId="77777777" w:rsidR="00D50444" w:rsidRPr="00822F44" w:rsidRDefault="00D50444" w:rsidP="00DC5AEA">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7420D124" w14:textId="77777777" w:rsidR="00D50444" w:rsidRPr="00822F44" w:rsidRDefault="00D50444" w:rsidP="00DC5AEA">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2A04597A" w14:textId="77777777" w:rsidR="00D50444" w:rsidRPr="00822F44" w:rsidRDefault="00D50444" w:rsidP="00DC5AEA">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E9597E" w14:textId="77777777" w:rsidR="00D50444" w:rsidRPr="00822F44" w:rsidRDefault="00D50444" w:rsidP="00DC5AEA">
            <w:pPr>
              <w:tabs>
                <w:tab w:val="left" w:pos="567"/>
              </w:tabs>
              <w:jc w:val="center"/>
              <w:rPr>
                <w:szCs w:val="20"/>
              </w:rPr>
            </w:pPr>
            <w:r>
              <w:rPr>
                <w:szCs w:val="20"/>
              </w:rPr>
              <w:t>Pro</w:t>
            </w:r>
          </w:p>
        </w:tc>
      </w:tr>
    </w:tbl>
    <w:p w14:paraId="64C7945C" w14:textId="56336162" w:rsidR="00D50444" w:rsidRDefault="00D50444" w:rsidP="00D50444">
      <w:pPr>
        <w:rPr>
          <w:b/>
          <w:szCs w:val="20"/>
        </w:rPr>
      </w:pPr>
      <w:r>
        <w:rPr>
          <w:b/>
          <w:szCs w:val="20"/>
        </w:rPr>
        <w:t>Usnesení č. 19</w:t>
      </w:r>
      <w:r w:rsidRPr="00822F44">
        <w:rPr>
          <w:b/>
          <w:szCs w:val="20"/>
        </w:rPr>
        <w:t>-</w:t>
      </w:r>
      <w:r>
        <w:rPr>
          <w:b/>
          <w:szCs w:val="20"/>
        </w:rPr>
        <w:t>02-2022</w:t>
      </w:r>
      <w:r w:rsidRPr="00822F44">
        <w:rPr>
          <w:b/>
          <w:szCs w:val="20"/>
        </w:rPr>
        <w:t xml:space="preserve">: </w:t>
      </w:r>
      <w:r w:rsidRPr="00822F44">
        <w:rPr>
          <w:szCs w:val="20"/>
        </w:rPr>
        <w:t>ZO</w:t>
      </w:r>
      <w:r>
        <w:rPr>
          <w:szCs w:val="20"/>
        </w:rPr>
        <w:t xml:space="preserve"> schvaluje </w:t>
      </w:r>
      <w:r w:rsidR="00D94621">
        <w:rPr>
          <w:szCs w:val="20"/>
        </w:rPr>
        <w:t xml:space="preserve">příspěvek ve výši 20 tisíc Kč pro Okrasně </w:t>
      </w:r>
      <w:r w:rsidR="0033160F">
        <w:rPr>
          <w:szCs w:val="20"/>
        </w:rPr>
        <w:t xml:space="preserve">- </w:t>
      </w:r>
      <w:r w:rsidR="00D94621">
        <w:rPr>
          <w:szCs w:val="20"/>
        </w:rPr>
        <w:t>m</w:t>
      </w:r>
      <w:r w:rsidR="0033160F">
        <w:rPr>
          <w:szCs w:val="20"/>
        </w:rPr>
        <w:t>ú</w:t>
      </w:r>
      <w:r w:rsidR="00D94621">
        <w:rPr>
          <w:szCs w:val="20"/>
        </w:rPr>
        <w:t>zický spolek Černolice</w:t>
      </w:r>
      <w:r w:rsidR="00096878">
        <w:rPr>
          <w:szCs w:val="20"/>
        </w:rPr>
        <w:t xml:space="preserve"> na pořádání plesu</w:t>
      </w:r>
      <w:r w:rsidR="00D94621">
        <w:rPr>
          <w:szCs w:val="20"/>
        </w:rPr>
        <w:t>. Peníze budou proplaceny oproti dodané faktuře.</w:t>
      </w:r>
    </w:p>
    <w:p w14:paraId="5F1EB107" w14:textId="77777777" w:rsidR="008E6C1A" w:rsidRDefault="001425D0" w:rsidP="00D50444">
      <w:pPr>
        <w:pStyle w:val="Nadpis1"/>
        <w:numPr>
          <w:ilvl w:val="0"/>
          <w:numId w:val="15"/>
        </w:numPr>
        <w:rPr>
          <w:szCs w:val="20"/>
        </w:rPr>
      </w:pPr>
      <w:bookmarkStart w:id="189" w:name="_Toc118901535"/>
      <w:bookmarkStart w:id="190" w:name="_Toc119489650"/>
      <w:bookmarkStart w:id="191" w:name="_Toc119941617"/>
      <w:bookmarkStart w:id="192" w:name="_Toc120113187"/>
      <w:r w:rsidRPr="00DD0F1C">
        <w:rPr>
          <w:szCs w:val="20"/>
        </w:rPr>
        <w:t>Různé</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9"/>
      <w:bookmarkEnd w:id="190"/>
      <w:bookmarkEnd w:id="191"/>
      <w:bookmarkEnd w:id="192"/>
    </w:p>
    <w:p w14:paraId="533D299F" w14:textId="1AD427C2" w:rsidR="008E6C1A" w:rsidRPr="008E6C1A" w:rsidRDefault="008E6C1A" w:rsidP="008E6C1A">
      <w:pPr>
        <w:pStyle w:val="Bezmezer"/>
        <w:numPr>
          <w:ilvl w:val="0"/>
          <w:numId w:val="44"/>
        </w:numPr>
        <w:tabs>
          <w:tab w:val="left" w:pos="4253"/>
        </w:tabs>
        <w:rPr>
          <w:b/>
          <w:sz w:val="20"/>
          <w:szCs w:val="20"/>
        </w:rPr>
      </w:pPr>
      <w:r>
        <w:rPr>
          <w:bCs/>
          <w:sz w:val="20"/>
          <w:szCs w:val="20"/>
        </w:rPr>
        <w:t xml:space="preserve">Kanalizace a vodovod – Malinová: </w:t>
      </w:r>
      <w:r w:rsidR="001C2811">
        <w:rPr>
          <w:bCs/>
          <w:sz w:val="20"/>
          <w:szCs w:val="20"/>
        </w:rPr>
        <w:t>výstavba řadu a stoky V+K je hotova. V</w:t>
      </w:r>
      <w:r>
        <w:rPr>
          <w:bCs/>
          <w:sz w:val="20"/>
          <w:szCs w:val="20"/>
        </w:rPr>
        <w:t>zhledem k příchodu špatného počasí se přeruší práce na výstavbě přípojek</w:t>
      </w:r>
      <w:r w:rsidR="001C2811">
        <w:rPr>
          <w:bCs/>
          <w:sz w:val="20"/>
          <w:szCs w:val="20"/>
        </w:rPr>
        <w:t>.</w:t>
      </w:r>
      <w:r>
        <w:rPr>
          <w:bCs/>
          <w:sz w:val="20"/>
          <w:szCs w:val="20"/>
        </w:rPr>
        <w:t xml:space="preserve"> Práce by měly skončit během 14 dní, na povrch vozovky bude položen zatím štěrk. Dokončení přípojek a event. asfaltování proběhne tedy až příští rok.</w:t>
      </w:r>
      <w:r w:rsidR="001C2811">
        <w:rPr>
          <w:bCs/>
          <w:sz w:val="20"/>
          <w:szCs w:val="20"/>
        </w:rPr>
        <w:t xml:space="preserve"> </w:t>
      </w:r>
    </w:p>
    <w:p w14:paraId="1490DC36" w14:textId="0646D64E" w:rsidR="008E6C1A" w:rsidRPr="008E6C1A" w:rsidRDefault="008E6C1A" w:rsidP="008E6C1A">
      <w:pPr>
        <w:pStyle w:val="Bezmezer"/>
        <w:numPr>
          <w:ilvl w:val="0"/>
          <w:numId w:val="44"/>
        </w:numPr>
        <w:tabs>
          <w:tab w:val="left" w:pos="4253"/>
        </w:tabs>
        <w:rPr>
          <w:b/>
          <w:sz w:val="20"/>
          <w:szCs w:val="20"/>
        </w:rPr>
      </w:pPr>
      <w:r>
        <w:rPr>
          <w:bCs/>
          <w:sz w:val="20"/>
          <w:szCs w:val="20"/>
        </w:rPr>
        <w:t>Asfaltování ulice K chatám: asfaltování nové části řadu V+K by mělo proběhnout do konce týdne</w:t>
      </w:r>
      <w:r w:rsidR="00DC362E">
        <w:rPr>
          <w:bCs/>
          <w:sz w:val="20"/>
          <w:szCs w:val="20"/>
        </w:rPr>
        <w:t>.</w:t>
      </w:r>
      <w:r>
        <w:rPr>
          <w:b/>
          <w:sz w:val="20"/>
          <w:szCs w:val="20"/>
        </w:rPr>
        <w:t xml:space="preserve"> </w:t>
      </w:r>
      <w:r w:rsidR="00DC362E">
        <w:rPr>
          <w:bCs/>
          <w:sz w:val="20"/>
          <w:szCs w:val="20"/>
        </w:rPr>
        <w:t>A</w:t>
      </w:r>
      <w:r>
        <w:rPr>
          <w:bCs/>
          <w:sz w:val="20"/>
          <w:szCs w:val="20"/>
        </w:rPr>
        <w:t xml:space="preserve">sfalty na dříve budovaný řad V+K by měla společnost </w:t>
      </w:r>
      <w:proofErr w:type="spellStart"/>
      <w:r>
        <w:rPr>
          <w:bCs/>
          <w:sz w:val="20"/>
          <w:szCs w:val="20"/>
        </w:rPr>
        <w:t>Aquaconsult</w:t>
      </w:r>
      <w:proofErr w:type="spellEnd"/>
      <w:r>
        <w:rPr>
          <w:bCs/>
          <w:sz w:val="20"/>
          <w:szCs w:val="20"/>
        </w:rPr>
        <w:t xml:space="preserve"> dokončit letos, přesný termín zatím není znám. </w:t>
      </w:r>
    </w:p>
    <w:p w14:paraId="6DC7BFF0" w14:textId="77777777" w:rsidR="000E63D4" w:rsidRPr="000E63D4" w:rsidRDefault="008E6C1A" w:rsidP="008E6C1A">
      <w:pPr>
        <w:pStyle w:val="Bezmezer"/>
        <w:numPr>
          <w:ilvl w:val="0"/>
          <w:numId w:val="44"/>
        </w:numPr>
        <w:tabs>
          <w:tab w:val="left" w:pos="4253"/>
        </w:tabs>
        <w:rPr>
          <w:b/>
          <w:sz w:val="20"/>
          <w:szCs w:val="20"/>
        </w:rPr>
      </w:pPr>
      <w:r>
        <w:rPr>
          <w:bCs/>
          <w:sz w:val="20"/>
          <w:szCs w:val="20"/>
        </w:rPr>
        <w:t xml:space="preserve">Oprava ulic Příčná a Ke Dvoru: zemní práce by měly začít nejpozději příští týden, firma Šťastný asfalt zatím </w:t>
      </w:r>
      <w:r w:rsidR="00F11349">
        <w:rPr>
          <w:bCs/>
          <w:sz w:val="20"/>
          <w:szCs w:val="20"/>
        </w:rPr>
        <w:t xml:space="preserve">deklaruje dodržení termínu dokončení prací do poloviny prosince. </w:t>
      </w:r>
    </w:p>
    <w:p w14:paraId="58A3062E" w14:textId="023A7F15" w:rsidR="00485ECD" w:rsidRPr="00CB7E94" w:rsidRDefault="000E63D4" w:rsidP="008E6C1A">
      <w:pPr>
        <w:pStyle w:val="Bezmezer"/>
        <w:numPr>
          <w:ilvl w:val="0"/>
          <w:numId w:val="44"/>
        </w:numPr>
        <w:tabs>
          <w:tab w:val="left" w:pos="4253"/>
        </w:tabs>
        <w:rPr>
          <w:b/>
          <w:sz w:val="20"/>
          <w:szCs w:val="20"/>
        </w:rPr>
      </w:pPr>
      <w:r>
        <w:rPr>
          <w:bCs/>
          <w:sz w:val="20"/>
          <w:szCs w:val="20"/>
        </w:rPr>
        <w:t>V úterý 22.11. proběhla pravidelná schůzka VOK (sdružení obcí dodávající vodu). Zde jsme byli informováni provozovatelem, že Praha od 1.1.2023 zdražuje předávanou surovou vodu o cca 5 Kč a vlivem růstu ceny energií oni zdražují o další cca 2,50 Kč. Podobné zdražení se dá očekávat od našeho dodavatele. Nová cena m</w:t>
      </w:r>
      <w:r>
        <w:rPr>
          <w:bCs/>
          <w:sz w:val="20"/>
          <w:szCs w:val="20"/>
          <w:vertAlign w:val="superscript"/>
        </w:rPr>
        <w:t>3</w:t>
      </w:r>
      <w:r>
        <w:rPr>
          <w:bCs/>
          <w:sz w:val="20"/>
          <w:szCs w:val="20"/>
        </w:rPr>
        <w:t xml:space="preserve"> vody od 1.1.2023 tedy bude zřejmě o cca 10 Kč vyš</w:t>
      </w:r>
      <w:r w:rsidR="00DC362E">
        <w:rPr>
          <w:bCs/>
          <w:sz w:val="20"/>
          <w:szCs w:val="20"/>
        </w:rPr>
        <w:t>š</w:t>
      </w:r>
      <w:r>
        <w:rPr>
          <w:bCs/>
          <w:sz w:val="20"/>
          <w:szCs w:val="20"/>
        </w:rPr>
        <w:t xml:space="preserve">í, než </w:t>
      </w:r>
      <w:r w:rsidR="00690B59">
        <w:rPr>
          <w:bCs/>
          <w:sz w:val="20"/>
          <w:szCs w:val="20"/>
        </w:rPr>
        <w:t xml:space="preserve">je </w:t>
      </w:r>
      <w:r>
        <w:rPr>
          <w:bCs/>
          <w:sz w:val="20"/>
          <w:szCs w:val="20"/>
        </w:rPr>
        <w:t>současná.</w:t>
      </w:r>
    </w:p>
    <w:p w14:paraId="1929F48A" w14:textId="61DF6D61" w:rsidR="00CB7E94" w:rsidRPr="00B31CCE" w:rsidRDefault="00CB7E94" w:rsidP="00096878">
      <w:pPr>
        <w:pStyle w:val="Bezmezer"/>
        <w:tabs>
          <w:tab w:val="left" w:pos="4253"/>
        </w:tabs>
        <w:ind w:left="720"/>
        <w:rPr>
          <w:b/>
          <w:sz w:val="20"/>
          <w:szCs w:val="20"/>
        </w:rPr>
      </w:pPr>
    </w:p>
    <w:p w14:paraId="5C305D4A" w14:textId="4677D107" w:rsidR="00B31CCE" w:rsidRDefault="00B31CCE" w:rsidP="00B31CCE">
      <w:pPr>
        <w:pStyle w:val="Bezmezer"/>
        <w:tabs>
          <w:tab w:val="left" w:pos="4253"/>
        </w:tabs>
        <w:rPr>
          <w:bCs/>
          <w:sz w:val="20"/>
          <w:szCs w:val="20"/>
        </w:rPr>
      </w:pPr>
    </w:p>
    <w:p w14:paraId="7D9AC31E" w14:textId="353C6457" w:rsidR="00B31CCE" w:rsidRDefault="00B31CCE" w:rsidP="00B31CCE">
      <w:pPr>
        <w:pStyle w:val="Bezmezer"/>
        <w:tabs>
          <w:tab w:val="left" w:pos="4253"/>
        </w:tabs>
        <w:rPr>
          <w:bCs/>
          <w:sz w:val="20"/>
          <w:szCs w:val="20"/>
        </w:rPr>
      </w:pPr>
    </w:p>
    <w:p w14:paraId="2E7A0053" w14:textId="7E768B97" w:rsidR="00B31CCE" w:rsidRDefault="00B31CCE" w:rsidP="00B31CCE">
      <w:pPr>
        <w:ind w:left="-142"/>
        <w:rPr>
          <w:szCs w:val="20"/>
        </w:rPr>
      </w:pPr>
      <w:r>
        <w:rPr>
          <w:szCs w:val="20"/>
        </w:rPr>
        <w:t xml:space="preserve">V Černolicích dne </w:t>
      </w:r>
      <w:r w:rsidR="002A03BD">
        <w:rPr>
          <w:szCs w:val="20"/>
        </w:rPr>
        <w:t>25</w:t>
      </w:r>
      <w:r>
        <w:rPr>
          <w:szCs w:val="20"/>
        </w:rPr>
        <w:t>.1</w:t>
      </w:r>
      <w:r w:rsidR="002A03BD">
        <w:rPr>
          <w:szCs w:val="20"/>
        </w:rPr>
        <w:t>1</w:t>
      </w:r>
      <w:r>
        <w:rPr>
          <w:szCs w:val="20"/>
        </w:rPr>
        <w:t>.2022</w:t>
      </w:r>
    </w:p>
    <w:p w14:paraId="196B49EB" w14:textId="77777777" w:rsidR="00B31CCE" w:rsidRDefault="00B31CCE" w:rsidP="00B31CCE">
      <w:pPr>
        <w:rPr>
          <w:szCs w:val="20"/>
        </w:rPr>
      </w:pPr>
    </w:p>
    <w:p w14:paraId="43FF8713" w14:textId="77777777" w:rsidR="00B31CCE" w:rsidRDefault="00B31CCE" w:rsidP="00B31CCE">
      <w:pPr>
        <w:rPr>
          <w:szCs w:val="20"/>
        </w:rPr>
      </w:pPr>
    </w:p>
    <w:p w14:paraId="3CEDC16A" w14:textId="77777777" w:rsidR="00B31CCE" w:rsidRDefault="00B31CCE" w:rsidP="00B31CCE">
      <w:pPr>
        <w:ind w:left="360"/>
        <w:rPr>
          <w:szCs w:val="20"/>
        </w:rPr>
      </w:pPr>
      <w:r>
        <w:rPr>
          <w:szCs w:val="20"/>
        </w:rPr>
        <w:t xml:space="preserve">Ověřovatel: …………………………………     </w:t>
      </w:r>
      <w:r>
        <w:rPr>
          <w:szCs w:val="20"/>
        </w:rPr>
        <w:tab/>
      </w:r>
      <w:r>
        <w:rPr>
          <w:szCs w:val="20"/>
        </w:rPr>
        <w:tab/>
        <w:t>Ověřovatel: ………………………………….</w:t>
      </w:r>
      <w:r>
        <w:rPr>
          <w:szCs w:val="20"/>
        </w:rPr>
        <w:tab/>
      </w:r>
    </w:p>
    <w:p w14:paraId="0821CD5D" w14:textId="77777777" w:rsidR="00B31CCE" w:rsidRDefault="00B31CCE" w:rsidP="00B31CCE">
      <w:pPr>
        <w:rPr>
          <w:szCs w:val="20"/>
        </w:rPr>
      </w:pPr>
    </w:p>
    <w:p w14:paraId="13D011B3" w14:textId="77777777" w:rsidR="00B31CCE" w:rsidRDefault="00B31CCE" w:rsidP="00B31CCE">
      <w:pPr>
        <w:rPr>
          <w:szCs w:val="20"/>
        </w:rPr>
      </w:pPr>
    </w:p>
    <w:p w14:paraId="3043BA3F" w14:textId="77777777" w:rsidR="00B31CCE" w:rsidRDefault="00B31CCE" w:rsidP="00B31CCE">
      <w:pPr>
        <w:ind w:left="360"/>
        <w:rPr>
          <w:b/>
          <w:szCs w:val="20"/>
        </w:rPr>
      </w:pPr>
      <w:r>
        <w:rPr>
          <w:szCs w:val="20"/>
        </w:rPr>
        <w:t>Starosta: ……………………………………</w:t>
      </w:r>
    </w:p>
    <w:p w14:paraId="68E21C9E" w14:textId="77777777" w:rsidR="00B31CCE" w:rsidRPr="008E6C1A" w:rsidRDefault="00B31CCE" w:rsidP="00B31CCE">
      <w:pPr>
        <w:pStyle w:val="Bezmezer"/>
        <w:tabs>
          <w:tab w:val="left" w:pos="4253"/>
        </w:tabs>
        <w:rPr>
          <w:b/>
          <w:sz w:val="20"/>
          <w:szCs w:val="20"/>
        </w:rPr>
      </w:pPr>
    </w:p>
    <w:sectPr w:rsidR="00B31CCE" w:rsidRPr="008E6C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2B83" w14:textId="77777777" w:rsidR="00C64E9D" w:rsidRDefault="00C64E9D" w:rsidP="00C64E9D">
      <w:r>
        <w:separator/>
      </w:r>
    </w:p>
  </w:endnote>
  <w:endnote w:type="continuationSeparator" w:id="0">
    <w:p w14:paraId="530BFE38" w14:textId="77777777" w:rsidR="00C64E9D" w:rsidRDefault="00C64E9D" w:rsidP="00C6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B96" w14:textId="77777777" w:rsidR="00C64E9D" w:rsidRDefault="00C64E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48203"/>
      <w:docPartObj>
        <w:docPartGallery w:val="Page Numbers (Bottom of Page)"/>
        <w:docPartUnique/>
      </w:docPartObj>
    </w:sdtPr>
    <w:sdtEndPr/>
    <w:sdtContent>
      <w:p w14:paraId="44D5BAAB" w14:textId="66D6A381" w:rsidR="00C64E9D" w:rsidRDefault="00C64E9D">
        <w:pPr>
          <w:pStyle w:val="Zpat"/>
          <w:jc w:val="center"/>
        </w:pPr>
        <w:r>
          <w:fldChar w:fldCharType="begin"/>
        </w:r>
        <w:r>
          <w:instrText>PAGE   \* MERGEFORMAT</w:instrText>
        </w:r>
        <w:r>
          <w:fldChar w:fldCharType="separate"/>
        </w:r>
        <w:r>
          <w:t>2</w:t>
        </w:r>
        <w:r>
          <w:fldChar w:fldCharType="end"/>
        </w:r>
      </w:p>
    </w:sdtContent>
  </w:sdt>
  <w:p w14:paraId="73D935D8" w14:textId="77777777" w:rsidR="00C64E9D" w:rsidRDefault="00C64E9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923F" w14:textId="77777777" w:rsidR="00C64E9D" w:rsidRDefault="00C64E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338E" w14:textId="77777777" w:rsidR="00C64E9D" w:rsidRDefault="00C64E9D" w:rsidP="00C64E9D">
      <w:r>
        <w:separator/>
      </w:r>
    </w:p>
  </w:footnote>
  <w:footnote w:type="continuationSeparator" w:id="0">
    <w:p w14:paraId="5E77E71A" w14:textId="77777777" w:rsidR="00C64E9D" w:rsidRDefault="00C64E9D" w:rsidP="00C6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7ED8" w14:textId="77777777" w:rsidR="00C64E9D" w:rsidRDefault="00C64E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626A" w14:textId="344983B8" w:rsidR="00C64E9D" w:rsidRDefault="00C64E9D">
    <w:pPr>
      <w:pStyle w:val="Zhlav"/>
    </w:pPr>
    <w:r>
      <w:ptab w:relativeTo="margin" w:alignment="center" w:leader="none"/>
    </w:r>
    <w:r>
      <w:ptab w:relativeTo="margin" w:alignment="right" w:leader="none"/>
    </w:r>
    <w:r>
      <w:t>25.11.2022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FACA" w14:textId="77777777" w:rsidR="00C64E9D" w:rsidRDefault="00C64E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8D2494"/>
    <w:multiLevelType w:val="hybridMultilevel"/>
    <w:tmpl w:val="E4846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9C5F84"/>
    <w:multiLevelType w:val="hybridMultilevel"/>
    <w:tmpl w:val="25CED1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5A1267"/>
    <w:multiLevelType w:val="hybridMultilevel"/>
    <w:tmpl w:val="39B642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914512"/>
    <w:multiLevelType w:val="hybridMultilevel"/>
    <w:tmpl w:val="ED682E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172F2C"/>
    <w:multiLevelType w:val="hybridMultilevel"/>
    <w:tmpl w:val="FE1C2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0E4ABB"/>
    <w:multiLevelType w:val="hybridMultilevel"/>
    <w:tmpl w:val="55BEB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8" w15:restartNumberingAfterBreak="0">
    <w:nsid w:val="37323569"/>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52727A"/>
    <w:multiLevelType w:val="hybridMultilevel"/>
    <w:tmpl w:val="0A1C2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5879F4"/>
    <w:multiLevelType w:val="hybridMultilevel"/>
    <w:tmpl w:val="CBC4D4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52CE7"/>
    <w:multiLevelType w:val="hybridMultilevel"/>
    <w:tmpl w:val="AC863F42"/>
    <w:lvl w:ilvl="0" w:tplc="FFFFFFF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14F23E5"/>
    <w:multiLevelType w:val="hybridMultilevel"/>
    <w:tmpl w:val="A2AE5E60"/>
    <w:lvl w:ilvl="0" w:tplc="0FD2361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135C34"/>
    <w:multiLevelType w:val="hybridMultilevel"/>
    <w:tmpl w:val="2288058A"/>
    <w:lvl w:ilvl="0" w:tplc="DE2CD33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D53CBA"/>
    <w:multiLevelType w:val="hybridMultilevel"/>
    <w:tmpl w:val="BAA6F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BC7702"/>
    <w:multiLevelType w:val="hybridMultilevel"/>
    <w:tmpl w:val="B3742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9209C6"/>
    <w:multiLevelType w:val="hybridMultilevel"/>
    <w:tmpl w:val="708C4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E31DD"/>
    <w:multiLevelType w:val="hybridMultilevel"/>
    <w:tmpl w:val="59A6C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0F60FB1"/>
    <w:multiLevelType w:val="hybridMultilevel"/>
    <w:tmpl w:val="7E701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4E0D76"/>
    <w:multiLevelType w:val="hybridMultilevel"/>
    <w:tmpl w:val="5596BD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4018D5"/>
    <w:multiLevelType w:val="hybridMultilevel"/>
    <w:tmpl w:val="4AE0E2E8"/>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7" w15:restartNumberingAfterBreak="0">
    <w:nsid w:val="697756F5"/>
    <w:multiLevelType w:val="hybridMultilevel"/>
    <w:tmpl w:val="7B8C2E56"/>
    <w:lvl w:ilvl="0" w:tplc="FFFFFFF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A27C76"/>
    <w:multiLevelType w:val="hybridMultilevel"/>
    <w:tmpl w:val="95C29BC2"/>
    <w:lvl w:ilvl="0" w:tplc="9B909222">
      <w:numFmt w:val="bullet"/>
      <w:lvlText w:val="•"/>
      <w:lvlJc w:val="left"/>
      <w:pPr>
        <w:ind w:left="930" w:hanging="57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AD16CC"/>
    <w:multiLevelType w:val="hybridMultilevel"/>
    <w:tmpl w:val="6F348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DF1608"/>
    <w:multiLevelType w:val="hybridMultilevel"/>
    <w:tmpl w:val="CB729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71553D"/>
    <w:multiLevelType w:val="hybridMultilevel"/>
    <w:tmpl w:val="F5E2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455B53"/>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D86828"/>
    <w:multiLevelType w:val="hybridMultilevel"/>
    <w:tmpl w:val="4732DF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29333680">
    <w:abstractNumId w:val="0"/>
  </w:num>
  <w:num w:numId="2" w16cid:durableId="1141072225">
    <w:abstractNumId w:val="1"/>
  </w:num>
  <w:num w:numId="3" w16cid:durableId="991835074">
    <w:abstractNumId w:val="2"/>
  </w:num>
  <w:num w:numId="4" w16cid:durableId="1235971559">
    <w:abstractNumId w:val="3"/>
  </w:num>
  <w:num w:numId="5" w16cid:durableId="107894834">
    <w:abstractNumId w:val="4"/>
  </w:num>
  <w:num w:numId="6" w16cid:durableId="1489327257">
    <w:abstractNumId w:val="5"/>
  </w:num>
  <w:num w:numId="7" w16cid:durableId="431323857">
    <w:abstractNumId w:val="6"/>
  </w:num>
  <w:num w:numId="8" w16cid:durableId="1480658171">
    <w:abstractNumId w:val="7"/>
  </w:num>
  <w:num w:numId="9" w16cid:durableId="1523977785">
    <w:abstractNumId w:val="27"/>
  </w:num>
  <w:num w:numId="10" w16cid:durableId="17078278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519146">
    <w:abstractNumId w:val="17"/>
  </w:num>
  <w:num w:numId="12" w16cid:durableId="1519388464">
    <w:abstractNumId w:val="11"/>
  </w:num>
  <w:num w:numId="13" w16cid:durableId="1741832751">
    <w:abstractNumId w:val="28"/>
  </w:num>
  <w:num w:numId="14" w16cid:durableId="1990398245">
    <w:abstractNumId w:val="45"/>
  </w:num>
  <w:num w:numId="15" w16cid:durableId="440997788">
    <w:abstractNumId w:val="30"/>
  </w:num>
  <w:num w:numId="16" w16cid:durableId="1996953775">
    <w:abstractNumId w:val="25"/>
  </w:num>
  <w:num w:numId="17" w16cid:durableId="130708508">
    <w:abstractNumId w:val="34"/>
  </w:num>
  <w:num w:numId="18" w16cid:durableId="807893823">
    <w:abstractNumId w:val="19"/>
  </w:num>
  <w:num w:numId="19" w16cid:durableId="2051568878">
    <w:abstractNumId w:val="15"/>
  </w:num>
  <w:num w:numId="20" w16cid:durableId="156120002">
    <w:abstractNumId w:val="38"/>
  </w:num>
  <w:num w:numId="21" w16cid:durableId="899824261">
    <w:abstractNumId w:val="8"/>
  </w:num>
  <w:num w:numId="22" w16cid:durableId="1672640891">
    <w:abstractNumId w:val="20"/>
  </w:num>
  <w:num w:numId="23" w16cid:durableId="135150300">
    <w:abstractNumId w:val="39"/>
  </w:num>
  <w:num w:numId="24" w16cid:durableId="1482848264">
    <w:abstractNumId w:val="43"/>
  </w:num>
  <w:num w:numId="25" w16cid:durableId="796409607">
    <w:abstractNumId w:val="18"/>
  </w:num>
  <w:num w:numId="26" w16cid:durableId="15989053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1185442">
    <w:abstractNumId w:val="42"/>
  </w:num>
  <w:num w:numId="28" w16cid:durableId="1357653271">
    <w:abstractNumId w:val="21"/>
  </w:num>
  <w:num w:numId="29" w16cid:durableId="631063328">
    <w:abstractNumId w:val="33"/>
  </w:num>
  <w:num w:numId="30" w16cid:durableId="1858229974">
    <w:abstractNumId w:val="14"/>
  </w:num>
  <w:num w:numId="31" w16cid:durableId="944650666">
    <w:abstractNumId w:val="37"/>
  </w:num>
  <w:num w:numId="32" w16cid:durableId="406610875">
    <w:abstractNumId w:val="22"/>
  </w:num>
  <w:num w:numId="33" w16cid:durableId="986594899">
    <w:abstractNumId w:val="24"/>
  </w:num>
  <w:num w:numId="34" w16cid:durableId="1609511320">
    <w:abstractNumId w:val="23"/>
  </w:num>
  <w:num w:numId="35" w16cid:durableId="473722486">
    <w:abstractNumId w:val="35"/>
  </w:num>
  <w:num w:numId="36" w16cid:durableId="712312511">
    <w:abstractNumId w:val="10"/>
  </w:num>
  <w:num w:numId="37" w16cid:durableId="700016641">
    <w:abstractNumId w:val="16"/>
  </w:num>
  <w:num w:numId="38" w16cid:durableId="1957983342">
    <w:abstractNumId w:val="41"/>
  </w:num>
  <w:num w:numId="39" w16cid:durableId="1241870479">
    <w:abstractNumId w:val="40"/>
  </w:num>
  <w:num w:numId="40" w16cid:durableId="2031182458">
    <w:abstractNumId w:val="9"/>
  </w:num>
  <w:num w:numId="41" w16cid:durableId="353501537">
    <w:abstractNumId w:val="44"/>
  </w:num>
  <w:num w:numId="42" w16cid:durableId="1419788948">
    <w:abstractNumId w:val="31"/>
  </w:num>
  <w:num w:numId="43" w16cid:durableId="1130054358">
    <w:abstractNumId w:val="26"/>
  </w:num>
  <w:num w:numId="44" w16cid:durableId="1328047886">
    <w:abstractNumId w:val="29"/>
  </w:num>
  <w:num w:numId="45" w16cid:durableId="736170458">
    <w:abstractNumId w:val="12"/>
  </w:num>
  <w:num w:numId="46" w16cid:durableId="221335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010DE"/>
    <w:rsid w:val="00010252"/>
    <w:rsid w:val="00015777"/>
    <w:rsid w:val="000262F7"/>
    <w:rsid w:val="000542C2"/>
    <w:rsid w:val="00057541"/>
    <w:rsid w:val="000606AA"/>
    <w:rsid w:val="00064A0D"/>
    <w:rsid w:val="00073296"/>
    <w:rsid w:val="0007584F"/>
    <w:rsid w:val="00077519"/>
    <w:rsid w:val="000831E5"/>
    <w:rsid w:val="0008503B"/>
    <w:rsid w:val="00085E0D"/>
    <w:rsid w:val="00096878"/>
    <w:rsid w:val="000A2DB7"/>
    <w:rsid w:val="000B1CC5"/>
    <w:rsid w:val="000C48BA"/>
    <w:rsid w:val="000E091E"/>
    <w:rsid w:val="000E2FCE"/>
    <w:rsid w:val="000E4619"/>
    <w:rsid w:val="000E63D4"/>
    <w:rsid w:val="000F3EA2"/>
    <w:rsid w:val="00100704"/>
    <w:rsid w:val="00100F24"/>
    <w:rsid w:val="00102F6B"/>
    <w:rsid w:val="0010336F"/>
    <w:rsid w:val="00106D22"/>
    <w:rsid w:val="00106D86"/>
    <w:rsid w:val="00106F64"/>
    <w:rsid w:val="001125C6"/>
    <w:rsid w:val="001134DF"/>
    <w:rsid w:val="001262D1"/>
    <w:rsid w:val="00127626"/>
    <w:rsid w:val="00130BBD"/>
    <w:rsid w:val="00136E7F"/>
    <w:rsid w:val="00142017"/>
    <w:rsid w:val="001425D0"/>
    <w:rsid w:val="0015456C"/>
    <w:rsid w:val="00154E2A"/>
    <w:rsid w:val="00160527"/>
    <w:rsid w:val="00163642"/>
    <w:rsid w:val="00165536"/>
    <w:rsid w:val="00173E87"/>
    <w:rsid w:val="0017796B"/>
    <w:rsid w:val="001876A6"/>
    <w:rsid w:val="00192688"/>
    <w:rsid w:val="001949EA"/>
    <w:rsid w:val="001A0A85"/>
    <w:rsid w:val="001A0BED"/>
    <w:rsid w:val="001A1D5B"/>
    <w:rsid w:val="001A3120"/>
    <w:rsid w:val="001A547F"/>
    <w:rsid w:val="001B4503"/>
    <w:rsid w:val="001B5D3D"/>
    <w:rsid w:val="001B661A"/>
    <w:rsid w:val="001C2811"/>
    <w:rsid w:val="001C3D32"/>
    <w:rsid w:val="001D1A70"/>
    <w:rsid w:val="001D3106"/>
    <w:rsid w:val="001D3801"/>
    <w:rsid w:val="001D444F"/>
    <w:rsid w:val="001D6113"/>
    <w:rsid w:val="001E2AEE"/>
    <w:rsid w:val="001E49DA"/>
    <w:rsid w:val="001F1528"/>
    <w:rsid w:val="0020176D"/>
    <w:rsid w:val="00212348"/>
    <w:rsid w:val="0022004D"/>
    <w:rsid w:val="0022198C"/>
    <w:rsid w:val="00221DC2"/>
    <w:rsid w:val="002266EF"/>
    <w:rsid w:val="00231D6B"/>
    <w:rsid w:val="00240DAF"/>
    <w:rsid w:val="00244119"/>
    <w:rsid w:val="00244311"/>
    <w:rsid w:val="00245948"/>
    <w:rsid w:val="00247B3B"/>
    <w:rsid w:val="00257049"/>
    <w:rsid w:val="00264D11"/>
    <w:rsid w:val="00272C41"/>
    <w:rsid w:val="00274183"/>
    <w:rsid w:val="00276303"/>
    <w:rsid w:val="002812C2"/>
    <w:rsid w:val="0028284C"/>
    <w:rsid w:val="00287895"/>
    <w:rsid w:val="0029320B"/>
    <w:rsid w:val="00293D06"/>
    <w:rsid w:val="00294812"/>
    <w:rsid w:val="002A03BD"/>
    <w:rsid w:val="002A103A"/>
    <w:rsid w:val="002A51B2"/>
    <w:rsid w:val="002B30C3"/>
    <w:rsid w:val="002B5859"/>
    <w:rsid w:val="002B719C"/>
    <w:rsid w:val="002C49F9"/>
    <w:rsid w:val="002D248E"/>
    <w:rsid w:val="002E082E"/>
    <w:rsid w:val="002F7647"/>
    <w:rsid w:val="00314501"/>
    <w:rsid w:val="00315989"/>
    <w:rsid w:val="0033160F"/>
    <w:rsid w:val="003317D3"/>
    <w:rsid w:val="003460B9"/>
    <w:rsid w:val="00346786"/>
    <w:rsid w:val="00347F64"/>
    <w:rsid w:val="00354ABB"/>
    <w:rsid w:val="00372049"/>
    <w:rsid w:val="00372F8E"/>
    <w:rsid w:val="0037333A"/>
    <w:rsid w:val="00383CC9"/>
    <w:rsid w:val="00385209"/>
    <w:rsid w:val="00386B3C"/>
    <w:rsid w:val="00391AD2"/>
    <w:rsid w:val="003A17B5"/>
    <w:rsid w:val="003A352B"/>
    <w:rsid w:val="003A5C68"/>
    <w:rsid w:val="003B0AD3"/>
    <w:rsid w:val="003B13B5"/>
    <w:rsid w:val="003B42BC"/>
    <w:rsid w:val="003B4D55"/>
    <w:rsid w:val="003D1221"/>
    <w:rsid w:val="003E0031"/>
    <w:rsid w:val="003F1A1D"/>
    <w:rsid w:val="00412CC4"/>
    <w:rsid w:val="00412D06"/>
    <w:rsid w:val="00416A66"/>
    <w:rsid w:val="00416B21"/>
    <w:rsid w:val="00417E75"/>
    <w:rsid w:val="004208B6"/>
    <w:rsid w:val="00433EBF"/>
    <w:rsid w:val="0044210C"/>
    <w:rsid w:val="00454CAA"/>
    <w:rsid w:val="00455333"/>
    <w:rsid w:val="00475B87"/>
    <w:rsid w:val="00476240"/>
    <w:rsid w:val="0048200A"/>
    <w:rsid w:val="00482A05"/>
    <w:rsid w:val="004835ED"/>
    <w:rsid w:val="00483B6E"/>
    <w:rsid w:val="00485ECD"/>
    <w:rsid w:val="00495124"/>
    <w:rsid w:val="004971DB"/>
    <w:rsid w:val="004B10B5"/>
    <w:rsid w:val="004B17D4"/>
    <w:rsid w:val="004B4E4F"/>
    <w:rsid w:val="004C1760"/>
    <w:rsid w:val="004C3F6D"/>
    <w:rsid w:val="004C55D2"/>
    <w:rsid w:val="004D11A1"/>
    <w:rsid w:val="004D17E4"/>
    <w:rsid w:val="004D20AA"/>
    <w:rsid w:val="004D3777"/>
    <w:rsid w:val="004E0C0C"/>
    <w:rsid w:val="004E51CD"/>
    <w:rsid w:val="004F7214"/>
    <w:rsid w:val="005016A4"/>
    <w:rsid w:val="0050336D"/>
    <w:rsid w:val="005043D3"/>
    <w:rsid w:val="00504FAC"/>
    <w:rsid w:val="00513DF8"/>
    <w:rsid w:val="00524A3B"/>
    <w:rsid w:val="00530782"/>
    <w:rsid w:val="00534529"/>
    <w:rsid w:val="0054052A"/>
    <w:rsid w:val="00545A4C"/>
    <w:rsid w:val="00547B6D"/>
    <w:rsid w:val="00551D18"/>
    <w:rsid w:val="00561E11"/>
    <w:rsid w:val="00565D4A"/>
    <w:rsid w:val="00566EF8"/>
    <w:rsid w:val="005709BD"/>
    <w:rsid w:val="00581A43"/>
    <w:rsid w:val="00583D4C"/>
    <w:rsid w:val="005923F9"/>
    <w:rsid w:val="00594DFC"/>
    <w:rsid w:val="005A234E"/>
    <w:rsid w:val="005A6153"/>
    <w:rsid w:val="005A671C"/>
    <w:rsid w:val="005B42B9"/>
    <w:rsid w:val="005C6FDA"/>
    <w:rsid w:val="005D2C63"/>
    <w:rsid w:val="005D5734"/>
    <w:rsid w:val="005E3104"/>
    <w:rsid w:val="005F1468"/>
    <w:rsid w:val="005F45CD"/>
    <w:rsid w:val="00611CA3"/>
    <w:rsid w:val="00613305"/>
    <w:rsid w:val="006144F5"/>
    <w:rsid w:val="00632FF5"/>
    <w:rsid w:val="00636092"/>
    <w:rsid w:val="0063695D"/>
    <w:rsid w:val="00640B93"/>
    <w:rsid w:val="0064459F"/>
    <w:rsid w:val="006449B8"/>
    <w:rsid w:val="0065782D"/>
    <w:rsid w:val="00662A87"/>
    <w:rsid w:val="00670A29"/>
    <w:rsid w:val="00672CD9"/>
    <w:rsid w:val="00675222"/>
    <w:rsid w:val="0067676B"/>
    <w:rsid w:val="00690B59"/>
    <w:rsid w:val="00695C93"/>
    <w:rsid w:val="006A5F01"/>
    <w:rsid w:val="006B3A71"/>
    <w:rsid w:val="006B46B1"/>
    <w:rsid w:val="006B4DDD"/>
    <w:rsid w:val="006B6B71"/>
    <w:rsid w:val="006B709B"/>
    <w:rsid w:val="006D32C7"/>
    <w:rsid w:val="006D489C"/>
    <w:rsid w:val="006D6924"/>
    <w:rsid w:val="006D6ED8"/>
    <w:rsid w:val="006D788F"/>
    <w:rsid w:val="006E143F"/>
    <w:rsid w:val="006F4B69"/>
    <w:rsid w:val="00700442"/>
    <w:rsid w:val="00701A3C"/>
    <w:rsid w:val="00702D37"/>
    <w:rsid w:val="00711511"/>
    <w:rsid w:val="007129A3"/>
    <w:rsid w:val="00716A5C"/>
    <w:rsid w:val="00722D67"/>
    <w:rsid w:val="00725299"/>
    <w:rsid w:val="00732017"/>
    <w:rsid w:val="007330AB"/>
    <w:rsid w:val="00734B6C"/>
    <w:rsid w:val="0074278E"/>
    <w:rsid w:val="00745494"/>
    <w:rsid w:val="00745F66"/>
    <w:rsid w:val="00747390"/>
    <w:rsid w:val="00751C5E"/>
    <w:rsid w:val="007572B1"/>
    <w:rsid w:val="00761564"/>
    <w:rsid w:val="0076173A"/>
    <w:rsid w:val="00766631"/>
    <w:rsid w:val="00770573"/>
    <w:rsid w:val="0077442E"/>
    <w:rsid w:val="00782DD1"/>
    <w:rsid w:val="007870B1"/>
    <w:rsid w:val="007A0D78"/>
    <w:rsid w:val="007A207F"/>
    <w:rsid w:val="007A312B"/>
    <w:rsid w:val="007A4C4F"/>
    <w:rsid w:val="007A5CE1"/>
    <w:rsid w:val="007B05C3"/>
    <w:rsid w:val="007B1713"/>
    <w:rsid w:val="007B21E4"/>
    <w:rsid w:val="007B4E7C"/>
    <w:rsid w:val="007B5069"/>
    <w:rsid w:val="007C157E"/>
    <w:rsid w:val="007C3CF7"/>
    <w:rsid w:val="007C4E57"/>
    <w:rsid w:val="007D6C2B"/>
    <w:rsid w:val="007E056A"/>
    <w:rsid w:val="007E1020"/>
    <w:rsid w:val="007E2777"/>
    <w:rsid w:val="007F785C"/>
    <w:rsid w:val="007F7A2B"/>
    <w:rsid w:val="00803DF9"/>
    <w:rsid w:val="008041C2"/>
    <w:rsid w:val="00805E6F"/>
    <w:rsid w:val="008067D7"/>
    <w:rsid w:val="008140B8"/>
    <w:rsid w:val="0082032E"/>
    <w:rsid w:val="00822F44"/>
    <w:rsid w:val="00827434"/>
    <w:rsid w:val="008319EA"/>
    <w:rsid w:val="00842261"/>
    <w:rsid w:val="008507DE"/>
    <w:rsid w:val="0086053E"/>
    <w:rsid w:val="00862276"/>
    <w:rsid w:val="00866A04"/>
    <w:rsid w:val="008677B7"/>
    <w:rsid w:val="0087401C"/>
    <w:rsid w:val="00875621"/>
    <w:rsid w:val="00877E4A"/>
    <w:rsid w:val="00880973"/>
    <w:rsid w:val="00884DFC"/>
    <w:rsid w:val="008864A9"/>
    <w:rsid w:val="00891B1D"/>
    <w:rsid w:val="00892865"/>
    <w:rsid w:val="00893CA2"/>
    <w:rsid w:val="008A6A50"/>
    <w:rsid w:val="008C14E8"/>
    <w:rsid w:val="008C410B"/>
    <w:rsid w:val="008C67AB"/>
    <w:rsid w:val="008D2EC7"/>
    <w:rsid w:val="008D4815"/>
    <w:rsid w:val="008D60F2"/>
    <w:rsid w:val="008E5E9D"/>
    <w:rsid w:val="008E6C1A"/>
    <w:rsid w:val="008F35DA"/>
    <w:rsid w:val="00902486"/>
    <w:rsid w:val="00903555"/>
    <w:rsid w:val="009074EE"/>
    <w:rsid w:val="00923EB9"/>
    <w:rsid w:val="00927927"/>
    <w:rsid w:val="009321C6"/>
    <w:rsid w:val="009411E6"/>
    <w:rsid w:val="00942D99"/>
    <w:rsid w:val="009622FE"/>
    <w:rsid w:val="00971BDE"/>
    <w:rsid w:val="009744D3"/>
    <w:rsid w:val="00974CB6"/>
    <w:rsid w:val="00975A92"/>
    <w:rsid w:val="00977FDC"/>
    <w:rsid w:val="00992497"/>
    <w:rsid w:val="009A3878"/>
    <w:rsid w:val="009A6013"/>
    <w:rsid w:val="009A6093"/>
    <w:rsid w:val="009A7B6A"/>
    <w:rsid w:val="009B2AF6"/>
    <w:rsid w:val="009B334B"/>
    <w:rsid w:val="009B5973"/>
    <w:rsid w:val="009C47F6"/>
    <w:rsid w:val="009C6DF7"/>
    <w:rsid w:val="009C7103"/>
    <w:rsid w:val="009F3460"/>
    <w:rsid w:val="009F3578"/>
    <w:rsid w:val="009F45D7"/>
    <w:rsid w:val="00A0448A"/>
    <w:rsid w:val="00A1020A"/>
    <w:rsid w:val="00A12C75"/>
    <w:rsid w:val="00A1601B"/>
    <w:rsid w:val="00A21DB2"/>
    <w:rsid w:val="00A31361"/>
    <w:rsid w:val="00A34037"/>
    <w:rsid w:val="00A37A80"/>
    <w:rsid w:val="00A400EE"/>
    <w:rsid w:val="00A41547"/>
    <w:rsid w:val="00A51405"/>
    <w:rsid w:val="00A546CD"/>
    <w:rsid w:val="00A6733C"/>
    <w:rsid w:val="00A7770C"/>
    <w:rsid w:val="00A81D29"/>
    <w:rsid w:val="00A90485"/>
    <w:rsid w:val="00A93FE1"/>
    <w:rsid w:val="00A940CC"/>
    <w:rsid w:val="00A955F9"/>
    <w:rsid w:val="00A9766C"/>
    <w:rsid w:val="00AA6BDE"/>
    <w:rsid w:val="00AB3CB5"/>
    <w:rsid w:val="00AB611A"/>
    <w:rsid w:val="00AC2B75"/>
    <w:rsid w:val="00AC5E82"/>
    <w:rsid w:val="00AD09FD"/>
    <w:rsid w:val="00AD78C6"/>
    <w:rsid w:val="00AE0D5E"/>
    <w:rsid w:val="00AE6370"/>
    <w:rsid w:val="00AE63C4"/>
    <w:rsid w:val="00AF5552"/>
    <w:rsid w:val="00B06873"/>
    <w:rsid w:val="00B077E3"/>
    <w:rsid w:val="00B103B8"/>
    <w:rsid w:val="00B11431"/>
    <w:rsid w:val="00B31CCE"/>
    <w:rsid w:val="00B35DB3"/>
    <w:rsid w:val="00B36DE5"/>
    <w:rsid w:val="00B40277"/>
    <w:rsid w:val="00B433C5"/>
    <w:rsid w:val="00B4670B"/>
    <w:rsid w:val="00B72187"/>
    <w:rsid w:val="00B742B5"/>
    <w:rsid w:val="00B75C65"/>
    <w:rsid w:val="00B80C26"/>
    <w:rsid w:val="00B8198F"/>
    <w:rsid w:val="00B856AE"/>
    <w:rsid w:val="00B91DE6"/>
    <w:rsid w:val="00B92635"/>
    <w:rsid w:val="00B961D4"/>
    <w:rsid w:val="00BA2B8B"/>
    <w:rsid w:val="00BA54C3"/>
    <w:rsid w:val="00BC1404"/>
    <w:rsid w:val="00BC1EBF"/>
    <w:rsid w:val="00BC4EF9"/>
    <w:rsid w:val="00BD0942"/>
    <w:rsid w:val="00BE203C"/>
    <w:rsid w:val="00BE60D3"/>
    <w:rsid w:val="00BF5E14"/>
    <w:rsid w:val="00C22459"/>
    <w:rsid w:val="00C32FA4"/>
    <w:rsid w:val="00C33EC0"/>
    <w:rsid w:val="00C340E4"/>
    <w:rsid w:val="00C341A9"/>
    <w:rsid w:val="00C41B0A"/>
    <w:rsid w:val="00C430C6"/>
    <w:rsid w:val="00C4754B"/>
    <w:rsid w:val="00C5118C"/>
    <w:rsid w:val="00C64E9D"/>
    <w:rsid w:val="00C677AD"/>
    <w:rsid w:val="00C71073"/>
    <w:rsid w:val="00C72912"/>
    <w:rsid w:val="00C72C6F"/>
    <w:rsid w:val="00C75157"/>
    <w:rsid w:val="00C809E5"/>
    <w:rsid w:val="00C80DCF"/>
    <w:rsid w:val="00C81C97"/>
    <w:rsid w:val="00CA0C6C"/>
    <w:rsid w:val="00CB7A8F"/>
    <w:rsid w:val="00CB7E94"/>
    <w:rsid w:val="00CC5141"/>
    <w:rsid w:val="00CC534E"/>
    <w:rsid w:val="00CC7090"/>
    <w:rsid w:val="00CC7A40"/>
    <w:rsid w:val="00CD1A59"/>
    <w:rsid w:val="00CE72B2"/>
    <w:rsid w:val="00CF1467"/>
    <w:rsid w:val="00D03A8B"/>
    <w:rsid w:val="00D223E5"/>
    <w:rsid w:val="00D22A96"/>
    <w:rsid w:val="00D27419"/>
    <w:rsid w:val="00D308D9"/>
    <w:rsid w:val="00D410E2"/>
    <w:rsid w:val="00D466A6"/>
    <w:rsid w:val="00D50444"/>
    <w:rsid w:val="00D50463"/>
    <w:rsid w:val="00D552BA"/>
    <w:rsid w:val="00D61F5B"/>
    <w:rsid w:val="00D67C69"/>
    <w:rsid w:val="00D702E1"/>
    <w:rsid w:val="00D70842"/>
    <w:rsid w:val="00D715D3"/>
    <w:rsid w:val="00D72777"/>
    <w:rsid w:val="00D81E71"/>
    <w:rsid w:val="00D85912"/>
    <w:rsid w:val="00D9305D"/>
    <w:rsid w:val="00D94621"/>
    <w:rsid w:val="00DA124C"/>
    <w:rsid w:val="00DA2F6E"/>
    <w:rsid w:val="00DC362E"/>
    <w:rsid w:val="00DD0F1C"/>
    <w:rsid w:val="00DD5944"/>
    <w:rsid w:val="00DE03A8"/>
    <w:rsid w:val="00DE384F"/>
    <w:rsid w:val="00DE67BE"/>
    <w:rsid w:val="00DE7506"/>
    <w:rsid w:val="00DF0CF4"/>
    <w:rsid w:val="00DF34F2"/>
    <w:rsid w:val="00DF4C8C"/>
    <w:rsid w:val="00DF7AB2"/>
    <w:rsid w:val="00E225E2"/>
    <w:rsid w:val="00E27167"/>
    <w:rsid w:val="00E4597B"/>
    <w:rsid w:val="00E50EBE"/>
    <w:rsid w:val="00E53E8B"/>
    <w:rsid w:val="00E62B18"/>
    <w:rsid w:val="00E6705F"/>
    <w:rsid w:val="00E87485"/>
    <w:rsid w:val="00E9078D"/>
    <w:rsid w:val="00E9427B"/>
    <w:rsid w:val="00E94714"/>
    <w:rsid w:val="00E94FDC"/>
    <w:rsid w:val="00EA05C5"/>
    <w:rsid w:val="00EA36F6"/>
    <w:rsid w:val="00EA57C6"/>
    <w:rsid w:val="00EB26B7"/>
    <w:rsid w:val="00EB2FDB"/>
    <w:rsid w:val="00EB4B29"/>
    <w:rsid w:val="00EB783F"/>
    <w:rsid w:val="00EC2ACE"/>
    <w:rsid w:val="00ED7D5F"/>
    <w:rsid w:val="00EE515D"/>
    <w:rsid w:val="00EF203E"/>
    <w:rsid w:val="00EF27AF"/>
    <w:rsid w:val="00EF4F92"/>
    <w:rsid w:val="00F003F9"/>
    <w:rsid w:val="00F02B85"/>
    <w:rsid w:val="00F1004E"/>
    <w:rsid w:val="00F11349"/>
    <w:rsid w:val="00F20DFE"/>
    <w:rsid w:val="00F217AC"/>
    <w:rsid w:val="00F2215F"/>
    <w:rsid w:val="00F27BD1"/>
    <w:rsid w:val="00F302DD"/>
    <w:rsid w:val="00F36810"/>
    <w:rsid w:val="00F462B6"/>
    <w:rsid w:val="00F54075"/>
    <w:rsid w:val="00F56424"/>
    <w:rsid w:val="00F57A28"/>
    <w:rsid w:val="00F603CF"/>
    <w:rsid w:val="00F7718A"/>
    <w:rsid w:val="00F77F01"/>
    <w:rsid w:val="00F85A27"/>
    <w:rsid w:val="00F86C62"/>
    <w:rsid w:val="00F9379C"/>
    <w:rsid w:val="00FB560C"/>
    <w:rsid w:val="00FB787F"/>
    <w:rsid w:val="00FE1596"/>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1AF877"/>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1D3106"/>
    <w:pPr>
      <w:tabs>
        <w:tab w:val="left" w:pos="567"/>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C64E9D"/>
    <w:pPr>
      <w:tabs>
        <w:tab w:val="center" w:pos="4536"/>
        <w:tab w:val="right" w:pos="9072"/>
      </w:tabs>
    </w:pPr>
  </w:style>
  <w:style w:type="character" w:customStyle="1" w:styleId="ZhlavChar">
    <w:name w:val="Záhlaví Char"/>
    <w:basedOn w:val="Standardnpsmoodstavce"/>
    <w:link w:val="Zhlav"/>
    <w:uiPriority w:val="99"/>
    <w:rsid w:val="00C64E9D"/>
    <w:rPr>
      <w:szCs w:val="24"/>
    </w:rPr>
  </w:style>
  <w:style w:type="paragraph" w:styleId="Zpat">
    <w:name w:val="footer"/>
    <w:basedOn w:val="Normln"/>
    <w:link w:val="ZpatChar"/>
    <w:uiPriority w:val="99"/>
    <w:unhideWhenUsed/>
    <w:rsid w:val="00C64E9D"/>
    <w:pPr>
      <w:tabs>
        <w:tab w:val="center" w:pos="4536"/>
        <w:tab w:val="right" w:pos="9072"/>
      </w:tabs>
    </w:pPr>
  </w:style>
  <w:style w:type="character" w:customStyle="1" w:styleId="ZpatChar">
    <w:name w:val="Zápatí Char"/>
    <w:basedOn w:val="Standardnpsmoodstavce"/>
    <w:link w:val="Zpat"/>
    <w:uiPriority w:val="99"/>
    <w:rsid w:val="00C64E9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4933">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885989856">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 w:id="20309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2212</Words>
  <Characters>13055</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Jirka</cp:lastModifiedBy>
  <cp:revision>3</cp:revision>
  <cp:lastPrinted>2022-12-02T09:52:00Z</cp:lastPrinted>
  <dcterms:created xsi:type="dcterms:W3CDTF">2022-12-02T09:54:00Z</dcterms:created>
  <dcterms:modified xsi:type="dcterms:W3CDTF">2022-12-02T09:56:00Z</dcterms:modified>
</cp:coreProperties>
</file>