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8E557" w14:textId="35DB622E" w:rsidR="00862276" w:rsidRPr="00822F44" w:rsidRDefault="001A1204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22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>
        <w:rPr>
          <w:b/>
          <w:bCs/>
          <w:sz w:val="36"/>
          <w:szCs w:val="36"/>
        </w:rPr>
        <w:t>15</w:t>
      </w:r>
      <w:r w:rsidR="00862276" w:rsidRPr="00822F44">
        <w:rPr>
          <w:b/>
          <w:bCs/>
          <w:sz w:val="36"/>
          <w:szCs w:val="36"/>
        </w:rPr>
        <w:t xml:space="preserve">. </w:t>
      </w:r>
      <w:r w:rsidR="00A955F9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2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21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5C03381C" w14:textId="15C91F1F" w:rsidR="00862276" w:rsidRDefault="00862276" w:rsidP="00862276">
      <w:pPr>
        <w:tabs>
          <w:tab w:val="left" w:pos="5100"/>
        </w:tabs>
        <w:rPr>
          <w:b/>
          <w:sz w:val="28"/>
          <w:szCs w:val="28"/>
        </w:rPr>
      </w:pPr>
    </w:p>
    <w:p w14:paraId="638B9E83" w14:textId="5E6D3B0B" w:rsidR="00765004" w:rsidRDefault="00765004" w:rsidP="00765004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19:00 hod.</w:t>
      </w:r>
      <w:r>
        <w:rPr>
          <w:sz w:val="20"/>
          <w:szCs w:val="20"/>
        </w:rPr>
        <w:br/>
        <w:t>Zasedání zastupitelstva ukončeno ve 20:</w:t>
      </w:r>
      <w:r w:rsidR="007E500C">
        <w:rPr>
          <w:sz w:val="20"/>
          <w:szCs w:val="20"/>
        </w:rPr>
        <w:t>3</w:t>
      </w:r>
      <w:r>
        <w:rPr>
          <w:sz w:val="20"/>
          <w:szCs w:val="20"/>
        </w:rPr>
        <w:t>0 hod.</w:t>
      </w:r>
    </w:p>
    <w:p w14:paraId="7E4CFECC" w14:textId="77777777" w:rsidR="00765004" w:rsidRDefault="00765004" w:rsidP="00765004">
      <w:pPr>
        <w:pStyle w:val="Bezmezer"/>
        <w:tabs>
          <w:tab w:val="left" w:pos="4253"/>
        </w:tabs>
        <w:rPr>
          <w:sz w:val="20"/>
          <w:szCs w:val="20"/>
        </w:rPr>
      </w:pPr>
    </w:p>
    <w:p w14:paraId="2AF71B13" w14:textId="77777777" w:rsidR="002F2E00" w:rsidRDefault="00765004" w:rsidP="00765004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  <w:t>Horník Jiří</w:t>
      </w:r>
      <w:r w:rsidR="002F2E00">
        <w:rPr>
          <w:sz w:val="20"/>
          <w:szCs w:val="20"/>
        </w:rPr>
        <w:t xml:space="preserve"> (příchod 19:05)</w:t>
      </w:r>
      <w:r>
        <w:rPr>
          <w:sz w:val="20"/>
          <w:szCs w:val="20"/>
        </w:rPr>
        <w:t xml:space="preserve">, Jiras Vladimír, Michal Jiří, Mudr Jiří, Sgalitzerová Lenka, </w:t>
      </w:r>
    </w:p>
    <w:p w14:paraId="7583E787" w14:textId="31098A9B" w:rsidR="00765004" w:rsidRDefault="002F2E00" w:rsidP="00765004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65004">
        <w:rPr>
          <w:sz w:val="20"/>
          <w:szCs w:val="20"/>
        </w:rPr>
        <w:t>Schmidt Pavel, Zdráhal Pavel</w:t>
      </w:r>
      <w:r w:rsidR="00765004">
        <w:rPr>
          <w:sz w:val="20"/>
          <w:szCs w:val="20"/>
        </w:rPr>
        <w:br/>
      </w:r>
      <w:r w:rsidR="00765004">
        <w:rPr>
          <w:b/>
          <w:bCs/>
          <w:sz w:val="20"/>
          <w:szCs w:val="20"/>
        </w:rPr>
        <w:t>Omluveni:</w:t>
      </w:r>
      <w:r w:rsidR="00765004">
        <w:rPr>
          <w:b/>
          <w:bCs/>
          <w:sz w:val="20"/>
          <w:szCs w:val="20"/>
        </w:rPr>
        <w:tab/>
      </w:r>
      <w:r w:rsidR="00765004">
        <w:rPr>
          <w:sz w:val="20"/>
          <w:szCs w:val="20"/>
        </w:rPr>
        <w:br/>
      </w:r>
      <w:r w:rsidR="00765004">
        <w:rPr>
          <w:b/>
          <w:bCs/>
          <w:sz w:val="20"/>
          <w:szCs w:val="20"/>
        </w:rPr>
        <w:t>Neomluveni:</w:t>
      </w:r>
      <w:r w:rsidR="00765004">
        <w:rPr>
          <w:sz w:val="20"/>
          <w:szCs w:val="20"/>
        </w:rPr>
        <w:tab/>
      </w:r>
    </w:p>
    <w:p w14:paraId="6056220C" w14:textId="77777777" w:rsidR="00765004" w:rsidRDefault="00765004" w:rsidP="00765004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5FBB9D3C" w14:textId="77777777" w:rsidR="00765004" w:rsidRPr="00822F44" w:rsidRDefault="00765004" w:rsidP="00862276">
      <w:pPr>
        <w:tabs>
          <w:tab w:val="left" w:pos="5100"/>
        </w:tabs>
        <w:rPr>
          <w:b/>
          <w:sz w:val="28"/>
          <w:szCs w:val="28"/>
        </w:rPr>
      </w:pP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66BF606F" w14:textId="77777777" w:rsidR="00AF4975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AF4975">
        <w:rPr>
          <w:noProof/>
        </w:rPr>
        <w:t>1.</w:t>
      </w:r>
      <w:r w:rsidR="00AF4975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AF4975" w:rsidRPr="00441F89">
        <w:rPr>
          <w:caps/>
          <w:noProof/>
        </w:rPr>
        <w:t>V</w:t>
      </w:r>
      <w:r w:rsidR="00AF4975">
        <w:rPr>
          <w:noProof/>
        </w:rPr>
        <w:t>olba členů návrhové komise</w:t>
      </w:r>
    </w:p>
    <w:p w14:paraId="56E37543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441F89">
        <w:rPr>
          <w:caps/>
          <w:noProof/>
        </w:rPr>
        <w:t>V</w:t>
      </w:r>
      <w:r>
        <w:rPr>
          <w:noProof/>
        </w:rPr>
        <w:t>olba ověřovatelů zápisu</w:t>
      </w:r>
    </w:p>
    <w:p w14:paraId="6F167D9A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4CDD7D39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6819CC58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Návrh rozpočtu na rok 2022</w:t>
      </w:r>
    </w:p>
    <w:p w14:paraId="40C1479A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zajišťování a financování dopravní obslužnosti</w:t>
      </w:r>
    </w:p>
    <w:p w14:paraId="51E4AD8B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</w:t>
      </w:r>
    </w:p>
    <w:p w14:paraId="4CE29C17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vytvoření dobrovolného svazku obcí</w:t>
      </w:r>
    </w:p>
    <w:p w14:paraId="2C8AFC18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Střednědobý výhled rozpočtu na roky 2023-26</w:t>
      </w:r>
    </w:p>
    <w:p w14:paraId="6AF5E11C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smlouvě budoucí – věcné břemeno</w:t>
      </w:r>
    </w:p>
    <w:p w14:paraId="75C9D871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Darovací smlouva</w:t>
      </w:r>
    </w:p>
    <w:p w14:paraId="5B816F32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Poslední rozpočtové opatření</w:t>
      </w:r>
    </w:p>
    <w:p w14:paraId="0F93ACA8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Vodné a stočné pro rok 2022</w:t>
      </w:r>
    </w:p>
    <w:p w14:paraId="2F535431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Pomoc občanovi Černolic bez domova</w:t>
      </w:r>
    </w:p>
    <w:p w14:paraId="2AD1A741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Návrh plánu péče o Černolické skály - informace</w:t>
      </w:r>
    </w:p>
    <w:p w14:paraId="480A3F15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Odpis nedobytných pohledávek</w:t>
      </w:r>
    </w:p>
    <w:p w14:paraId="4C22D3A2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Žádost o povolení kontejnerové školy</w:t>
      </w:r>
    </w:p>
    <w:p w14:paraId="6F1DC0DF" w14:textId="77777777" w:rsidR="00AF4975" w:rsidRDefault="00AF497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15565FD7" w14:textId="637D0EBD" w:rsidR="00DD0F1C" w:rsidRDefault="00DD0F1C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88657426"/>
      <w:bookmarkStart w:id="11" w:name="_Toc88660303"/>
      <w:bookmarkStart w:id="12" w:name="_Toc89267036"/>
      <w:bookmarkStart w:id="13" w:name="_Toc89701424"/>
      <w:bookmarkStart w:id="14" w:name="_Toc89701819"/>
      <w:bookmarkStart w:id="15" w:name="_Toc89849961"/>
      <w:bookmarkStart w:id="16" w:name="_Toc89869350"/>
      <w:bookmarkStart w:id="17" w:name="_Toc89871911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C819643" w14:textId="59BC5DD4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Jiras, </w:t>
      </w:r>
      <w:r w:rsidR="00547B6D">
        <w:rPr>
          <w:szCs w:val="20"/>
        </w:rPr>
        <w:t>Pavel Zdráhal</w:t>
      </w:r>
      <w:r w:rsidR="000011EB">
        <w:rPr>
          <w:szCs w:val="20"/>
        </w:rPr>
        <w:t>.</w:t>
      </w:r>
    </w:p>
    <w:p w14:paraId="226E6135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1EC8329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14:paraId="710C8131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153F2021" w:rsidR="00CC5141" w:rsidRPr="00822F44" w:rsidRDefault="002F2E0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40B1473C" w:rsidR="00CC5141" w:rsidRPr="00822F44" w:rsidRDefault="002F2E0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06695990" w:rsidR="00CC5141" w:rsidRPr="00822F44" w:rsidRDefault="002F2E0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6EA8FDE3" w:rsidR="00CC5141" w:rsidRPr="00822F44" w:rsidRDefault="002F2E0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39D5C010" w:rsidR="00CC5141" w:rsidRPr="00822F44" w:rsidRDefault="002F2E0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1BEBA248" w:rsidR="00CC5141" w:rsidRPr="00822F44" w:rsidRDefault="002F2E0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772F296D" w:rsidR="00CC5141" w:rsidRPr="00822F44" w:rsidRDefault="002F2E0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089FBFA" w14:textId="02BB4A5B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32334F">
        <w:rPr>
          <w:b/>
          <w:szCs w:val="20"/>
        </w:rPr>
        <w:t>22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Jirase a </w:t>
      </w:r>
      <w:r w:rsidR="00547B6D">
        <w:rPr>
          <w:szCs w:val="20"/>
        </w:rPr>
        <w:t>Pavla Zdráhala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8" w:name="_Toc406581014"/>
      <w:bookmarkStart w:id="19" w:name="_Toc406581047"/>
      <w:bookmarkStart w:id="20" w:name="_Toc406581135"/>
      <w:bookmarkStart w:id="21" w:name="_Toc406581251"/>
      <w:bookmarkStart w:id="22" w:name="_Toc406588092"/>
      <w:bookmarkStart w:id="23" w:name="_Toc410208215"/>
      <w:bookmarkStart w:id="24" w:name="_Toc449344891"/>
      <w:bookmarkStart w:id="25" w:name="_Toc449538849"/>
      <w:bookmarkStart w:id="26" w:name="_Toc88657427"/>
      <w:bookmarkStart w:id="27" w:name="_Toc88660304"/>
      <w:bookmarkStart w:id="28" w:name="_Toc89267037"/>
      <w:bookmarkStart w:id="29" w:name="_Toc89701425"/>
      <w:bookmarkStart w:id="30" w:name="_Toc89701820"/>
      <w:bookmarkStart w:id="31" w:name="_Toc89849962"/>
      <w:bookmarkStart w:id="32" w:name="_Toc89869351"/>
      <w:bookmarkStart w:id="33" w:name="_Toc89871912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DD0F1C">
        <w:rPr>
          <w:szCs w:val="20"/>
        </w:rPr>
        <w:t xml:space="preserve"> </w:t>
      </w:r>
    </w:p>
    <w:p w14:paraId="18DE4DAA" w14:textId="2A686A1B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</w:t>
      </w:r>
      <w:r w:rsidR="00EA36F6">
        <w:rPr>
          <w:szCs w:val="20"/>
        </w:rPr>
        <w:t>Jiří Mudr</w:t>
      </w:r>
      <w:r w:rsidR="000011EB">
        <w:rPr>
          <w:szCs w:val="20"/>
        </w:rPr>
        <w:t>.</w:t>
      </w:r>
    </w:p>
    <w:p w14:paraId="3AA9A19C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7FD10C2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A17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D44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BDE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0D8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7F2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36C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B6A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2F2E00" w:rsidRPr="00822F44" w14:paraId="7441B9F7" w14:textId="77777777" w:rsidTr="00544AD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0FBE6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A99B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6D50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4CE9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5EFC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C94F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946B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33CA3D3" w14:textId="66202F8A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32334F">
        <w:rPr>
          <w:b/>
          <w:szCs w:val="20"/>
        </w:rPr>
        <w:t>22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</w:t>
      </w:r>
      <w:r w:rsidR="00EA36F6">
        <w:rPr>
          <w:szCs w:val="20"/>
        </w:rPr>
        <w:t>Jiří</w:t>
      </w:r>
      <w:r w:rsidR="00E03D9C">
        <w:rPr>
          <w:szCs w:val="20"/>
        </w:rPr>
        <w:t>ho</w:t>
      </w:r>
      <w:r w:rsidR="00EA36F6">
        <w:rPr>
          <w:szCs w:val="20"/>
        </w:rPr>
        <w:t xml:space="preserve"> Mudr</w:t>
      </w:r>
      <w:r w:rsidR="00E03D9C">
        <w:rPr>
          <w:szCs w:val="20"/>
        </w:rPr>
        <w:t>a</w:t>
      </w:r>
      <w:r w:rsidR="00EA36F6">
        <w:rPr>
          <w:szCs w:val="20"/>
        </w:rPr>
        <w:t>.</w:t>
      </w:r>
      <w:r w:rsidRPr="00822F44">
        <w:rPr>
          <w:szCs w:val="20"/>
        </w:rPr>
        <w:t xml:space="preserve"> 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4" w:name="_Toc407010454"/>
      <w:bookmarkStart w:id="35" w:name="_Toc409622509"/>
      <w:bookmarkStart w:id="36" w:name="_Toc409626509"/>
      <w:bookmarkStart w:id="37" w:name="_Toc410208216"/>
      <w:bookmarkStart w:id="38" w:name="_Toc449344892"/>
      <w:bookmarkStart w:id="39" w:name="_Toc449538850"/>
      <w:bookmarkStart w:id="40" w:name="_Toc88657428"/>
      <w:bookmarkStart w:id="41" w:name="_Toc88660305"/>
      <w:bookmarkStart w:id="42" w:name="_Toc89267038"/>
      <w:bookmarkStart w:id="43" w:name="_Toc89701426"/>
      <w:bookmarkStart w:id="44" w:name="_Toc89701821"/>
      <w:bookmarkStart w:id="45" w:name="_Toc89849963"/>
      <w:bookmarkStart w:id="46" w:name="_Toc89869352"/>
      <w:bookmarkStart w:id="47" w:name="_Toc89871913"/>
      <w:bookmarkStart w:id="48" w:name="_Toc406581137"/>
      <w:bookmarkStart w:id="49" w:name="_Toc406581253"/>
      <w:bookmarkStart w:id="50" w:name="_Toc406588094"/>
      <w:r>
        <w:rPr>
          <w:szCs w:val="20"/>
        </w:rPr>
        <w:t>Kontrola minulého zápisu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41C9CD2" w14:textId="784B6E20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2F2E00">
        <w:rPr>
          <w:szCs w:val="20"/>
        </w:rPr>
        <w:t>Bez připomínek.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1" w:name="_Toc410208217"/>
      <w:bookmarkStart w:id="52" w:name="_Toc449344893"/>
      <w:bookmarkStart w:id="53" w:name="_Toc449538851"/>
      <w:bookmarkStart w:id="54" w:name="_Toc88657429"/>
      <w:bookmarkStart w:id="55" w:name="_Toc88660306"/>
      <w:bookmarkStart w:id="56" w:name="_Toc89267039"/>
      <w:bookmarkStart w:id="57" w:name="_Toc89701427"/>
      <w:bookmarkStart w:id="58" w:name="_Toc89701822"/>
      <w:bookmarkStart w:id="59" w:name="_Toc89849964"/>
      <w:bookmarkStart w:id="60" w:name="_Toc89869353"/>
      <w:bookmarkStart w:id="61" w:name="_Toc89871914"/>
      <w:r w:rsidRPr="00DD0F1C">
        <w:rPr>
          <w:szCs w:val="20"/>
        </w:rPr>
        <w:t>Schválení programu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1F58430F" w14:textId="7BCCC0F6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0011EB">
        <w:rPr>
          <w:szCs w:val="20"/>
        </w:rPr>
        <w:t>.</w:t>
      </w:r>
    </w:p>
    <w:p w14:paraId="32A1CEB5" w14:textId="77777777" w:rsidR="008A2BC4" w:rsidRDefault="008A2BC4" w:rsidP="00386B3C">
      <w:pPr>
        <w:tabs>
          <w:tab w:val="left" w:pos="567"/>
        </w:tabs>
        <w:rPr>
          <w:b/>
          <w:szCs w:val="20"/>
        </w:rPr>
      </w:pPr>
    </w:p>
    <w:p w14:paraId="4D4A4836" w14:textId="77777777" w:rsidR="008A2BC4" w:rsidRDefault="008A2BC4" w:rsidP="00386B3C">
      <w:pPr>
        <w:tabs>
          <w:tab w:val="left" w:pos="567"/>
        </w:tabs>
        <w:rPr>
          <w:b/>
          <w:szCs w:val="20"/>
        </w:rPr>
      </w:pPr>
    </w:p>
    <w:p w14:paraId="6AE913C9" w14:textId="0483BF30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21D50761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E70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C04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51F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F84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A8E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B21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F67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2F2E00" w:rsidRPr="00822F44" w14:paraId="5F9E7EF3" w14:textId="77777777" w:rsidTr="00544AD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8248E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F1DC0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1123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4302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A6EA7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3EF16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E08E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9CEC661" w14:textId="7913898F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32334F">
        <w:rPr>
          <w:b/>
          <w:szCs w:val="20"/>
        </w:rPr>
        <w:t>22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0011EB">
        <w:rPr>
          <w:szCs w:val="20"/>
        </w:rPr>
        <w:t>.</w:t>
      </w:r>
    </w:p>
    <w:p w14:paraId="709D058E" w14:textId="6E657C13" w:rsidR="00D61F5B" w:rsidRPr="00DD0F1C" w:rsidRDefault="00FD4B89" w:rsidP="00D61F5B">
      <w:pPr>
        <w:pStyle w:val="Nadpis1"/>
        <w:numPr>
          <w:ilvl w:val="0"/>
          <w:numId w:val="15"/>
        </w:numPr>
        <w:rPr>
          <w:szCs w:val="20"/>
        </w:rPr>
      </w:pPr>
      <w:bookmarkStart w:id="62" w:name="_Toc88660307"/>
      <w:bookmarkStart w:id="63" w:name="_Toc89267040"/>
      <w:bookmarkStart w:id="64" w:name="_Toc89701428"/>
      <w:bookmarkStart w:id="65" w:name="_Toc89701823"/>
      <w:bookmarkStart w:id="66" w:name="_Toc89849965"/>
      <w:bookmarkStart w:id="67" w:name="_Toc89869354"/>
      <w:bookmarkStart w:id="68" w:name="_Toc89871915"/>
      <w:bookmarkStart w:id="69" w:name="_Toc449538852"/>
      <w:r>
        <w:rPr>
          <w:szCs w:val="20"/>
        </w:rPr>
        <w:t>Návrh rozpočtu na rok 2022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52EB13B1" w14:textId="2444D6AB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D4B89" w:rsidRPr="00FD4B89">
        <w:rPr>
          <w:szCs w:val="20"/>
        </w:rPr>
        <w:t xml:space="preserve">Návrh rozpočtu byl projednán a schválen Finančním výborem. Příjmy jsou </w:t>
      </w:r>
      <w:r w:rsidR="00FD4B89">
        <w:rPr>
          <w:szCs w:val="20"/>
        </w:rPr>
        <w:t>optimalizovány</w:t>
      </w:r>
      <w:r w:rsidR="00FD4B89" w:rsidRPr="00FD4B89">
        <w:rPr>
          <w:szCs w:val="20"/>
        </w:rPr>
        <w:t xml:space="preserve"> z důvodů dopadu Covid-19, stejně tak jsou </w:t>
      </w:r>
      <w:r w:rsidR="00E6188C">
        <w:rPr>
          <w:szCs w:val="20"/>
        </w:rPr>
        <w:t>opti</w:t>
      </w:r>
      <w:r w:rsidR="00FD4B89" w:rsidRPr="00FD4B89">
        <w:rPr>
          <w:szCs w:val="20"/>
        </w:rPr>
        <w:t xml:space="preserve">malizovány náklady. V návrhu investic jsou zejména ty, kde </w:t>
      </w:r>
      <w:r w:rsidR="00FD4B89">
        <w:rPr>
          <w:szCs w:val="20"/>
        </w:rPr>
        <w:t xml:space="preserve">očekáváme </w:t>
      </w:r>
      <w:r w:rsidR="00FD4B89" w:rsidRPr="00FD4B89">
        <w:rPr>
          <w:szCs w:val="20"/>
        </w:rPr>
        <w:t>přidělen</w:t>
      </w:r>
      <w:r w:rsidR="00E6188C">
        <w:rPr>
          <w:szCs w:val="20"/>
        </w:rPr>
        <w:t>í</w:t>
      </w:r>
      <w:r w:rsidR="00FD4B89" w:rsidRPr="00FD4B89">
        <w:rPr>
          <w:szCs w:val="20"/>
        </w:rPr>
        <w:t xml:space="preserve"> dotace a dále je plánován rozvoj vodovodu a kanalizace</w:t>
      </w:r>
      <w:r w:rsidR="00FD4B89">
        <w:rPr>
          <w:szCs w:val="20"/>
        </w:rPr>
        <w:t xml:space="preserve"> a nezbytná oprava komunikací</w:t>
      </w:r>
      <w:r w:rsidR="00FD4B89" w:rsidRPr="00FD4B89">
        <w:rPr>
          <w:szCs w:val="20"/>
        </w:rPr>
        <w:t>.</w:t>
      </w:r>
    </w:p>
    <w:p w14:paraId="27BCE4C8" w14:textId="77777777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05BBF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A3A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ECB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51B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CC6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5D5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6E2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F4C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2F2E00" w:rsidRPr="00822F44" w14:paraId="5BD982A5" w14:textId="77777777" w:rsidTr="00544AD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2889" w14:textId="66CC902F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FE10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9409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1083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3301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76CC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23E3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21FA2B7" w14:textId="7D913E3D" w:rsidR="002B719C" w:rsidRPr="001D7102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32334F">
        <w:rPr>
          <w:b/>
          <w:szCs w:val="20"/>
        </w:rPr>
        <w:t>22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>/ZO</w:t>
      </w:r>
      <w:r w:rsidRPr="00172C6D">
        <w:rPr>
          <w:szCs w:val="20"/>
        </w:rPr>
        <w:t xml:space="preserve">: </w:t>
      </w:r>
      <w:r w:rsidR="00FD4B89" w:rsidRPr="00F875F5">
        <w:rPr>
          <w:szCs w:val="20"/>
        </w:rPr>
        <w:t>ZO schvaluje rozpočet obce Černolice na rok 202</w:t>
      </w:r>
      <w:r w:rsidR="00E6188C" w:rsidRPr="00F875F5">
        <w:rPr>
          <w:szCs w:val="20"/>
        </w:rPr>
        <w:t>2</w:t>
      </w:r>
      <w:r w:rsidR="00FD4B89" w:rsidRPr="00F875F5">
        <w:rPr>
          <w:szCs w:val="20"/>
        </w:rPr>
        <w:t xml:space="preserve"> jako </w:t>
      </w:r>
      <w:r w:rsidR="00493B98" w:rsidRPr="00F875F5">
        <w:rPr>
          <w:szCs w:val="20"/>
        </w:rPr>
        <w:t>přebytkový</w:t>
      </w:r>
      <w:r w:rsidR="00FD4B89" w:rsidRPr="00F875F5">
        <w:rPr>
          <w:szCs w:val="20"/>
        </w:rPr>
        <w:t xml:space="preserve"> s celkovými příjmy třídy 1-4 ve výši </w:t>
      </w:r>
      <w:r w:rsidR="00B139B7" w:rsidRPr="00F875F5">
        <w:rPr>
          <w:szCs w:val="20"/>
        </w:rPr>
        <w:t>8</w:t>
      </w:r>
      <w:r w:rsidR="00FD4B89" w:rsidRPr="00F875F5">
        <w:rPr>
          <w:szCs w:val="20"/>
        </w:rPr>
        <w:t>.</w:t>
      </w:r>
      <w:r w:rsidR="00B139B7" w:rsidRPr="00F875F5">
        <w:rPr>
          <w:szCs w:val="20"/>
        </w:rPr>
        <w:t>112</w:t>
      </w:r>
      <w:r w:rsidR="00FD4B89" w:rsidRPr="00F875F5">
        <w:rPr>
          <w:szCs w:val="20"/>
        </w:rPr>
        <w:t>,80 tis. Kč, výdaji třídy 5 a 6 ve výši 7.</w:t>
      </w:r>
      <w:r w:rsidR="00B139B7" w:rsidRPr="00F875F5">
        <w:rPr>
          <w:szCs w:val="20"/>
        </w:rPr>
        <w:t>625</w:t>
      </w:r>
      <w:r w:rsidR="00FD4B89" w:rsidRPr="00F875F5">
        <w:rPr>
          <w:szCs w:val="20"/>
        </w:rPr>
        <w:t>,60 tis. Kč a financováním třídy 8 ve výši 4</w:t>
      </w:r>
      <w:r w:rsidR="00B139B7" w:rsidRPr="00F875F5">
        <w:rPr>
          <w:szCs w:val="20"/>
        </w:rPr>
        <w:t>87</w:t>
      </w:r>
      <w:r w:rsidR="00FD4B89" w:rsidRPr="00F875F5">
        <w:rPr>
          <w:szCs w:val="20"/>
        </w:rPr>
        <w:t>,20 tis. Kč. Závazné ukazatele rozpočtu zastupitelstvo obce schvaluje dle tabulky, „Návrh rozpočtu na rok 202</w:t>
      </w:r>
      <w:r w:rsidR="00E6188C" w:rsidRPr="00F875F5">
        <w:rPr>
          <w:szCs w:val="20"/>
        </w:rPr>
        <w:t>2</w:t>
      </w:r>
      <w:r w:rsidR="00FD4B89" w:rsidRPr="00F875F5">
        <w:rPr>
          <w:szCs w:val="20"/>
        </w:rPr>
        <w:t>“, která je nedílnou součástí zápisu ze zasedání zastupitelstva obce. S</w:t>
      </w:r>
      <w:r w:rsidR="00F875F5" w:rsidRPr="00F875F5">
        <w:rPr>
          <w:szCs w:val="20"/>
        </w:rPr>
        <w:t>plátky úvěru</w:t>
      </w:r>
      <w:r w:rsidR="00FD4B89" w:rsidRPr="00F875F5">
        <w:rPr>
          <w:szCs w:val="20"/>
        </w:rPr>
        <w:t xml:space="preserve"> bud</w:t>
      </w:r>
      <w:r w:rsidR="00F875F5" w:rsidRPr="00F875F5">
        <w:rPr>
          <w:szCs w:val="20"/>
        </w:rPr>
        <w:t>ou</w:t>
      </w:r>
      <w:r w:rsidR="00FD4B89" w:rsidRPr="00F875F5">
        <w:rPr>
          <w:szCs w:val="20"/>
        </w:rPr>
        <w:t xml:space="preserve"> </w:t>
      </w:r>
      <w:r w:rsidR="00F875F5" w:rsidRPr="00F875F5">
        <w:rPr>
          <w:szCs w:val="20"/>
        </w:rPr>
        <w:t>financovány</w:t>
      </w:r>
      <w:r w:rsidR="00FD4B89" w:rsidRPr="00F875F5">
        <w:rPr>
          <w:szCs w:val="20"/>
        </w:rPr>
        <w:t xml:space="preserve"> zapojením přebytku</w:t>
      </w:r>
      <w:r w:rsidR="00F875F5" w:rsidRPr="00F875F5">
        <w:rPr>
          <w:szCs w:val="20"/>
        </w:rPr>
        <w:t xml:space="preserve"> rozpočtu a z uspořených prostředků</w:t>
      </w:r>
      <w:r w:rsidR="00FD4B89" w:rsidRPr="00F875F5">
        <w:rPr>
          <w:szCs w:val="20"/>
        </w:rPr>
        <w:t xml:space="preserve"> z minulých let.</w:t>
      </w:r>
    </w:p>
    <w:p w14:paraId="52B20B44" w14:textId="117E4543" w:rsidR="009074EE" w:rsidRPr="00DD0F1C" w:rsidRDefault="00D74368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0" w:name="_Toc88660308"/>
      <w:bookmarkStart w:id="71" w:name="_Toc89267041"/>
      <w:bookmarkStart w:id="72" w:name="_Toc89701429"/>
      <w:bookmarkStart w:id="73" w:name="_Toc89701824"/>
      <w:bookmarkStart w:id="74" w:name="_Toc89849966"/>
      <w:bookmarkStart w:id="75" w:name="_Toc89869355"/>
      <w:bookmarkStart w:id="76" w:name="_Toc89871916"/>
      <w:bookmarkEnd w:id="69"/>
      <w:r>
        <w:rPr>
          <w:szCs w:val="20"/>
        </w:rPr>
        <w:t xml:space="preserve">Smlouva o zajišťování a financování </w:t>
      </w:r>
      <w:r w:rsidR="00CB16B8">
        <w:rPr>
          <w:szCs w:val="20"/>
        </w:rPr>
        <w:t>dopravní obslužnosti</w:t>
      </w:r>
      <w:bookmarkEnd w:id="70"/>
      <w:bookmarkEnd w:id="71"/>
      <w:bookmarkEnd w:id="72"/>
      <w:bookmarkEnd w:id="73"/>
      <w:bookmarkEnd w:id="74"/>
      <w:bookmarkEnd w:id="75"/>
      <w:bookmarkEnd w:id="76"/>
    </w:p>
    <w:p w14:paraId="1366FFCE" w14:textId="0D865B23" w:rsidR="009074EE" w:rsidRDefault="009074EE" w:rsidP="00CB16B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B16B8">
        <w:rPr>
          <w:szCs w:val="20"/>
        </w:rPr>
        <w:t>V</w:t>
      </w:r>
      <w:r w:rsidR="00CB16B8" w:rsidRPr="00CB16B8">
        <w:rPr>
          <w:szCs w:val="20"/>
        </w:rPr>
        <w:t xml:space="preserve"> souvislosti se zavedením nových standardů dopravní obslužnosti (dále jen DO) a nové metodiky výpočtu podílu obcí na DO, s platností od 1. 1. 2022, </w:t>
      </w:r>
      <w:r w:rsidR="00CB16B8">
        <w:rPr>
          <w:szCs w:val="20"/>
        </w:rPr>
        <w:t>jsme obdrželi</w:t>
      </w:r>
      <w:r w:rsidR="00CB16B8" w:rsidRPr="00CB16B8">
        <w:rPr>
          <w:szCs w:val="20"/>
        </w:rPr>
        <w:t xml:space="preserve"> návrh Smlouvy o zajišťování a financování dopravní obslužnosti včetně příloh</w:t>
      </w:r>
      <w:r w:rsidR="00CB16B8">
        <w:rPr>
          <w:szCs w:val="20"/>
        </w:rPr>
        <w:t>. Pro obec tato změna znamená navýšení nákladů na dopravu</w:t>
      </w:r>
      <w:r w:rsidR="00C3346A">
        <w:rPr>
          <w:szCs w:val="20"/>
        </w:rPr>
        <w:t xml:space="preserve"> z původních cca 45</w:t>
      </w:r>
      <w:r w:rsidR="000011EB">
        <w:rPr>
          <w:szCs w:val="20"/>
        </w:rPr>
        <w:t xml:space="preserve"> </w:t>
      </w:r>
      <w:r w:rsidR="00C3346A">
        <w:rPr>
          <w:szCs w:val="20"/>
        </w:rPr>
        <w:t>tis. Kč</w:t>
      </w:r>
      <w:r w:rsidR="00CB16B8">
        <w:rPr>
          <w:szCs w:val="20"/>
        </w:rPr>
        <w:t xml:space="preserve"> na 90</w:t>
      </w:r>
      <w:r w:rsidR="000011EB">
        <w:rPr>
          <w:szCs w:val="20"/>
        </w:rPr>
        <w:t xml:space="preserve"> </w:t>
      </w:r>
      <w:r w:rsidR="00CB16B8">
        <w:rPr>
          <w:szCs w:val="20"/>
        </w:rPr>
        <w:t>tis</w:t>
      </w:r>
      <w:r w:rsidR="00C3346A">
        <w:rPr>
          <w:szCs w:val="20"/>
        </w:rPr>
        <w:t>.</w:t>
      </w:r>
      <w:r w:rsidR="000011EB">
        <w:rPr>
          <w:szCs w:val="20"/>
        </w:rPr>
        <w:t xml:space="preserve"> </w:t>
      </w:r>
      <w:r w:rsidR="00CB16B8">
        <w:rPr>
          <w:szCs w:val="20"/>
        </w:rPr>
        <w:t xml:space="preserve">Kč. </w:t>
      </w:r>
    </w:p>
    <w:p w14:paraId="79B9E439" w14:textId="77777777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2D3AD55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490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882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2EA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ECB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9C6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856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3DD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2F2E00" w:rsidRPr="00822F44" w14:paraId="46566A24" w14:textId="77777777" w:rsidTr="00544AD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8942" w14:textId="69A73571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F6957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90991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0ED25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68CBF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28DE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B04E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AC8E46B" w14:textId="7662FF3D" w:rsidR="009074EE" w:rsidRPr="000011EB" w:rsidRDefault="009074EE" w:rsidP="00862276">
      <w:pPr>
        <w:rPr>
          <w:bCs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32334F">
        <w:rPr>
          <w:b/>
          <w:szCs w:val="20"/>
        </w:rPr>
        <w:t>22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>/ZO:</w:t>
      </w:r>
      <w:r w:rsidR="00C3346A">
        <w:rPr>
          <w:b/>
          <w:szCs w:val="20"/>
        </w:rPr>
        <w:t xml:space="preserve"> </w:t>
      </w:r>
      <w:r w:rsidR="00C3346A">
        <w:rPr>
          <w:bCs/>
          <w:szCs w:val="20"/>
        </w:rPr>
        <w:t xml:space="preserve">ZO schvaluje Smlouvu </w:t>
      </w:r>
      <w:r w:rsidR="00C3346A" w:rsidRPr="00C3346A">
        <w:rPr>
          <w:bCs/>
          <w:szCs w:val="20"/>
        </w:rPr>
        <w:t>o zajišťování a financování dopravní obslužnosti</w:t>
      </w:r>
      <w:r w:rsidR="001930A8">
        <w:rPr>
          <w:bCs/>
          <w:szCs w:val="20"/>
        </w:rPr>
        <w:t xml:space="preserve"> (evidenční číslo smlouvy obce 686/2021) se </w:t>
      </w:r>
      <w:r w:rsidR="001930A8" w:rsidRPr="001930A8">
        <w:rPr>
          <w:bCs/>
          <w:szCs w:val="20"/>
        </w:rPr>
        <w:t>Středočeský</w:t>
      </w:r>
      <w:r w:rsidR="001930A8">
        <w:rPr>
          <w:bCs/>
          <w:szCs w:val="20"/>
        </w:rPr>
        <w:t>m</w:t>
      </w:r>
      <w:r w:rsidR="001930A8" w:rsidRPr="001930A8">
        <w:rPr>
          <w:bCs/>
          <w:szCs w:val="20"/>
        </w:rPr>
        <w:t xml:space="preserve"> kraj</w:t>
      </w:r>
      <w:r w:rsidR="001930A8">
        <w:rPr>
          <w:bCs/>
          <w:szCs w:val="20"/>
        </w:rPr>
        <w:t>em,</w:t>
      </w:r>
      <w:r w:rsidR="001930A8" w:rsidRPr="001930A8">
        <w:rPr>
          <w:bCs/>
          <w:szCs w:val="20"/>
        </w:rPr>
        <w:t xml:space="preserve"> Zborovská 81/11,</w:t>
      </w:r>
      <w:r w:rsidR="001930A8">
        <w:rPr>
          <w:bCs/>
          <w:szCs w:val="20"/>
        </w:rPr>
        <w:t xml:space="preserve"> </w:t>
      </w:r>
      <w:r w:rsidR="001930A8" w:rsidRPr="001930A8">
        <w:rPr>
          <w:bCs/>
          <w:szCs w:val="20"/>
        </w:rPr>
        <w:t>150 00 Praha 5</w:t>
      </w:r>
      <w:r w:rsidR="001930A8">
        <w:rPr>
          <w:bCs/>
          <w:szCs w:val="20"/>
        </w:rPr>
        <w:t xml:space="preserve">, </w:t>
      </w:r>
      <w:r w:rsidR="001930A8" w:rsidRPr="001930A8">
        <w:rPr>
          <w:bCs/>
          <w:szCs w:val="20"/>
        </w:rPr>
        <w:t>IČO: 70891095</w:t>
      </w:r>
      <w:r w:rsidR="001930A8">
        <w:rPr>
          <w:bCs/>
          <w:szCs w:val="20"/>
        </w:rPr>
        <w:t>, z</w:t>
      </w:r>
      <w:r w:rsidR="001930A8" w:rsidRPr="001930A8">
        <w:rPr>
          <w:bCs/>
          <w:szCs w:val="20"/>
        </w:rPr>
        <w:t>astoupený</w:t>
      </w:r>
      <w:r w:rsidR="001930A8">
        <w:rPr>
          <w:bCs/>
          <w:szCs w:val="20"/>
        </w:rPr>
        <w:t>m</w:t>
      </w:r>
      <w:r w:rsidR="001930A8" w:rsidRPr="001930A8">
        <w:rPr>
          <w:bCs/>
          <w:szCs w:val="20"/>
        </w:rPr>
        <w:t xml:space="preserve"> na základě usnesení Zastupitelstva Středočeského kraje č. 018-08/2021/ZK ze dne 28. 6. 2021 a č. 015-10/2021/ZK ze dne 25. 10. 2021 organizací:</w:t>
      </w:r>
      <w:r w:rsidR="001930A8">
        <w:rPr>
          <w:bCs/>
          <w:szCs w:val="20"/>
        </w:rPr>
        <w:t xml:space="preserve"> </w:t>
      </w:r>
      <w:r w:rsidR="001930A8" w:rsidRPr="001930A8">
        <w:rPr>
          <w:bCs/>
          <w:szCs w:val="20"/>
        </w:rPr>
        <w:t>Integrovaná doprava Středočeského kraje, příspěvková organizace</w:t>
      </w:r>
      <w:r w:rsidR="001930A8">
        <w:rPr>
          <w:bCs/>
          <w:szCs w:val="20"/>
        </w:rPr>
        <w:t xml:space="preserve"> </w:t>
      </w:r>
      <w:r w:rsidR="001930A8" w:rsidRPr="001930A8">
        <w:rPr>
          <w:bCs/>
          <w:szCs w:val="20"/>
        </w:rPr>
        <w:t>se sídlem Sokolovská 100/94, 186 00 Praha 8</w:t>
      </w:r>
      <w:r w:rsidR="001930A8">
        <w:rPr>
          <w:bCs/>
          <w:szCs w:val="20"/>
        </w:rPr>
        <w:t xml:space="preserve">, </w:t>
      </w:r>
      <w:r w:rsidR="001930A8" w:rsidRPr="001930A8">
        <w:rPr>
          <w:bCs/>
          <w:szCs w:val="20"/>
        </w:rPr>
        <w:t>IČO: 05792291</w:t>
      </w:r>
      <w:r w:rsidR="001930A8">
        <w:rPr>
          <w:bCs/>
          <w:szCs w:val="20"/>
        </w:rPr>
        <w:t>.</w:t>
      </w:r>
    </w:p>
    <w:p w14:paraId="77EFB4D5" w14:textId="0C980D1E" w:rsidR="003B42BC" w:rsidRPr="00DD0F1C" w:rsidRDefault="006B5B90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7" w:name="_Toc88660309"/>
      <w:bookmarkStart w:id="78" w:name="_Toc89267042"/>
      <w:bookmarkStart w:id="79" w:name="_Toc89701430"/>
      <w:bookmarkStart w:id="80" w:name="_Toc89701825"/>
      <w:bookmarkStart w:id="81" w:name="_Toc89849967"/>
      <w:bookmarkStart w:id="82" w:name="_Toc89869356"/>
      <w:bookmarkStart w:id="83" w:name="_Toc89871917"/>
      <w:r>
        <w:rPr>
          <w:szCs w:val="20"/>
        </w:rPr>
        <w:t>Prodej pozemku</w:t>
      </w:r>
      <w:bookmarkEnd w:id="77"/>
      <w:bookmarkEnd w:id="78"/>
      <w:bookmarkEnd w:id="79"/>
      <w:bookmarkEnd w:id="80"/>
      <w:bookmarkEnd w:id="81"/>
      <w:bookmarkEnd w:id="82"/>
      <w:bookmarkEnd w:id="83"/>
    </w:p>
    <w:p w14:paraId="5465247A" w14:textId="02F621AD" w:rsidR="006B5B90" w:rsidRPr="006B5B90" w:rsidRDefault="003B42BC" w:rsidP="006B5B90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B5B90">
        <w:rPr>
          <w:szCs w:val="20"/>
        </w:rPr>
        <w:t>Usnesením č. 11-21-2021/ZO: ZO schválilo záměr prodeje části obecního pozemku p.č. 257/1, tedy nově vyměřeného pozemku p.č. 257/41 o výměře 194 m</w:t>
      </w:r>
      <w:r w:rsidR="006B5B90">
        <w:rPr>
          <w:szCs w:val="20"/>
          <w:vertAlign w:val="superscript"/>
        </w:rPr>
        <w:t>2</w:t>
      </w:r>
      <w:r w:rsidR="006B5B90">
        <w:rPr>
          <w:szCs w:val="20"/>
        </w:rPr>
        <w:t>. Nyní je třeba schválit vlastní prodej. Jedná se o historicky zaplocený pozemek, u kterých z důvodů možného vydržení obec prodává za cenu 50 Kč/m</w:t>
      </w:r>
      <w:r w:rsidR="006B5B90">
        <w:rPr>
          <w:szCs w:val="20"/>
          <w:vertAlign w:val="superscript"/>
        </w:rPr>
        <w:t>2</w:t>
      </w:r>
      <w:r w:rsidR="006B5B90">
        <w:rPr>
          <w:szCs w:val="20"/>
        </w:rPr>
        <w:t>.</w:t>
      </w:r>
    </w:p>
    <w:p w14:paraId="422B07F5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508F933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14F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8B0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D38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AB42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8C1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1509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322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2F2E00" w:rsidRPr="00822F44" w14:paraId="78E6BCE5" w14:textId="77777777" w:rsidTr="00544AD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2BDB1" w14:textId="353DDEEB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2E9B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BB29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FF57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9893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35CA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5FEC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96E0A5E" w14:textId="4EE6C9D6"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32334F">
        <w:rPr>
          <w:b/>
          <w:szCs w:val="20"/>
        </w:rPr>
        <w:t>22</w:t>
      </w:r>
      <w:r w:rsidR="001F1528">
        <w:rPr>
          <w:b/>
          <w:szCs w:val="20"/>
        </w:rPr>
        <w:t>-2021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6B5B90">
        <w:rPr>
          <w:szCs w:val="20"/>
        </w:rPr>
        <w:t xml:space="preserve"> schvaluje prodej části obecního pozemku </w:t>
      </w:r>
      <w:r w:rsidR="006B5B90">
        <w:rPr>
          <w:bCs/>
          <w:szCs w:val="20"/>
        </w:rPr>
        <w:t>p.č. 257/1, tedy nově vyměřeného pozemku p.č. 257/41 o výměře 194 m</w:t>
      </w:r>
      <w:r w:rsidR="006B5B90">
        <w:rPr>
          <w:bCs/>
          <w:szCs w:val="20"/>
          <w:vertAlign w:val="superscript"/>
        </w:rPr>
        <w:t>2</w:t>
      </w:r>
      <w:r w:rsidR="006B5B90">
        <w:rPr>
          <w:szCs w:val="20"/>
        </w:rPr>
        <w:t xml:space="preserve"> za cenu 50 Kč/m</w:t>
      </w:r>
      <w:r w:rsidR="006B5B90">
        <w:rPr>
          <w:szCs w:val="20"/>
          <w:vertAlign w:val="superscript"/>
        </w:rPr>
        <w:t>2</w:t>
      </w:r>
      <w:r w:rsidR="006B5B90">
        <w:rPr>
          <w:szCs w:val="20"/>
        </w:rPr>
        <w:t>.</w:t>
      </w:r>
    </w:p>
    <w:p w14:paraId="5D906136" w14:textId="007519E0" w:rsidR="003B42BC" w:rsidRPr="00DD0F1C" w:rsidRDefault="00497BF0" w:rsidP="00D61F5B">
      <w:pPr>
        <w:pStyle w:val="Nadpis1"/>
        <w:numPr>
          <w:ilvl w:val="0"/>
          <w:numId w:val="15"/>
        </w:numPr>
        <w:rPr>
          <w:szCs w:val="20"/>
        </w:rPr>
      </w:pPr>
      <w:bookmarkStart w:id="84" w:name="_Toc88660310"/>
      <w:bookmarkStart w:id="85" w:name="_Toc89267043"/>
      <w:bookmarkStart w:id="86" w:name="_Toc89701431"/>
      <w:bookmarkStart w:id="87" w:name="_Toc89701826"/>
      <w:bookmarkStart w:id="88" w:name="_Toc89849968"/>
      <w:bookmarkStart w:id="89" w:name="_Toc89869357"/>
      <w:bookmarkStart w:id="90" w:name="_Toc89871918"/>
      <w:r w:rsidRPr="00497BF0">
        <w:rPr>
          <w:szCs w:val="20"/>
        </w:rPr>
        <w:t>Smlouva o vytvoření dobrovolného svazku obcí</w:t>
      </w:r>
      <w:bookmarkEnd w:id="84"/>
      <w:bookmarkEnd w:id="85"/>
      <w:bookmarkEnd w:id="86"/>
      <w:bookmarkEnd w:id="87"/>
      <w:bookmarkEnd w:id="88"/>
      <w:bookmarkEnd w:id="89"/>
      <w:bookmarkEnd w:id="90"/>
    </w:p>
    <w:p w14:paraId="06EE33C5" w14:textId="2B462273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15D9B" w:rsidRPr="00AA27B2">
        <w:rPr>
          <w:szCs w:val="20"/>
        </w:rPr>
        <w:t xml:space="preserve">Dobrovolný </w:t>
      </w:r>
      <w:r w:rsidR="00D15D9B">
        <w:rPr>
          <w:szCs w:val="20"/>
        </w:rPr>
        <w:t>s</w:t>
      </w:r>
      <w:r w:rsidR="00D15D9B" w:rsidRPr="00AA27B2">
        <w:rPr>
          <w:szCs w:val="20"/>
        </w:rPr>
        <w:t>vazek obcí Svazková škola pod Skalkou</w:t>
      </w:r>
      <w:r w:rsidR="00497BF0" w:rsidRPr="00497BF0">
        <w:rPr>
          <w:szCs w:val="20"/>
        </w:rPr>
        <w:t xml:space="preserve"> je založen za účelem společného plnění úkolů členů svazku v oblasti školství, zajišťování výchovy, vzdělávání a školských služeb, zejména zajišťování podmínek povinné školní docházky dětí v základní škole, primárně dětí s místem trvalého pobytu na vymezeném území členských obcí, a též za účelem výstavby a provozu nové budovy základní devítileté školy</w:t>
      </w:r>
      <w:r w:rsidR="00497BF0">
        <w:rPr>
          <w:szCs w:val="20"/>
        </w:rPr>
        <w:t xml:space="preserve"> v Mníšku pod Brdy. Naše obec si předběžně chce objednat místo pro 5 žáků, což znamená vstupní náklady cca 210</w:t>
      </w:r>
      <w:r w:rsidR="000011EB">
        <w:rPr>
          <w:szCs w:val="20"/>
        </w:rPr>
        <w:t xml:space="preserve"> </w:t>
      </w:r>
      <w:r w:rsidR="00497BF0">
        <w:rPr>
          <w:szCs w:val="20"/>
        </w:rPr>
        <w:t>tis. Kč ročně</w:t>
      </w:r>
      <w:r w:rsidR="00F8086A">
        <w:rPr>
          <w:szCs w:val="20"/>
        </w:rPr>
        <w:t xml:space="preserve"> </w:t>
      </w:r>
      <w:r w:rsidR="00497BF0">
        <w:rPr>
          <w:szCs w:val="20"/>
        </w:rPr>
        <w:t>po dobu pěti let.</w:t>
      </w:r>
    </w:p>
    <w:p w14:paraId="192BE4CA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A3F75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D88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516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588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FB8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4FD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F21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E1D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2F2E00" w:rsidRPr="00822F44" w14:paraId="3D01B6C3" w14:textId="77777777" w:rsidTr="00544AD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8711" w14:textId="257A2745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63FB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4EA2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4440A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0D66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CCC1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0BFD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137237E" w14:textId="0350B130" w:rsidR="00AA27B2" w:rsidRDefault="00EB4B29" w:rsidP="00AA27B2">
      <w:pPr>
        <w:rPr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32334F">
        <w:rPr>
          <w:b/>
          <w:szCs w:val="20"/>
        </w:rPr>
        <w:t>22</w:t>
      </w:r>
      <w:r w:rsidR="001F1528">
        <w:rPr>
          <w:b/>
          <w:szCs w:val="20"/>
        </w:rPr>
        <w:t>-2021</w:t>
      </w:r>
      <w:r w:rsidR="003B42BC" w:rsidRPr="00822F44">
        <w:rPr>
          <w:b/>
          <w:szCs w:val="20"/>
        </w:rPr>
        <w:t xml:space="preserve">/ZO: </w:t>
      </w:r>
      <w:r w:rsidR="00AA27B2" w:rsidRPr="00AA27B2">
        <w:rPr>
          <w:szCs w:val="20"/>
        </w:rPr>
        <w:t>Z</w:t>
      </w:r>
      <w:r w:rsidR="00AA27B2">
        <w:rPr>
          <w:szCs w:val="20"/>
        </w:rPr>
        <w:t xml:space="preserve">O </w:t>
      </w:r>
      <w:r w:rsidR="00AA27B2" w:rsidRPr="00AA27B2">
        <w:rPr>
          <w:szCs w:val="20"/>
        </w:rPr>
        <w:t>schvaluje</w:t>
      </w:r>
      <w:r w:rsidR="00AA27B2">
        <w:rPr>
          <w:szCs w:val="20"/>
        </w:rPr>
        <w:t>:</w:t>
      </w:r>
    </w:p>
    <w:p w14:paraId="79C15506" w14:textId="39A03E40" w:rsidR="00AA27B2" w:rsidRPr="00AA27B2" w:rsidRDefault="00AA27B2" w:rsidP="00AA27B2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AA27B2">
        <w:rPr>
          <w:sz w:val="20"/>
          <w:szCs w:val="20"/>
        </w:rPr>
        <w:t>jako orgán příslušný podle ust. § 84 odst. 2 písm. e) zákona č. 128/2000 Sb., o obcích, v platném znění, založení dobrovolného svazku obcí s názvem Dobrovolný svazek obcí Svazková škola pod Skalkou, jehož stanovy jsou přílohou tohoto usnesení, a dále schvaluje, aby obec Černolice ve smyslu ust. § 49 zákona č. 128/2000 Sb. v platném znění, uzavřel</w:t>
      </w:r>
      <w:r>
        <w:rPr>
          <w:sz w:val="20"/>
          <w:szCs w:val="20"/>
        </w:rPr>
        <w:t>a</w:t>
      </w:r>
      <w:r w:rsidRPr="00AA27B2">
        <w:rPr>
          <w:sz w:val="20"/>
          <w:szCs w:val="20"/>
        </w:rPr>
        <w:t xml:space="preserve"> Smlouvu o vytvoření Dobrovolného svazku obcí Svazková škola pod Skalkou v souladu s návrhem, který je přílohou usnesení</w:t>
      </w:r>
      <w:r w:rsidR="00D15D9B">
        <w:rPr>
          <w:sz w:val="20"/>
          <w:szCs w:val="20"/>
        </w:rPr>
        <w:t>,</w:t>
      </w:r>
    </w:p>
    <w:p w14:paraId="267106F6" w14:textId="11D9A9F7" w:rsidR="00AA27B2" w:rsidRPr="00AA27B2" w:rsidRDefault="00AA27B2" w:rsidP="00AA27B2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AA27B2">
        <w:rPr>
          <w:sz w:val="20"/>
          <w:szCs w:val="20"/>
        </w:rPr>
        <w:lastRenderedPageBreak/>
        <w:t>stanovy Dobrovolného svazku obcí Svazková škola pod Skalkou, které jsou přílohou tohoto usnesení</w:t>
      </w:r>
      <w:r w:rsidR="00D15D9B">
        <w:rPr>
          <w:sz w:val="20"/>
          <w:szCs w:val="20"/>
        </w:rPr>
        <w:t>,</w:t>
      </w:r>
    </w:p>
    <w:p w14:paraId="77183852" w14:textId="2DD0FAF8" w:rsidR="00AA27B2" w:rsidRPr="00AA27B2" w:rsidRDefault="00AA27B2" w:rsidP="00AA27B2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AA27B2">
        <w:rPr>
          <w:sz w:val="20"/>
          <w:szCs w:val="20"/>
        </w:rPr>
        <w:t>sídlo svazku v budově městského úřadu Mníšek pod Brdy, který je vlastníkem budovy</w:t>
      </w:r>
      <w:r w:rsidR="00D15D9B">
        <w:rPr>
          <w:sz w:val="20"/>
          <w:szCs w:val="20"/>
        </w:rPr>
        <w:t>,</w:t>
      </w:r>
    </w:p>
    <w:p w14:paraId="3967F9E5" w14:textId="4538D45C" w:rsidR="00AA27B2" w:rsidRPr="00AA27B2" w:rsidRDefault="00AA27B2" w:rsidP="00F57657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AA27B2">
        <w:rPr>
          <w:sz w:val="20"/>
          <w:szCs w:val="20"/>
        </w:rPr>
        <w:t>jmenování jako zástupce obce v orgánu svazku, tj. v členské schůzi</w:t>
      </w:r>
      <w:r>
        <w:rPr>
          <w:sz w:val="20"/>
          <w:szCs w:val="20"/>
        </w:rPr>
        <w:t>,</w:t>
      </w:r>
      <w:r w:rsidRPr="00AA27B2">
        <w:rPr>
          <w:sz w:val="20"/>
          <w:szCs w:val="20"/>
        </w:rPr>
        <w:t xml:space="preserve"> starostu obce pana Pavla Schmidta</w:t>
      </w:r>
      <w:r w:rsidR="00D15D9B">
        <w:rPr>
          <w:sz w:val="20"/>
          <w:szCs w:val="20"/>
        </w:rPr>
        <w:t>,</w:t>
      </w:r>
    </w:p>
    <w:p w14:paraId="0F96A7C6" w14:textId="1CA95958" w:rsidR="00903E16" w:rsidRPr="00D15D9B" w:rsidRDefault="00AA27B2" w:rsidP="00D15D9B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AA27B2">
        <w:rPr>
          <w:sz w:val="20"/>
          <w:szCs w:val="20"/>
        </w:rPr>
        <w:t>aby prvním předsedou Dobrovolného svazku obcí Svazková škola pod Skalkou byla Ing. Dana Dalešická, trvale bytem Za Rybníky 225, 252 10</w:t>
      </w:r>
      <w:r w:rsidR="00903E16">
        <w:rPr>
          <w:sz w:val="20"/>
          <w:szCs w:val="20"/>
        </w:rPr>
        <w:t xml:space="preserve"> </w:t>
      </w:r>
      <w:r w:rsidR="00903E16" w:rsidRPr="00AA27B2">
        <w:rPr>
          <w:sz w:val="20"/>
          <w:szCs w:val="20"/>
        </w:rPr>
        <w:t>Mníšek pod Brdy</w:t>
      </w:r>
      <w:r w:rsidRPr="00AA27B2">
        <w:rPr>
          <w:sz w:val="20"/>
          <w:szCs w:val="20"/>
        </w:rPr>
        <w:t>.</w:t>
      </w:r>
    </w:p>
    <w:p w14:paraId="32BC5889" w14:textId="0AD6DA8A" w:rsidR="0032334F" w:rsidRPr="00DD0F1C" w:rsidRDefault="001D776E" w:rsidP="0032334F">
      <w:pPr>
        <w:pStyle w:val="Nadpis1"/>
        <w:numPr>
          <w:ilvl w:val="0"/>
          <w:numId w:val="15"/>
        </w:numPr>
        <w:rPr>
          <w:szCs w:val="20"/>
        </w:rPr>
      </w:pPr>
      <w:bookmarkStart w:id="91" w:name="_Toc89267044"/>
      <w:bookmarkStart w:id="92" w:name="_Toc89701432"/>
      <w:bookmarkStart w:id="93" w:name="_Toc89701827"/>
      <w:bookmarkStart w:id="94" w:name="_Toc89849969"/>
      <w:bookmarkStart w:id="95" w:name="_Toc89869358"/>
      <w:bookmarkStart w:id="96" w:name="_Toc89871919"/>
      <w:r>
        <w:rPr>
          <w:szCs w:val="20"/>
        </w:rPr>
        <w:t>Střednědobý</w:t>
      </w:r>
      <w:r w:rsidR="00A93CEC">
        <w:rPr>
          <w:szCs w:val="20"/>
        </w:rPr>
        <w:t xml:space="preserve"> výhled </w:t>
      </w:r>
      <w:r w:rsidR="001A2FB8">
        <w:rPr>
          <w:szCs w:val="20"/>
        </w:rPr>
        <w:t xml:space="preserve">rozpočtu </w:t>
      </w:r>
      <w:r w:rsidR="00A93CEC">
        <w:rPr>
          <w:szCs w:val="20"/>
        </w:rPr>
        <w:t>na roky 2023-26</w:t>
      </w:r>
      <w:bookmarkEnd w:id="91"/>
      <w:bookmarkEnd w:id="92"/>
      <w:bookmarkEnd w:id="93"/>
      <w:bookmarkEnd w:id="94"/>
      <w:bookmarkEnd w:id="95"/>
      <w:bookmarkEnd w:id="96"/>
    </w:p>
    <w:p w14:paraId="7E9D5FAD" w14:textId="7DD96F4A" w:rsidR="0032334F" w:rsidRDefault="0032334F" w:rsidP="0032334F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D776E">
        <w:rPr>
          <w:szCs w:val="20"/>
        </w:rPr>
        <w:t>Jako každý rok</w:t>
      </w:r>
      <w:r w:rsidR="00A93CEC">
        <w:rPr>
          <w:szCs w:val="20"/>
        </w:rPr>
        <w:t xml:space="preserve"> j</w:t>
      </w:r>
      <w:r w:rsidR="00A93CEC" w:rsidRPr="00A93CEC">
        <w:rPr>
          <w:szCs w:val="20"/>
        </w:rPr>
        <w:t>e navržen střednědobý</w:t>
      </w:r>
      <w:r w:rsidR="001D776E">
        <w:rPr>
          <w:szCs w:val="20"/>
        </w:rPr>
        <w:t xml:space="preserve"> </w:t>
      </w:r>
      <w:r w:rsidR="00A93CEC" w:rsidRPr="00A93CEC">
        <w:rPr>
          <w:szCs w:val="20"/>
        </w:rPr>
        <w:t xml:space="preserve">výhled </w:t>
      </w:r>
      <w:r w:rsidR="00383F36">
        <w:rPr>
          <w:szCs w:val="20"/>
        </w:rPr>
        <w:t xml:space="preserve">rozpočtu </w:t>
      </w:r>
      <w:r w:rsidR="001D776E">
        <w:rPr>
          <w:szCs w:val="20"/>
        </w:rPr>
        <w:t xml:space="preserve">na další čtyři roky, tedy na </w:t>
      </w:r>
      <w:r w:rsidR="00A93CEC" w:rsidRPr="00A93CEC">
        <w:rPr>
          <w:szCs w:val="20"/>
        </w:rPr>
        <w:t>léta 202</w:t>
      </w:r>
      <w:r w:rsidR="00A93CEC">
        <w:rPr>
          <w:szCs w:val="20"/>
        </w:rPr>
        <w:t>3</w:t>
      </w:r>
      <w:r w:rsidR="00A93CEC" w:rsidRPr="00A93CEC">
        <w:rPr>
          <w:szCs w:val="20"/>
        </w:rPr>
        <w:t xml:space="preserve"> – 2026. </w:t>
      </w:r>
      <w:r w:rsidR="00A93CEC">
        <w:rPr>
          <w:szCs w:val="20"/>
        </w:rPr>
        <w:t>Důležitý je z</w:t>
      </w:r>
      <w:r w:rsidR="00A93CEC" w:rsidRPr="00A93CEC">
        <w:rPr>
          <w:szCs w:val="20"/>
        </w:rPr>
        <w:t>ejména plán investic</w:t>
      </w:r>
      <w:r w:rsidR="00A93CEC">
        <w:rPr>
          <w:szCs w:val="20"/>
        </w:rPr>
        <w:t>, které o</w:t>
      </w:r>
      <w:r w:rsidR="00A93CEC" w:rsidRPr="00A93CEC">
        <w:rPr>
          <w:szCs w:val="20"/>
        </w:rPr>
        <w:t>bec směřuje</w:t>
      </w:r>
      <w:r w:rsidR="00A93CEC">
        <w:rPr>
          <w:szCs w:val="20"/>
        </w:rPr>
        <w:t xml:space="preserve"> převážně</w:t>
      </w:r>
      <w:r w:rsidR="00A93CEC" w:rsidRPr="00A93CEC">
        <w:rPr>
          <w:szCs w:val="20"/>
        </w:rPr>
        <w:t xml:space="preserve"> do oblastí rozvoje infrastruktury a ekologie.</w:t>
      </w:r>
    </w:p>
    <w:p w14:paraId="36339594" w14:textId="77777777" w:rsidR="0032334F" w:rsidRDefault="0032334F" w:rsidP="0032334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32334F" w:rsidRPr="00822F44" w14:paraId="2A0A8DF5" w14:textId="77777777" w:rsidTr="009E5F0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E1C04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5A9B4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6018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3C61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2FE8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8DFB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A096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2F2E00" w:rsidRPr="00822F44" w14:paraId="0328AAFD" w14:textId="77777777" w:rsidTr="00544AD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261E" w14:textId="5B8DB949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071F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E8E8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8F269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6FBA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F448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5377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B4A2F8C" w14:textId="27D54BA1" w:rsidR="00026628" w:rsidRDefault="0032334F" w:rsidP="0032334F">
      <w:pPr>
        <w:rPr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22-2021</w:t>
      </w:r>
      <w:r w:rsidRPr="00822F44">
        <w:rPr>
          <w:b/>
          <w:szCs w:val="20"/>
        </w:rPr>
        <w:t>/ZO</w:t>
      </w:r>
      <w:r w:rsidRPr="00172C6D">
        <w:rPr>
          <w:szCs w:val="20"/>
        </w:rPr>
        <w:t xml:space="preserve">: </w:t>
      </w:r>
      <w:r w:rsidR="00A93CEC">
        <w:rPr>
          <w:szCs w:val="20"/>
        </w:rPr>
        <w:t>ZO schvaluje</w:t>
      </w:r>
      <w:r w:rsidR="001D776E">
        <w:rPr>
          <w:szCs w:val="20"/>
        </w:rPr>
        <w:t xml:space="preserve"> Střednědobý</w:t>
      </w:r>
      <w:r w:rsidR="001D776E" w:rsidRPr="001D776E">
        <w:rPr>
          <w:szCs w:val="20"/>
        </w:rPr>
        <w:t xml:space="preserve"> výhled </w:t>
      </w:r>
      <w:r w:rsidR="001A2FB8">
        <w:rPr>
          <w:szCs w:val="20"/>
        </w:rPr>
        <w:t xml:space="preserve">rozpočtu </w:t>
      </w:r>
      <w:r w:rsidR="001D776E" w:rsidRPr="001D776E">
        <w:rPr>
          <w:szCs w:val="20"/>
        </w:rPr>
        <w:t>na roky 2023-26</w:t>
      </w:r>
      <w:r w:rsidR="001D776E">
        <w:rPr>
          <w:szCs w:val="20"/>
        </w:rPr>
        <w:t>.</w:t>
      </w:r>
    </w:p>
    <w:p w14:paraId="20F0C833" w14:textId="77777777" w:rsidR="00026628" w:rsidRDefault="00026628" w:rsidP="00026628">
      <w:pPr>
        <w:pStyle w:val="Nadpis1"/>
        <w:numPr>
          <w:ilvl w:val="0"/>
          <w:numId w:val="15"/>
        </w:numPr>
        <w:rPr>
          <w:szCs w:val="20"/>
        </w:rPr>
      </w:pPr>
      <w:bookmarkStart w:id="97" w:name="_Toc83824156"/>
      <w:bookmarkStart w:id="98" w:name="_Toc85447076"/>
      <w:bookmarkStart w:id="99" w:name="_Toc86226261"/>
      <w:bookmarkStart w:id="100" w:name="_Toc86227207"/>
      <w:bookmarkStart w:id="101" w:name="_Toc86244757"/>
      <w:bookmarkStart w:id="102" w:name="_Toc86833083"/>
      <w:bookmarkStart w:id="103" w:name="_Toc86845312"/>
      <w:bookmarkStart w:id="104" w:name="_Toc86849165"/>
      <w:bookmarkStart w:id="105" w:name="_Toc86851028"/>
      <w:bookmarkStart w:id="106" w:name="_Toc89701433"/>
      <w:bookmarkStart w:id="107" w:name="_Toc89701828"/>
      <w:bookmarkStart w:id="108" w:name="_Toc89849970"/>
      <w:bookmarkStart w:id="109" w:name="_Toc89869359"/>
      <w:bookmarkStart w:id="110" w:name="_Toc89871920"/>
      <w:r>
        <w:rPr>
          <w:szCs w:val="20"/>
        </w:rPr>
        <w:t>Smlouva o smlouvě budoucí – věcné břemeno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03D0207" w14:textId="1187788E" w:rsidR="00026628" w:rsidRDefault="00026628" w:rsidP="0002662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Společnost Cihelka Elektromontáže v rámci přípravy výstavby připojení pozemku p.č. 76/1 na elektřinu žádá obec o uzavření smlouvy o smlouvě budoucí na zřízení věcného břemene k p.č. 81/4.</w:t>
      </w:r>
    </w:p>
    <w:p w14:paraId="05E675B6" w14:textId="77777777" w:rsidR="00026628" w:rsidRDefault="00026628" w:rsidP="0002662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026628" w14:paraId="1E18FE99" w14:textId="77777777" w:rsidTr="002F2E00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E7917" w14:textId="77777777" w:rsidR="00026628" w:rsidRDefault="0002662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86D79" w14:textId="77777777" w:rsidR="00026628" w:rsidRDefault="0002662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CC08E" w14:textId="77777777" w:rsidR="00026628" w:rsidRDefault="0002662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3DC54" w14:textId="77777777" w:rsidR="00026628" w:rsidRDefault="0002662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86D11" w14:textId="77777777" w:rsidR="00026628" w:rsidRDefault="0002662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CE3E5" w14:textId="77777777" w:rsidR="00026628" w:rsidRDefault="0002662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7CF1" w14:textId="77777777" w:rsidR="00026628" w:rsidRDefault="0002662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7047AE" w:rsidRPr="00822F44" w14:paraId="7E7BF9A2" w14:textId="77777777" w:rsidTr="00544AD7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63C5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E5701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CA46C" w14:textId="2DF9706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7BA9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0AD41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36C8F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6A89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1483FA4E" w14:textId="3CC31DFB" w:rsidR="00026628" w:rsidRDefault="00026628" w:rsidP="00026628">
      <w:pPr>
        <w:rPr>
          <w:b/>
          <w:szCs w:val="20"/>
        </w:rPr>
      </w:pPr>
      <w:r>
        <w:rPr>
          <w:b/>
          <w:szCs w:val="20"/>
        </w:rPr>
        <w:t xml:space="preserve">Usnesení č. 10-22-2021/ZO: </w:t>
      </w:r>
      <w:r>
        <w:rPr>
          <w:szCs w:val="20"/>
        </w:rPr>
        <w:t xml:space="preserve">ZO schvaluje Smlouvu o smlouvě budoucí o zřízení věcného břemene – služebnosti a to na pozemek p.č. 81/4 v rámci akce IV-12-6029716, připojení pozemku p.č. 76/1 na elektrickou energii. </w:t>
      </w:r>
    </w:p>
    <w:p w14:paraId="3BEDB211" w14:textId="7092E37A" w:rsidR="0032334F" w:rsidRPr="00DD0F1C" w:rsidRDefault="00676C3E" w:rsidP="0032334F">
      <w:pPr>
        <w:pStyle w:val="Nadpis1"/>
        <w:numPr>
          <w:ilvl w:val="0"/>
          <w:numId w:val="15"/>
        </w:numPr>
        <w:rPr>
          <w:szCs w:val="20"/>
        </w:rPr>
      </w:pPr>
      <w:bookmarkStart w:id="111" w:name="_Toc89701829"/>
      <w:bookmarkStart w:id="112" w:name="_Toc89849971"/>
      <w:bookmarkStart w:id="113" w:name="_Toc89869360"/>
      <w:bookmarkStart w:id="114" w:name="_Toc89871921"/>
      <w:r>
        <w:rPr>
          <w:szCs w:val="20"/>
        </w:rPr>
        <w:t>Darovací smlouva</w:t>
      </w:r>
      <w:bookmarkEnd w:id="111"/>
      <w:bookmarkEnd w:id="112"/>
      <w:bookmarkEnd w:id="113"/>
      <w:bookmarkEnd w:id="114"/>
      <w:r>
        <w:rPr>
          <w:szCs w:val="20"/>
        </w:rPr>
        <w:t xml:space="preserve"> </w:t>
      </w:r>
    </w:p>
    <w:p w14:paraId="28D519E8" w14:textId="1F4AFE81" w:rsidR="0032334F" w:rsidRDefault="0032334F" w:rsidP="0032334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76C3E">
        <w:rPr>
          <w:szCs w:val="20"/>
        </w:rPr>
        <w:t>Majitelé pozemku pod ulicí Příčná chtějí uzavřít s obcí Darovací smlouvu, kterou tento pozemek darují obci. Podmínkou je vyasfaltování uvedené ulici v</w:t>
      </w:r>
      <w:r w:rsidR="0058555D">
        <w:rPr>
          <w:szCs w:val="20"/>
        </w:rPr>
        <w:t> </w:t>
      </w:r>
      <w:r w:rsidR="00676C3E">
        <w:rPr>
          <w:szCs w:val="20"/>
        </w:rPr>
        <w:t>roce</w:t>
      </w:r>
      <w:r w:rsidR="0058555D">
        <w:rPr>
          <w:szCs w:val="20"/>
        </w:rPr>
        <w:t xml:space="preserve"> do konce srpna</w:t>
      </w:r>
      <w:r w:rsidR="00676C3E">
        <w:rPr>
          <w:szCs w:val="20"/>
        </w:rPr>
        <w:t xml:space="preserve"> 2022. </w:t>
      </w:r>
    </w:p>
    <w:p w14:paraId="124FAA0F" w14:textId="06FEA38B" w:rsidR="0032334F" w:rsidRDefault="0032334F" w:rsidP="0032334F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7047AE">
        <w:rPr>
          <w:b/>
          <w:szCs w:val="20"/>
        </w:rPr>
        <w:t xml:space="preserve"> </w:t>
      </w:r>
      <w:r w:rsidR="007047AE">
        <w:rPr>
          <w:b/>
          <w:szCs w:val="20"/>
        </w:rPr>
        <w:br/>
      </w:r>
      <w:r w:rsidR="007047AE" w:rsidRPr="007047AE">
        <w:rPr>
          <w:bCs/>
          <w:szCs w:val="20"/>
        </w:rPr>
        <w:t xml:space="preserve">J.Michal a J.Mudr odmítli podmínku tří prahů, neb tím vzniká v obci situace, kdy kdekdo bude chtít </w:t>
      </w:r>
      <w:r w:rsidR="007047AE">
        <w:rPr>
          <w:bCs/>
          <w:szCs w:val="20"/>
        </w:rPr>
        <w:t xml:space="preserve">dodatečně </w:t>
      </w:r>
      <w:r w:rsidR="007047AE" w:rsidRPr="007047AE">
        <w:rPr>
          <w:bCs/>
          <w:szCs w:val="20"/>
        </w:rPr>
        <w:t xml:space="preserve">dodělat prahy v blízkosti svých domů. </w:t>
      </w:r>
      <w:r w:rsidR="007047AE" w:rsidRPr="007047AE">
        <w:rPr>
          <w:bCs/>
          <w:szCs w:val="20"/>
        </w:rPr>
        <w:br/>
        <w:t>J.Horník, P.Zdráhal, L.Sgalitzerová vyjádřili názor, že když současní majitelé chtějí tři prahy, ať je mají mít.</w:t>
      </w:r>
      <w:r w:rsidR="007047AE">
        <w:rPr>
          <w:bCs/>
          <w:szCs w:val="20"/>
        </w:rPr>
        <w:t xml:space="preserve"> </w:t>
      </w:r>
    </w:p>
    <w:p w14:paraId="71D4D2C0" w14:textId="09D417B1" w:rsidR="00FD14F4" w:rsidRPr="007047AE" w:rsidRDefault="00FD14F4" w:rsidP="0032334F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>P.Schmidt navrhl upravit usnesení v tom smyslu, že ob</w:t>
      </w:r>
      <w:r w:rsidR="008D1151">
        <w:rPr>
          <w:bCs/>
          <w:szCs w:val="20"/>
        </w:rPr>
        <w:t>e</w:t>
      </w:r>
      <w:r>
        <w:rPr>
          <w:bCs/>
          <w:szCs w:val="20"/>
        </w:rPr>
        <w:t>c je ochotna akceptovat jen dva prahy.</w:t>
      </w:r>
    </w:p>
    <w:p w14:paraId="153BAD96" w14:textId="77777777" w:rsidR="0032334F" w:rsidRDefault="0032334F" w:rsidP="0032334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32334F" w:rsidRPr="00822F44" w14:paraId="7C563C06" w14:textId="77777777" w:rsidTr="007047AE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0672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0AAB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1385B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BED2D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A353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8809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95CA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7047AE" w:rsidRPr="00822F44" w14:paraId="672DA970" w14:textId="77777777" w:rsidTr="007047AE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2CBA8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C978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CC779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66B7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5AB1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F478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73F6" w14:textId="77777777" w:rsidR="007047AE" w:rsidRPr="00822F44" w:rsidRDefault="007047AE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9501078" w14:textId="21752AB2" w:rsidR="0032334F" w:rsidRDefault="0032334F" w:rsidP="0032334F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676C3E">
        <w:rPr>
          <w:szCs w:val="20"/>
        </w:rPr>
        <w:t xml:space="preserve"> schvaluje darovací smlouvu, kterou </w:t>
      </w:r>
      <w:r w:rsidR="00AE0E91">
        <w:rPr>
          <w:szCs w:val="20"/>
        </w:rPr>
        <w:t xml:space="preserve">obec </w:t>
      </w:r>
      <w:r w:rsidR="00676C3E">
        <w:rPr>
          <w:szCs w:val="20"/>
        </w:rPr>
        <w:t>získá od současných majitelů pozemek parc. č. 256/1 o výměře 690</w:t>
      </w:r>
      <w:r w:rsidR="00D15D9B">
        <w:rPr>
          <w:szCs w:val="20"/>
        </w:rPr>
        <w:t xml:space="preserve"> </w:t>
      </w:r>
      <w:r w:rsidR="00676C3E">
        <w:rPr>
          <w:szCs w:val="20"/>
        </w:rPr>
        <w:t>m</w:t>
      </w:r>
      <w:r w:rsidR="00676C3E">
        <w:rPr>
          <w:szCs w:val="20"/>
          <w:vertAlign w:val="superscript"/>
        </w:rPr>
        <w:t xml:space="preserve">2 </w:t>
      </w:r>
      <w:r w:rsidR="00676C3E">
        <w:rPr>
          <w:szCs w:val="20"/>
        </w:rPr>
        <w:t xml:space="preserve">bezplatně do svého vlastnictví s podmínkou, že </w:t>
      </w:r>
      <w:r w:rsidR="00AE0E91">
        <w:rPr>
          <w:szCs w:val="20"/>
        </w:rPr>
        <w:t xml:space="preserve">obec </w:t>
      </w:r>
      <w:r w:rsidR="00D42EAA">
        <w:rPr>
          <w:szCs w:val="20"/>
        </w:rPr>
        <w:t>do konce srpna</w:t>
      </w:r>
      <w:r w:rsidR="00676C3E">
        <w:rPr>
          <w:szCs w:val="20"/>
        </w:rPr>
        <w:t xml:space="preserve"> 2022 zhotoví na tomto pozemku asfaltovou komunikaci</w:t>
      </w:r>
      <w:r w:rsidR="007047AE">
        <w:rPr>
          <w:szCs w:val="20"/>
        </w:rPr>
        <w:t xml:space="preserve"> s dvěma příčnými prahy.</w:t>
      </w:r>
    </w:p>
    <w:p w14:paraId="4F9495D9" w14:textId="0177F5E3" w:rsidR="0032334F" w:rsidRPr="00DD0F1C" w:rsidRDefault="00B440FF" w:rsidP="0032334F">
      <w:pPr>
        <w:pStyle w:val="Nadpis1"/>
        <w:numPr>
          <w:ilvl w:val="0"/>
          <w:numId w:val="15"/>
        </w:numPr>
        <w:rPr>
          <w:szCs w:val="20"/>
        </w:rPr>
      </w:pPr>
      <w:bookmarkStart w:id="115" w:name="_Toc89849972"/>
      <w:bookmarkStart w:id="116" w:name="_Toc89869361"/>
      <w:bookmarkStart w:id="117" w:name="_Toc89871922"/>
      <w:r>
        <w:rPr>
          <w:szCs w:val="20"/>
        </w:rPr>
        <w:t>Poslední rozpočtové opatření</w:t>
      </w:r>
      <w:bookmarkEnd w:id="115"/>
      <w:bookmarkEnd w:id="116"/>
      <w:bookmarkEnd w:id="117"/>
    </w:p>
    <w:p w14:paraId="12457FE6" w14:textId="6CBAA961" w:rsidR="0032334F" w:rsidRDefault="0032334F" w:rsidP="0032334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B440FF">
        <w:rPr>
          <w:szCs w:val="20"/>
        </w:rPr>
        <w:t>Jako každý rok je</w:t>
      </w:r>
      <w:r w:rsidR="00B440FF" w:rsidRPr="00B440FF">
        <w:rPr>
          <w:szCs w:val="20"/>
        </w:rPr>
        <w:t xml:space="preserve"> nutné schválit tzv. „Poslední rozpočtové opatření“, které účetně srovnává rozpočet na konci roku se skutečností.</w:t>
      </w:r>
    </w:p>
    <w:p w14:paraId="65CF0497" w14:textId="77777777" w:rsidR="0032334F" w:rsidRDefault="0032334F" w:rsidP="0032334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32334F" w:rsidRPr="00822F44" w14:paraId="7C744378" w14:textId="77777777" w:rsidTr="009E5F0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0A91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443B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3FF6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28082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CCCA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1D2E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1F3C" w14:textId="77777777" w:rsidR="0032334F" w:rsidRPr="00822F44" w:rsidRDefault="0032334F" w:rsidP="009E5F0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2F2E00" w:rsidRPr="00822F44" w14:paraId="40756F12" w14:textId="77777777" w:rsidTr="00544AD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1F6A" w14:textId="66E3A16C" w:rsidR="002F2E00" w:rsidRPr="00822F44" w:rsidRDefault="00410256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F348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FFD4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1265B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4FB2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322F4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A276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D28640C" w14:textId="3B5066E0" w:rsidR="0032334F" w:rsidRDefault="0032334F" w:rsidP="0032334F">
      <w:pPr>
        <w:rPr>
          <w:b/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B440FF">
        <w:rPr>
          <w:szCs w:val="20"/>
        </w:rPr>
        <w:t xml:space="preserve"> </w:t>
      </w:r>
      <w:r w:rsidR="00B440FF" w:rsidRPr="00B440FF">
        <w:rPr>
          <w:szCs w:val="20"/>
        </w:rPr>
        <w:t>pověřuje starostu provedením posledního rozpočtového opatření roku 202</w:t>
      </w:r>
      <w:r w:rsidR="00B440FF">
        <w:rPr>
          <w:szCs w:val="20"/>
        </w:rPr>
        <w:t>1</w:t>
      </w:r>
      <w:r w:rsidR="00B440FF" w:rsidRPr="00B440FF">
        <w:rPr>
          <w:szCs w:val="20"/>
        </w:rPr>
        <w:t>. Starosta rozpočtové opatření provede a na prvním zasedání roku 202</w:t>
      </w:r>
      <w:r w:rsidR="00B440FF">
        <w:rPr>
          <w:szCs w:val="20"/>
        </w:rPr>
        <w:t>2</w:t>
      </w:r>
      <w:r w:rsidR="00B440FF" w:rsidRPr="00B440FF">
        <w:rPr>
          <w:szCs w:val="20"/>
        </w:rPr>
        <w:t xml:space="preserve"> bude o změnách ZO informovat</w:t>
      </w:r>
    </w:p>
    <w:p w14:paraId="50DA8BA7" w14:textId="6E6767E4" w:rsidR="00B440FF" w:rsidRPr="00DD0F1C" w:rsidRDefault="004D2414" w:rsidP="00B440FF">
      <w:pPr>
        <w:pStyle w:val="Nadpis1"/>
        <w:numPr>
          <w:ilvl w:val="0"/>
          <w:numId w:val="15"/>
        </w:numPr>
        <w:rPr>
          <w:szCs w:val="20"/>
        </w:rPr>
      </w:pPr>
      <w:bookmarkStart w:id="118" w:name="_Toc89849973"/>
      <w:bookmarkStart w:id="119" w:name="_Toc89869362"/>
      <w:bookmarkStart w:id="120" w:name="_Toc89871923"/>
      <w:r>
        <w:rPr>
          <w:szCs w:val="20"/>
        </w:rPr>
        <w:t>Vodné a stočné pro rok 2022</w:t>
      </w:r>
      <w:bookmarkEnd w:id="118"/>
      <w:bookmarkEnd w:id="119"/>
      <w:bookmarkEnd w:id="120"/>
    </w:p>
    <w:p w14:paraId="6B2C5623" w14:textId="0734A03C" w:rsidR="00B440FF" w:rsidRDefault="00B440FF" w:rsidP="004D241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</w:t>
      </w:r>
      <w:r w:rsidR="008D53AE">
        <w:rPr>
          <w:b/>
          <w:szCs w:val="20"/>
        </w:rPr>
        <w:t xml:space="preserve">: </w:t>
      </w:r>
      <w:r w:rsidR="008D53AE" w:rsidRPr="008D53AE">
        <w:rPr>
          <w:bCs/>
          <w:szCs w:val="20"/>
        </w:rPr>
        <w:t>Je třeba schválit nové ceny vodného a stočného, dle nového nařízení se musí měnit vždy k 1. lednu</w:t>
      </w:r>
      <w:r w:rsidR="008D53AE">
        <w:rPr>
          <w:b/>
          <w:szCs w:val="20"/>
        </w:rPr>
        <w:t xml:space="preserve">. </w:t>
      </w:r>
      <w:r w:rsidR="004D2414" w:rsidRPr="004D2414">
        <w:rPr>
          <w:szCs w:val="20"/>
        </w:rPr>
        <w:t xml:space="preserve">V letošním roce </w:t>
      </w:r>
      <w:r w:rsidR="008D53AE">
        <w:rPr>
          <w:szCs w:val="20"/>
        </w:rPr>
        <w:t>je výpočet</w:t>
      </w:r>
      <w:r w:rsidR="004D2414" w:rsidRPr="004D2414">
        <w:rPr>
          <w:szCs w:val="20"/>
        </w:rPr>
        <w:t xml:space="preserve"> složitější než jindy. Zejména z</w:t>
      </w:r>
      <w:r w:rsidR="008D53AE">
        <w:rPr>
          <w:szCs w:val="20"/>
        </w:rPr>
        <w:t> </w:t>
      </w:r>
      <w:r w:rsidR="004D2414" w:rsidRPr="004D2414">
        <w:rPr>
          <w:szCs w:val="20"/>
        </w:rPr>
        <w:t>důvodu</w:t>
      </w:r>
      <w:r w:rsidR="008D53AE">
        <w:rPr>
          <w:szCs w:val="20"/>
        </w:rPr>
        <w:t xml:space="preserve"> </w:t>
      </w:r>
      <w:r w:rsidR="004D2414" w:rsidRPr="004D2414">
        <w:rPr>
          <w:szCs w:val="20"/>
        </w:rPr>
        <w:t>změny cen el.</w:t>
      </w:r>
      <w:r w:rsidR="00E60E14">
        <w:rPr>
          <w:szCs w:val="20"/>
        </w:rPr>
        <w:t xml:space="preserve"> </w:t>
      </w:r>
      <w:r w:rsidR="004D2414" w:rsidRPr="004D2414">
        <w:rPr>
          <w:szCs w:val="20"/>
        </w:rPr>
        <w:t>energie, predikce inflace, ceny vody převzaté apod.</w:t>
      </w:r>
      <w:r w:rsidR="00E60E14">
        <w:rPr>
          <w:szCs w:val="20"/>
        </w:rPr>
        <w:t xml:space="preserve"> </w:t>
      </w:r>
      <w:r w:rsidR="008D53AE">
        <w:rPr>
          <w:szCs w:val="20"/>
        </w:rPr>
        <w:t xml:space="preserve">Jsou </w:t>
      </w:r>
      <w:r w:rsidR="004D2414" w:rsidRPr="004D2414">
        <w:rPr>
          <w:szCs w:val="20"/>
        </w:rPr>
        <w:t>zapracovány všechny oprávněné náklady</w:t>
      </w:r>
      <w:r w:rsidR="008D53AE">
        <w:rPr>
          <w:szCs w:val="20"/>
        </w:rPr>
        <w:t xml:space="preserve"> </w:t>
      </w:r>
      <w:r w:rsidR="004D2414" w:rsidRPr="004D2414">
        <w:rPr>
          <w:szCs w:val="20"/>
        </w:rPr>
        <w:t xml:space="preserve">související s provozem VaK. </w:t>
      </w:r>
      <w:r w:rsidR="00E60E14">
        <w:rPr>
          <w:szCs w:val="20"/>
        </w:rPr>
        <w:t>Celkové navýšení ceny je o 6,29</w:t>
      </w:r>
      <w:r w:rsidR="00D15D9B">
        <w:rPr>
          <w:szCs w:val="20"/>
        </w:rPr>
        <w:t xml:space="preserve"> </w:t>
      </w:r>
      <w:r w:rsidR="00E60E14">
        <w:rPr>
          <w:szCs w:val="20"/>
        </w:rPr>
        <w:t>%.</w:t>
      </w:r>
      <w:r w:rsidR="00E60E14" w:rsidRPr="004D2414">
        <w:rPr>
          <w:szCs w:val="20"/>
        </w:rPr>
        <w:t xml:space="preserve"> </w:t>
      </w:r>
      <w:r w:rsidR="004D2414" w:rsidRPr="004D2414">
        <w:rPr>
          <w:szCs w:val="20"/>
        </w:rPr>
        <w:t xml:space="preserve">Ceny VaS jsou platné k 1.1. 2022 </w:t>
      </w:r>
      <w:r w:rsidR="008D53AE">
        <w:rPr>
          <w:szCs w:val="20"/>
        </w:rPr>
        <w:t>a v</w:t>
      </w:r>
      <w:r w:rsidR="004D2414" w:rsidRPr="004D2414">
        <w:rPr>
          <w:szCs w:val="20"/>
        </w:rPr>
        <w:t xml:space="preserve"> souladu s cenovým výměrem MF č. 01/2022/Voda z 12.7. 2021 budou odeslány na MF do 31.12.2021.</w:t>
      </w:r>
    </w:p>
    <w:p w14:paraId="31CACFB0" w14:textId="77777777" w:rsidR="00B440FF" w:rsidRDefault="00B440FF" w:rsidP="00B440F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B440FF" w:rsidRPr="00822F44" w14:paraId="07F94D31" w14:textId="77777777" w:rsidTr="00EE0FA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5FAA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D69A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D7D41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0000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BF498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3109C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FCA6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2F2E00" w:rsidRPr="00822F44" w14:paraId="3F264F33" w14:textId="77777777" w:rsidTr="00544AD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2ED16" w14:textId="32397AE5" w:rsidR="002F2E00" w:rsidRPr="00822F44" w:rsidRDefault="00410256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663E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3F1B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9578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124E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421E4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DC5B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3672EB7" w14:textId="77777777" w:rsidR="00DE19AB" w:rsidRDefault="00DE19AB" w:rsidP="00E60E14">
      <w:pPr>
        <w:rPr>
          <w:b/>
          <w:szCs w:val="20"/>
        </w:rPr>
      </w:pPr>
    </w:p>
    <w:p w14:paraId="6E3D05C7" w14:textId="77777777" w:rsidR="00DE19AB" w:rsidRDefault="00DE19AB" w:rsidP="00E60E14">
      <w:pPr>
        <w:rPr>
          <w:b/>
          <w:szCs w:val="20"/>
        </w:rPr>
      </w:pPr>
    </w:p>
    <w:p w14:paraId="096B2CB3" w14:textId="3877FD4B" w:rsidR="00E60E14" w:rsidRDefault="00B440FF" w:rsidP="00E60E14">
      <w:pPr>
        <w:rPr>
          <w:szCs w:val="20"/>
        </w:rPr>
      </w:pPr>
      <w:r>
        <w:rPr>
          <w:b/>
          <w:szCs w:val="20"/>
        </w:rPr>
        <w:lastRenderedPageBreak/>
        <w:t>Usnesení č. 13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22-2021</w:t>
      </w:r>
      <w:r w:rsidRPr="00822F44">
        <w:rPr>
          <w:b/>
          <w:szCs w:val="20"/>
        </w:rPr>
        <w:t xml:space="preserve">/ZO: </w:t>
      </w:r>
      <w:r w:rsidR="00E60E14">
        <w:rPr>
          <w:szCs w:val="20"/>
        </w:rPr>
        <w:t>ZO schvaluje:</w:t>
      </w:r>
    </w:p>
    <w:p w14:paraId="6F9E7AC8" w14:textId="08F3D699" w:rsidR="00E60E14" w:rsidRDefault="00E60E14" w:rsidP="00E60E14">
      <w:pPr>
        <w:rPr>
          <w:szCs w:val="20"/>
        </w:rPr>
      </w:pPr>
      <w:r>
        <w:rPr>
          <w:szCs w:val="20"/>
        </w:rPr>
        <w:t>1. výši vodného pro rok 2022 na 62,85 Kč/m</w:t>
      </w:r>
      <w:r>
        <w:rPr>
          <w:szCs w:val="20"/>
          <w:vertAlign w:val="superscript"/>
        </w:rPr>
        <w:t xml:space="preserve">3 </w:t>
      </w:r>
      <w:r>
        <w:rPr>
          <w:szCs w:val="20"/>
        </w:rPr>
        <w:t>bez DPH</w:t>
      </w:r>
      <w:r w:rsidR="00D15D9B">
        <w:rPr>
          <w:szCs w:val="20"/>
        </w:rPr>
        <w:t>,</w:t>
      </w:r>
    </w:p>
    <w:p w14:paraId="2DD94DDB" w14:textId="0D7C52EC" w:rsidR="00E60E14" w:rsidRDefault="00E60E14" w:rsidP="00E60E14">
      <w:pPr>
        <w:rPr>
          <w:szCs w:val="20"/>
        </w:rPr>
      </w:pPr>
      <w:r>
        <w:rPr>
          <w:szCs w:val="20"/>
        </w:rPr>
        <w:t>2. výši stočného pro rok 2022 na 46,75 Kč/m</w:t>
      </w:r>
      <w:r>
        <w:rPr>
          <w:szCs w:val="20"/>
          <w:vertAlign w:val="superscript"/>
        </w:rPr>
        <w:t xml:space="preserve">3 </w:t>
      </w:r>
      <w:r>
        <w:rPr>
          <w:szCs w:val="20"/>
        </w:rPr>
        <w:t>bez DPH</w:t>
      </w:r>
      <w:r w:rsidR="00D15D9B">
        <w:rPr>
          <w:szCs w:val="20"/>
        </w:rPr>
        <w:t>.</w:t>
      </w:r>
    </w:p>
    <w:p w14:paraId="2709DBA0" w14:textId="3543D87F" w:rsidR="00B440FF" w:rsidRPr="00DD0F1C" w:rsidRDefault="00AF37E1" w:rsidP="00B440FF">
      <w:pPr>
        <w:pStyle w:val="Nadpis1"/>
        <w:numPr>
          <w:ilvl w:val="0"/>
          <w:numId w:val="15"/>
        </w:numPr>
        <w:rPr>
          <w:szCs w:val="20"/>
        </w:rPr>
      </w:pPr>
      <w:bookmarkStart w:id="121" w:name="_Toc89869363"/>
      <w:bookmarkStart w:id="122" w:name="_Toc89871924"/>
      <w:r>
        <w:rPr>
          <w:szCs w:val="20"/>
        </w:rPr>
        <w:t>Pomoc občanovi Černolic bez domova</w:t>
      </w:r>
      <w:bookmarkEnd w:id="121"/>
      <w:bookmarkEnd w:id="122"/>
    </w:p>
    <w:p w14:paraId="403B515B" w14:textId="6BD1D14F" w:rsidR="00B440FF" w:rsidRDefault="00B440FF" w:rsidP="00B440F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F37E1">
        <w:rPr>
          <w:szCs w:val="20"/>
        </w:rPr>
        <w:t>Občan naší obce bydlící v karavanu, tedy bez domova, byl odvezen do nemocnice, kde podstoupil závažn</w:t>
      </w:r>
      <w:r w:rsidR="00606165">
        <w:rPr>
          <w:szCs w:val="20"/>
        </w:rPr>
        <w:t>é</w:t>
      </w:r>
      <w:r w:rsidR="00AF37E1">
        <w:rPr>
          <w:szCs w:val="20"/>
        </w:rPr>
        <w:t xml:space="preserve"> operační zákrok</w:t>
      </w:r>
      <w:r w:rsidR="00606165">
        <w:rPr>
          <w:szCs w:val="20"/>
        </w:rPr>
        <w:t>y</w:t>
      </w:r>
      <w:r w:rsidR="00AF37E1">
        <w:rPr>
          <w:szCs w:val="20"/>
        </w:rPr>
        <w:t xml:space="preserve">. Není tedy možné, aby se ihned po operaci vrátil zpět do karavanu. Sociální pracovníci z nemocnice pro něj hledají doléčovací zařízení, ale </w:t>
      </w:r>
      <w:r w:rsidR="00606165">
        <w:rPr>
          <w:szCs w:val="20"/>
        </w:rPr>
        <w:t xml:space="preserve">bezplatné </w:t>
      </w:r>
      <w:r w:rsidR="00AF37E1">
        <w:rPr>
          <w:szCs w:val="20"/>
        </w:rPr>
        <w:t xml:space="preserve">kapacity jsou vyčerpány. Jediným řešením </w:t>
      </w:r>
      <w:r w:rsidR="00606165">
        <w:rPr>
          <w:szCs w:val="20"/>
        </w:rPr>
        <w:t xml:space="preserve">asi </w:t>
      </w:r>
      <w:r w:rsidR="00AF37E1">
        <w:rPr>
          <w:szCs w:val="20"/>
        </w:rPr>
        <w:t xml:space="preserve">bude jeho umístění </w:t>
      </w:r>
      <w:r w:rsidR="00844C26">
        <w:rPr>
          <w:szCs w:val="20"/>
        </w:rPr>
        <w:t xml:space="preserve">nejprve do lázní (částečně třeba hradit) a poté </w:t>
      </w:r>
      <w:r w:rsidR="00AF37E1">
        <w:rPr>
          <w:szCs w:val="20"/>
        </w:rPr>
        <w:t xml:space="preserve">do </w:t>
      </w:r>
      <w:r w:rsidR="00844C26">
        <w:rPr>
          <w:szCs w:val="20"/>
        </w:rPr>
        <w:t>azylového částečně placeného</w:t>
      </w:r>
      <w:r w:rsidR="000B263B">
        <w:rPr>
          <w:szCs w:val="20"/>
        </w:rPr>
        <w:t xml:space="preserve"> </w:t>
      </w:r>
      <w:r w:rsidR="00AF37E1">
        <w:rPr>
          <w:szCs w:val="20"/>
        </w:rPr>
        <w:t>zařízení</w:t>
      </w:r>
      <w:r w:rsidR="000B263B">
        <w:rPr>
          <w:szCs w:val="20"/>
        </w:rPr>
        <w:t xml:space="preserve"> v Praze</w:t>
      </w:r>
      <w:r w:rsidR="00AF37E1">
        <w:rPr>
          <w:szCs w:val="20"/>
        </w:rPr>
        <w:t xml:space="preserve">. </w:t>
      </w:r>
      <w:r w:rsidR="00F168C9">
        <w:rPr>
          <w:szCs w:val="20"/>
        </w:rPr>
        <w:t>Proto navrhuji předběžné schválení sociální pomoci z rozpočtu obce do výše 1</w:t>
      </w:r>
      <w:r w:rsidR="000B263B">
        <w:rPr>
          <w:szCs w:val="20"/>
        </w:rPr>
        <w:t>5</w:t>
      </w:r>
      <w:r w:rsidR="00F168C9">
        <w:rPr>
          <w:szCs w:val="20"/>
        </w:rPr>
        <w:t>.000 Kč, která by umožnila jeho pobyt v</w:t>
      </w:r>
      <w:r w:rsidR="00844C26">
        <w:rPr>
          <w:szCs w:val="20"/>
        </w:rPr>
        <w:t xml:space="preserve"> těchto </w:t>
      </w:r>
      <w:r w:rsidR="00F168C9">
        <w:rPr>
          <w:szCs w:val="20"/>
        </w:rPr>
        <w:t>zařízení</w:t>
      </w:r>
      <w:r w:rsidR="00844C26">
        <w:rPr>
          <w:szCs w:val="20"/>
        </w:rPr>
        <w:t>ch</w:t>
      </w:r>
      <w:r w:rsidR="00F168C9">
        <w:rPr>
          <w:szCs w:val="20"/>
        </w:rPr>
        <w:t xml:space="preserve"> po dobu až </w:t>
      </w:r>
      <w:r w:rsidR="00737AD4">
        <w:rPr>
          <w:szCs w:val="20"/>
        </w:rPr>
        <w:t>dva</w:t>
      </w:r>
      <w:r w:rsidR="00F168C9">
        <w:rPr>
          <w:szCs w:val="20"/>
        </w:rPr>
        <w:t xml:space="preserve"> měsíce.</w:t>
      </w:r>
    </w:p>
    <w:p w14:paraId="0B2B6781" w14:textId="77777777" w:rsidR="00B440FF" w:rsidRDefault="00B440FF" w:rsidP="00B440F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B440FF" w:rsidRPr="00822F44" w14:paraId="6053ACFF" w14:textId="77777777" w:rsidTr="00EE0FA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E82C7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BC7A2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8CA8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FE11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5C7E4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3717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4F36" w14:textId="77777777" w:rsidR="00B440FF" w:rsidRPr="00822F44" w:rsidRDefault="00B440FF" w:rsidP="00EE0FA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2F2E00" w:rsidRPr="00822F44" w14:paraId="3B32E86B" w14:textId="77777777" w:rsidTr="00544AD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1D96" w14:textId="4250C295" w:rsidR="002F2E00" w:rsidRPr="00822F44" w:rsidRDefault="00410256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D6F6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828B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3ECE7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5507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EB1BA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11A7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E432813" w14:textId="6B2B00FD" w:rsidR="00B440FF" w:rsidRDefault="00B440FF" w:rsidP="00B440FF">
      <w:pPr>
        <w:rPr>
          <w:b/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F168C9">
        <w:rPr>
          <w:szCs w:val="20"/>
        </w:rPr>
        <w:t xml:space="preserve"> schvaluje sociální pomoc pro pana </w:t>
      </w:r>
      <w:r w:rsidR="00D31B33">
        <w:rPr>
          <w:szCs w:val="20"/>
        </w:rPr>
        <w:t xml:space="preserve">Petra Buriana </w:t>
      </w:r>
      <w:r w:rsidR="00F168C9">
        <w:rPr>
          <w:szCs w:val="20"/>
        </w:rPr>
        <w:t xml:space="preserve">ve výši </w:t>
      </w:r>
      <w:r w:rsidR="00196C9B">
        <w:rPr>
          <w:szCs w:val="20"/>
        </w:rPr>
        <w:t xml:space="preserve">do </w:t>
      </w:r>
      <w:r w:rsidR="00F168C9">
        <w:rPr>
          <w:szCs w:val="20"/>
        </w:rPr>
        <w:t>1</w:t>
      </w:r>
      <w:r w:rsidR="000B263B">
        <w:rPr>
          <w:szCs w:val="20"/>
        </w:rPr>
        <w:t>5</w:t>
      </w:r>
      <w:r w:rsidR="00F168C9">
        <w:rPr>
          <w:szCs w:val="20"/>
        </w:rPr>
        <w:t xml:space="preserve">.000 Kč. </w:t>
      </w:r>
    </w:p>
    <w:p w14:paraId="7ECC6769" w14:textId="38B63F78" w:rsidR="00B440FF" w:rsidRPr="00DD0F1C" w:rsidRDefault="00152784" w:rsidP="00B440FF">
      <w:pPr>
        <w:pStyle w:val="Nadpis1"/>
        <w:numPr>
          <w:ilvl w:val="0"/>
          <w:numId w:val="15"/>
        </w:numPr>
        <w:rPr>
          <w:szCs w:val="20"/>
        </w:rPr>
      </w:pPr>
      <w:bookmarkStart w:id="123" w:name="_Toc89869364"/>
      <w:bookmarkStart w:id="124" w:name="_Toc89871925"/>
      <w:r>
        <w:rPr>
          <w:szCs w:val="20"/>
        </w:rPr>
        <w:t>Návrh plánu péče o Černolické skály - informace</w:t>
      </w:r>
      <w:bookmarkEnd w:id="123"/>
      <w:bookmarkEnd w:id="124"/>
    </w:p>
    <w:p w14:paraId="02A8139B" w14:textId="16E7F48B" w:rsidR="00B440FF" w:rsidRDefault="00B440FF" w:rsidP="00B440F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52784">
        <w:rPr>
          <w:szCs w:val="20"/>
        </w:rPr>
        <w:t xml:space="preserve">Krajský úřad Stč. kraje odbor životního prostředí zaslal obci pro seznámení a event. připomínky plán péče o přírodní památku Černolické skály. Detailní informace pro všechny zájemce jsou na webu obce. </w:t>
      </w:r>
    </w:p>
    <w:p w14:paraId="34A8C2DE" w14:textId="59F60326" w:rsidR="00D8731A" w:rsidRPr="00DD0F1C" w:rsidRDefault="00D8731A" w:rsidP="00D8731A">
      <w:pPr>
        <w:pStyle w:val="Nadpis1"/>
        <w:numPr>
          <w:ilvl w:val="0"/>
          <w:numId w:val="15"/>
        </w:numPr>
        <w:rPr>
          <w:szCs w:val="20"/>
        </w:rPr>
      </w:pPr>
      <w:bookmarkStart w:id="125" w:name="_Toc89871926"/>
      <w:r>
        <w:rPr>
          <w:szCs w:val="20"/>
        </w:rPr>
        <w:t>Odpis nedobytných pohledávek</w:t>
      </w:r>
      <w:bookmarkEnd w:id="125"/>
    </w:p>
    <w:p w14:paraId="49487E56" w14:textId="4B36C44C" w:rsidR="00D8731A" w:rsidRDefault="00D8731A" w:rsidP="00D8731A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Na základě doporučení krajské kontroly je vhodné odepsat nedobytné pohledávky z minulých let vztahujících se k poplatkům za odpady. Celkem se jedná o 33.600 Kč za roky 2011 – 2015</w:t>
      </w:r>
      <w:r w:rsidR="006A0258">
        <w:rPr>
          <w:szCs w:val="20"/>
        </w:rPr>
        <w:t>.</w:t>
      </w:r>
    </w:p>
    <w:p w14:paraId="58AD342D" w14:textId="77777777" w:rsidR="00D8731A" w:rsidRDefault="00D8731A" w:rsidP="00D8731A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D8731A" w:rsidRPr="00822F44" w14:paraId="486025F6" w14:textId="77777777" w:rsidTr="006000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78748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7BF9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B661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868C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4847F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BDB99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3FCA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2F2E00" w:rsidRPr="00822F44" w14:paraId="1E9FECC8" w14:textId="77777777" w:rsidTr="00544AD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6BDD3" w14:textId="716F670E" w:rsidR="002F2E00" w:rsidRPr="00822F44" w:rsidRDefault="00410256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D211E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5118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FCD59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5C20C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23B9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301F" w14:textId="77777777" w:rsidR="002F2E00" w:rsidRPr="00822F44" w:rsidRDefault="002F2E00" w:rsidP="00544AD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E5C917B" w14:textId="3176E251" w:rsidR="00D8731A" w:rsidRDefault="00D8731A" w:rsidP="00D8731A">
      <w:pPr>
        <w:rPr>
          <w:b/>
          <w:szCs w:val="20"/>
        </w:rPr>
      </w:pPr>
      <w:r>
        <w:rPr>
          <w:b/>
          <w:szCs w:val="20"/>
        </w:rPr>
        <w:t>Usnesení č. 16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odpis nedobytných pohledávek za odpady za roky 2011 – 2015 v celkové výši 33.600 Kč.</w:t>
      </w:r>
    </w:p>
    <w:p w14:paraId="6EBED7F7" w14:textId="17B7C22D" w:rsidR="00D8731A" w:rsidRPr="00DD0F1C" w:rsidRDefault="00B45E4F" w:rsidP="00D8731A">
      <w:pPr>
        <w:pStyle w:val="Nadpis1"/>
        <w:numPr>
          <w:ilvl w:val="0"/>
          <w:numId w:val="15"/>
        </w:numPr>
        <w:rPr>
          <w:szCs w:val="20"/>
        </w:rPr>
      </w:pPr>
      <w:bookmarkStart w:id="126" w:name="_Toc89871927"/>
      <w:r>
        <w:rPr>
          <w:szCs w:val="20"/>
        </w:rPr>
        <w:t>Žádost o povolení kontejnerové školy</w:t>
      </w:r>
      <w:bookmarkEnd w:id="126"/>
    </w:p>
    <w:p w14:paraId="2A702262" w14:textId="7B411A89" w:rsidR="00D8731A" w:rsidRDefault="00D8731A" w:rsidP="00D8731A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B45E4F">
        <w:rPr>
          <w:szCs w:val="20"/>
        </w:rPr>
        <w:t xml:space="preserve">ZŠ Easyspeak žádá obec o pomoc při řešení nedostatku prostor. Navrhuje alternativní řešení, např. přestavbu půdy OU, </w:t>
      </w:r>
      <w:r w:rsidR="009D5EC1">
        <w:rPr>
          <w:szCs w:val="20"/>
        </w:rPr>
        <w:t>pronájem</w:t>
      </w:r>
      <w:r w:rsidR="00B45E4F">
        <w:rPr>
          <w:szCs w:val="20"/>
        </w:rPr>
        <w:t xml:space="preserve"> bytu v OU nebo umístění kontejnerové školy </w:t>
      </w:r>
      <w:r w:rsidR="00867382">
        <w:rPr>
          <w:szCs w:val="20"/>
        </w:rPr>
        <w:t xml:space="preserve">s návrhem umístění </w:t>
      </w:r>
      <w:r w:rsidR="00B45E4F">
        <w:rPr>
          <w:szCs w:val="20"/>
        </w:rPr>
        <w:t xml:space="preserve">na několika </w:t>
      </w:r>
      <w:r w:rsidR="00867382">
        <w:rPr>
          <w:szCs w:val="20"/>
        </w:rPr>
        <w:t xml:space="preserve">alternativních </w:t>
      </w:r>
      <w:r w:rsidR="00B45E4F">
        <w:rPr>
          <w:szCs w:val="20"/>
        </w:rPr>
        <w:t xml:space="preserve">místech v obci. </w:t>
      </w:r>
      <w:r w:rsidR="00E97301">
        <w:rPr>
          <w:szCs w:val="20"/>
        </w:rPr>
        <w:t>Podrobnosti jsou detailně popsány v zaslané žádosti.</w:t>
      </w:r>
    </w:p>
    <w:p w14:paraId="2AE3C2A0" w14:textId="70E7A72E" w:rsidR="00D8731A" w:rsidRPr="00867382" w:rsidRDefault="00D8731A" w:rsidP="00D8731A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867382">
        <w:rPr>
          <w:b/>
          <w:szCs w:val="20"/>
        </w:rPr>
        <w:br/>
      </w:r>
      <w:r w:rsidR="00867382" w:rsidRPr="00867382">
        <w:rPr>
          <w:bCs/>
          <w:szCs w:val="20"/>
        </w:rPr>
        <w:t xml:space="preserve">H.Prentice: </w:t>
      </w:r>
      <w:r w:rsidR="00867382">
        <w:rPr>
          <w:bCs/>
          <w:szCs w:val="20"/>
        </w:rPr>
        <w:t xml:space="preserve">Dotace by měly být vypsány na jaře roku 2022. S ohledem na to zatím čekáme s finálním projektem také na jaro příštího roku. Teď řešíme, co od září, kdy budeme mít děti </w:t>
      </w:r>
      <w:r w:rsidR="00572E90">
        <w:rPr>
          <w:bCs/>
          <w:szCs w:val="20"/>
        </w:rPr>
        <w:t>na vyšší stupeň ZŠ</w:t>
      </w:r>
      <w:r w:rsidR="00867382">
        <w:rPr>
          <w:bCs/>
          <w:szCs w:val="20"/>
        </w:rPr>
        <w:t>.</w:t>
      </w:r>
      <w:r w:rsidR="00572E90">
        <w:rPr>
          <w:bCs/>
          <w:szCs w:val="20"/>
        </w:rPr>
        <w:t xml:space="preserve"> Kontejnerová škola by byla dočasné řešení. Umístění by muselo být mimo pozemek vedle hřbitova. Neradi bychom odcházeli z Černolic. Jde o překlenovací údobí na dobu cca 2 let. Nejschůdnější je varianta postavit kontejnery na soukromém pozemku Martina Sgalitzera.</w:t>
      </w:r>
      <w:r w:rsidR="00867382" w:rsidRPr="00867382">
        <w:rPr>
          <w:b/>
          <w:szCs w:val="20"/>
        </w:rPr>
        <w:br/>
      </w:r>
      <w:r w:rsidR="00867382" w:rsidRPr="00867382">
        <w:rPr>
          <w:bCs/>
          <w:szCs w:val="20"/>
        </w:rPr>
        <w:t>P.Schmidt</w:t>
      </w:r>
      <w:r w:rsidR="00572E90">
        <w:rPr>
          <w:bCs/>
          <w:szCs w:val="20"/>
        </w:rPr>
        <w:t xml:space="preserve"> sdělil, že pro 2 třídy bude třeba min. 6 kontejnerů</w:t>
      </w:r>
      <w:r w:rsidR="00E50B9C">
        <w:rPr>
          <w:bCs/>
          <w:szCs w:val="20"/>
        </w:rPr>
        <w:t>, ne-li více. Další podmínkou je betonový základ s veškerými sítěmi. Tzn. betonovou desku.</w:t>
      </w:r>
      <w:r w:rsidR="00572E90">
        <w:rPr>
          <w:bCs/>
          <w:szCs w:val="20"/>
        </w:rPr>
        <w:br/>
        <w:t>H.Prentice reagovala, že to bud</w:t>
      </w:r>
      <w:r w:rsidR="00E50B9C">
        <w:rPr>
          <w:bCs/>
          <w:szCs w:val="20"/>
        </w:rPr>
        <w:t>ou</w:t>
      </w:r>
      <w:r w:rsidR="00572E90">
        <w:rPr>
          <w:bCs/>
          <w:szCs w:val="20"/>
        </w:rPr>
        <w:t xml:space="preserve"> jen 4 kontejnery</w:t>
      </w:r>
      <w:r w:rsidR="00E50B9C">
        <w:rPr>
          <w:bCs/>
          <w:szCs w:val="20"/>
        </w:rPr>
        <w:t xml:space="preserve"> a deska není potřeba.</w:t>
      </w:r>
      <w:r w:rsidR="00E50B9C">
        <w:rPr>
          <w:bCs/>
          <w:szCs w:val="20"/>
        </w:rPr>
        <w:br/>
        <w:t>P.Schmidt reagoval, že betonový základ je nutný kvůli přivedení sítí</w:t>
      </w:r>
      <w:r w:rsidR="00DE19AB">
        <w:rPr>
          <w:bCs/>
          <w:szCs w:val="20"/>
        </w:rPr>
        <w:t xml:space="preserve"> a že dle jeho</w:t>
      </w:r>
      <w:r w:rsidR="00E50B9C">
        <w:rPr>
          <w:bCs/>
          <w:szCs w:val="20"/>
        </w:rPr>
        <w:t xml:space="preserve"> informací </w:t>
      </w:r>
      <w:r w:rsidR="00DE19AB">
        <w:rPr>
          <w:bCs/>
          <w:szCs w:val="20"/>
        </w:rPr>
        <w:t>stavba</w:t>
      </w:r>
      <w:r w:rsidR="00E50B9C">
        <w:rPr>
          <w:bCs/>
          <w:szCs w:val="20"/>
        </w:rPr>
        <w:t xml:space="preserve"> podléhá stavebnímu povolení.</w:t>
      </w:r>
    </w:p>
    <w:p w14:paraId="7EAE305D" w14:textId="77777777" w:rsidR="00D8731A" w:rsidRDefault="00D8731A" w:rsidP="00D8731A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D8731A" w:rsidRPr="00822F44" w14:paraId="5B75A5AE" w14:textId="77777777" w:rsidTr="006000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2617C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BC12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D947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D515C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04BA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FFEE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1552" w14:textId="77777777" w:rsidR="00D8731A" w:rsidRPr="00822F44" w:rsidRDefault="00D8731A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D8731A" w:rsidRPr="00822F44" w14:paraId="52FC9578" w14:textId="77777777" w:rsidTr="006000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FB92" w14:textId="324E507B" w:rsidR="00D8731A" w:rsidRPr="00822F44" w:rsidRDefault="00572E90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CF772" w14:textId="2A701A71" w:rsidR="00D8731A" w:rsidRPr="00822F44" w:rsidRDefault="00572E90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D7700" w14:textId="3F2D9F7A" w:rsidR="00D8731A" w:rsidRPr="00822F44" w:rsidRDefault="00572E90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29BE" w14:textId="0EBD1CC3" w:rsidR="00D8731A" w:rsidRPr="00822F44" w:rsidRDefault="00572E90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D49D8" w14:textId="41AA9DB1" w:rsidR="00D8731A" w:rsidRPr="00822F44" w:rsidRDefault="00572E90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CBFF" w14:textId="203CD135" w:rsidR="00D8731A" w:rsidRPr="00822F44" w:rsidRDefault="00572E90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B807" w14:textId="0F5040D1" w:rsidR="00D8731A" w:rsidRPr="00822F44" w:rsidRDefault="00572E90" w:rsidP="006000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</w:tr>
    </w:tbl>
    <w:p w14:paraId="3EFF0DE3" w14:textId="717745FD" w:rsidR="00D8731A" w:rsidRDefault="00D8731A" w:rsidP="00D8731A">
      <w:pPr>
        <w:rPr>
          <w:b/>
          <w:szCs w:val="20"/>
        </w:rPr>
      </w:pPr>
      <w:r>
        <w:rPr>
          <w:b/>
          <w:szCs w:val="20"/>
        </w:rPr>
        <w:t>Usnesení č. 17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22-2021</w:t>
      </w:r>
      <w:r w:rsidRPr="00822F44">
        <w:rPr>
          <w:b/>
          <w:szCs w:val="20"/>
        </w:rPr>
        <w:t xml:space="preserve">/ZO: </w:t>
      </w:r>
      <w:r w:rsidR="00572E90">
        <w:rPr>
          <w:szCs w:val="20"/>
        </w:rPr>
        <w:t>bez usnesení.</w:t>
      </w:r>
    </w:p>
    <w:p w14:paraId="58A3062E" w14:textId="07C4E11E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570D131B" w14:textId="68F08331" w:rsidR="00765004" w:rsidRDefault="00765004" w:rsidP="00765004">
      <w:pPr>
        <w:rPr>
          <w:szCs w:val="20"/>
        </w:rPr>
      </w:pPr>
      <w:r>
        <w:rPr>
          <w:szCs w:val="20"/>
        </w:rPr>
        <w:t>V Černolicích dne 16.12.2021</w:t>
      </w:r>
    </w:p>
    <w:p w14:paraId="2BA2C827" w14:textId="77777777" w:rsidR="00765004" w:rsidRDefault="00765004" w:rsidP="00765004">
      <w:pPr>
        <w:rPr>
          <w:szCs w:val="20"/>
        </w:rPr>
      </w:pPr>
    </w:p>
    <w:p w14:paraId="5F16F7C5" w14:textId="77777777" w:rsidR="00765004" w:rsidRDefault="00765004" w:rsidP="00765004">
      <w:pPr>
        <w:rPr>
          <w:szCs w:val="20"/>
        </w:rPr>
      </w:pPr>
    </w:p>
    <w:p w14:paraId="0F2C1EAE" w14:textId="77777777" w:rsidR="00765004" w:rsidRDefault="00765004" w:rsidP="00765004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2AA1B215" w14:textId="77777777" w:rsidR="00765004" w:rsidRDefault="00765004" w:rsidP="00765004">
      <w:pPr>
        <w:rPr>
          <w:szCs w:val="20"/>
        </w:rPr>
      </w:pPr>
    </w:p>
    <w:p w14:paraId="1839A44D" w14:textId="77777777" w:rsidR="00765004" w:rsidRDefault="00765004" w:rsidP="00765004">
      <w:pPr>
        <w:rPr>
          <w:szCs w:val="20"/>
        </w:rPr>
      </w:pPr>
    </w:p>
    <w:p w14:paraId="7660DB30" w14:textId="77777777" w:rsidR="00765004" w:rsidRDefault="00765004" w:rsidP="00765004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4C95BBB5" w14:textId="77777777" w:rsidR="00765004" w:rsidRDefault="00765004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765004" w:rsidSect="00AF4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8D87" w14:textId="77777777" w:rsidR="00073BD6" w:rsidRDefault="00073BD6" w:rsidP="00073BD6">
      <w:r>
        <w:separator/>
      </w:r>
    </w:p>
  </w:endnote>
  <w:endnote w:type="continuationSeparator" w:id="0">
    <w:p w14:paraId="169EB826" w14:textId="77777777" w:rsidR="00073BD6" w:rsidRDefault="00073BD6" w:rsidP="0007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61C5" w14:textId="77777777" w:rsidR="00073BD6" w:rsidRDefault="00073B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501946"/>
      <w:docPartObj>
        <w:docPartGallery w:val="Page Numbers (Bottom of Page)"/>
        <w:docPartUnique/>
      </w:docPartObj>
    </w:sdtPr>
    <w:sdtEndPr/>
    <w:sdtContent>
      <w:p w14:paraId="27F61E0C" w14:textId="0E779FDB" w:rsidR="00073BD6" w:rsidRDefault="00073B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D7E9E6" w14:textId="77777777" w:rsidR="00073BD6" w:rsidRDefault="00073B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19AD" w14:textId="77777777" w:rsidR="00073BD6" w:rsidRDefault="00073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B574" w14:textId="77777777" w:rsidR="00073BD6" w:rsidRDefault="00073BD6" w:rsidP="00073BD6">
      <w:r>
        <w:separator/>
      </w:r>
    </w:p>
  </w:footnote>
  <w:footnote w:type="continuationSeparator" w:id="0">
    <w:p w14:paraId="7BED6118" w14:textId="77777777" w:rsidR="00073BD6" w:rsidRDefault="00073BD6" w:rsidP="0007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B022" w14:textId="77777777" w:rsidR="00073BD6" w:rsidRDefault="00073B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CE72" w14:textId="3F767FB5" w:rsidR="00073BD6" w:rsidRDefault="00073BD6">
    <w:pPr>
      <w:pStyle w:val="Zhlav"/>
    </w:pPr>
    <w:r>
      <w:ptab w:relativeTo="margin" w:alignment="center" w:leader="none"/>
    </w:r>
    <w:r>
      <w:ptab w:relativeTo="margin" w:alignment="right" w:leader="none"/>
    </w:r>
    <w:r>
      <w:t>15.12.2021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A444" w14:textId="77777777" w:rsidR="00073BD6" w:rsidRDefault="00073B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014092"/>
    <w:multiLevelType w:val="hybridMultilevel"/>
    <w:tmpl w:val="66FC4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31ED"/>
    <w:multiLevelType w:val="hybridMultilevel"/>
    <w:tmpl w:val="1EBEB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51B1"/>
    <w:multiLevelType w:val="hybridMultilevel"/>
    <w:tmpl w:val="1EBEB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231E3"/>
    <w:multiLevelType w:val="hybridMultilevel"/>
    <w:tmpl w:val="8736C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72A39"/>
    <w:multiLevelType w:val="hybridMultilevel"/>
    <w:tmpl w:val="1EBEB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363DB"/>
    <w:multiLevelType w:val="hybridMultilevel"/>
    <w:tmpl w:val="ADC4B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9C6"/>
    <w:multiLevelType w:val="hybridMultilevel"/>
    <w:tmpl w:val="36F25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47486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20"/>
  </w:num>
  <w:num w:numId="14">
    <w:abstractNumId w:val="27"/>
  </w:num>
  <w:num w:numId="15">
    <w:abstractNumId w:val="22"/>
  </w:num>
  <w:num w:numId="16">
    <w:abstractNumId w:val="17"/>
  </w:num>
  <w:num w:numId="17">
    <w:abstractNumId w:val="25"/>
  </w:num>
  <w:num w:numId="18">
    <w:abstractNumId w:val="15"/>
  </w:num>
  <w:num w:numId="19">
    <w:abstractNumId w:val="11"/>
  </w:num>
  <w:num w:numId="20">
    <w:abstractNumId w:val="26"/>
  </w:num>
  <w:num w:numId="21">
    <w:abstractNumId w:val="9"/>
  </w:num>
  <w:num w:numId="22">
    <w:abstractNumId w:val="24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</w:num>
  <w:num w:numId="27">
    <w:abstractNumId w:val="18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011EB"/>
    <w:rsid w:val="00015777"/>
    <w:rsid w:val="00026628"/>
    <w:rsid w:val="00043E90"/>
    <w:rsid w:val="000542C2"/>
    <w:rsid w:val="000606AA"/>
    <w:rsid w:val="00064A0D"/>
    <w:rsid w:val="00073296"/>
    <w:rsid w:val="00073BD6"/>
    <w:rsid w:val="0007584F"/>
    <w:rsid w:val="00077519"/>
    <w:rsid w:val="0008503B"/>
    <w:rsid w:val="00085E0D"/>
    <w:rsid w:val="000B1CC5"/>
    <w:rsid w:val="000B263B"/>
    <w:rsid w:val="000C48BA"/>
    <w:rsid w:val="000E091E"/>
    <w:rsid w:val="000E2FCE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455C4"/>
    <w:rsid w:val="00152784"/>
    <w:rsid w:val="0015456C"/>
    <w:rsid w:val="00160527"/>
    <w:rsid w:val="00173E87"/>
    <w:rsid w:val="0017796B"/>
    <w:rsid w:val="001876A6"/>
    <w:rsid w:val="00192688"/>
    <w:rsid w:val="001930A8"/>
    <w:rsid w:val="001949EA"/>
    <w:rsid w:val="00196C9B"/>
    <w:rsid w:val="001A0A85"/>
    <w:rsid w:val="001A0BED"/>
    <w:rsid w:val="001A1204"/>
    <w:rsid w:val="001A1D5B"/>
    <w:rsid w:val="001A2FB8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D776E"/>
    <w:rsid w:val="001E49DA"/>
    <w:rsid w:val="001F1528"/>
    <w:rsid w:val="0020176D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E082E"/>
    <w:rsid w:val="002F2E00"/>
    <w:rsid w:val="002F7647"/>
    <w:rsid w:val="00314501"/>
    <w:rsid w:val="00315989"/>
    <w:rsid w:val="0032334F"/>
    <w:rsid w:val="003317D3"/>
    <w:rsid w:val="003460B9"/>
    <w:rsid w:val="00346786"/>
    <w:rsid w:val="00347F64"/>
    <w:rsid w:val="00354ABB"/>
    <w:rsid w:val="00372049"/>
    <w:rsid w:val="00372F8E"/>
    <w:rsid w:val="00383F36"/>
    <w:rsid w:val="00385209"/>
    <w:rsid w:val="00386B3C"/>
    <w:rsid w:val="00391AD2"/>
    <w:rsid w:val="003A17B5"/>
    <w:rsid w:val="003A352B"/>
    <w:rsid w:val="003A5C68"/>
    <w:rsid w:val="003B0AD3"/>
    <w:rsid w:val="003B13B5"/>
    <w:rsid w:val="003B42BC"/>
    <w:rsid w:val="003B4D55"/>
    <w:rsid w:val="003D1221"/>
    <w:rsid w:val="003E0031"/>
    <w:rsid w:val="003F1A1D"/>
    <w:rsid w:val="00410256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3B98"/>
    <w:rsid w:val="00495124"/>
    <w:rsid w:val="00497BF0"/>
    <w:rsid w:val="004B10B5"/>
    <w:rsid w:val="004B17D4"/>
    <w:rsid w:val="004B1A60"/>
    <w:rsid w:val="004B4E4F"/>
    <w:rsid w:val="004C1760"/>
    <w:rsid w:val="004C3F6D"/>
    <w:rsid w:val="004C55D2"/>
    <w:rsid w:val="004D11A1"/>
    <w:rsid w:val="004D17E4"/>
    <w:rsid w:val="004D20AA"/>
    <w:rsid w:val="004D2414"/>
    <w:rsid w:val="004D3777"/>
    <w:rsid w:val="004E0C0C"/>
    <w:rsid w:val="004E51CD"/>
    <w:rsid w:val="004F7214"/>
    <w:rsid w:val="005016A4"/>
    <w:rsid w:val="0050336D"/>
    <w:rsid w:val="005043D3"/>
    <w:rsid w:val="00504FAC"/>
    <w:rsid w:val="00513DF8"/>
    <w:rsid w:val="005142CF"/>
    <w:rsid w:val="00530782"/>
    <w:rsid w:val="00531A86"/>
    <w:rsid w:val="00534529"/>
    <w:rsid w:val="0054052A"/>
    <w:rsid w:val="00545A4C"/>
    <w:rsid w:val="00547B6D"/>
    <w:rsid w:val="00561E11"/>
    <w:rsid w:val="00565D4A"/>
    <w:rsid w:val="00566EF8"/>
    <w:rsid w:val="005709BD"/>
    <w:rsid w:val="00572E90"/>
    <w:rsid w:val="00583D4C"/>
    <w:rsid w:val="0058555D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F1468"/>
    <w:rsid w:val="005F45CD"/>
    <w:rsid w:val="00606165"/>
    <w:rsid w:val="00611CA3"/>
    <w:rsid w:val="00613305"/>
    <w:rsid w:val="006144F5"/>
    <w:rsid w:val="00632FF5"/>
    <w:rsid w:val="0063695D"/>
    <w:rsid w:val="00640B93"/>
    <w:rsid w:val="0064459F"/>
    <w:rsid w:val="006449B8"/>
    <w:rsid w:val="0065782D"/>
    <w:rsid w:val="00662A87"/>
    <w:rsid w:val="00670A29"/>
    <w:rsid w:val="00672CD9"/>
    <w:rsid w:val="00676C3E"/>
    <w:rsid w:val="006A0258"/>
    <w:rsid w:val="006A0A5E"/>
    <w:rsid w:val="006A5F01"/>
    <w:rsid w:val="006B46B1"/>
    <w:rsid w:val="006B4DDD"/>
    <w:rsid w:val="006B5B90"/>
    <w:rsid w:val="006B6B71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047AE"/>
    <w:rsid w:val="00711511"/>
    <w:rsid w:val="00716A5C"/>
    <w:rsid w:val="00722D67"/>
    <w:rsid w:val="00725299"/>
    <w:rsid w:val="00732017"/>
    <w:rsid w:val="007330AB"/>
    <w:rsid w:val="00737AD4"/>
    <w:rsid w:val="0074278E"/>
    <w:rsid w:val="00747390"/>
    <w:rsid w:val="00751C5E"/>
    <w:rsid w:val="007572B1"/>
    <w:rsid w:val="0076173A"/>
    <w:rsid w:val="00765004"/>
    <w:rsid w:val="00766631"/>
    <w:rsid w:val="007870B1"/>
    <w:rsid w:val="007A0D78"/>
    <w:rsid w:val="007A207F"/>
    <w:rsid w:val="007A312B"/>
    <w:rsid w:val="007A5491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D7528"/>
    <w:rsid w:val="007E056A"/>
    <w:rsid w:val="007E500C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42261"/>
    <w:rsid w:val="00844C26"/>
    <w:rsid w:val="008507DE"/>
    <w:rsid w:val="0086053E"/>
    <w:rsid w:val="00862276"/>
    <w:rsid w:val="00866A04"/>
    <w:rsid w:val="00867382"/>
    <w:rsid w:val="008677B7"/>
    <w:rsid w:val="0087401C"/>
    <w:rsid w:val="00875621"/>
    <w:rsid w:val="00877E4A"/>
    <w:rsid w:val="00880973"/>
    <w:rsid w:val="00884DFC"/>
    <w:rsid w:val="008864A9"/>
    <w:rsid w:val="00892865"/>
    <w:rsid w:val="00893CA2"/>
    <w:rsid w:val="008A2BC4"/>
    <w:rsid w:val="008A6A50"/>
    <w:rsid w:val="008C14E8"/>
    <w:rsid w:val="008C410B"/>
    <w:rsid w:val="008C67AB"/>
    <w:rsid w:val="008D1151"/>
    <w:rsid w:val="008D2EC7"/>
    <w:rsid w:val="008D41AA"/>
    <w:rsid w:val="008D53AE"/>
    <w:rsid w:val="008D60F2"/>
    <w:rsid w:val="008E5E9D"/>
    <w:rsid w:val="008F35DA"/>
    <w:rsid w:val="00902486"/>
    <w:rsid w:val="00903555"/>
    <w:rsid w:val="00903E16"/>
    <w:rsid w:val="009074EE"/>
    <w:rsid w:val="00923EB9"/>
    <w:rsid w:val="00927927"/>
    <w:rsid w:val="009321C6"/>
    <w:rsid w:val="009411E6"/>
    <w:rsid w:val="00942D99"/>
    <w:rsid w:val="009622FE"/>
    <w:rsid w:val="00971BDE"/>
    <w:rsid w:val="009744D3"/>
    <w:rsid w:val="00974CB6"/>
    <w:rsid w:val="00977FDC"/>
    <w:rsid w:val="009A3878"/>
    <w:rsid w:val="009A4F2F"/>
    <w:rsid w:val="009A6013"/>
    <w:rsid w:val="009A6093"/>
    <w:rsid w:val="009A7B6A"/>
    <w:rsid w:val="009B2AF6"/>
    <w:rsid w:val="009B334B"/>
    <w:rsid w:val="009C6DF7"/>
    <w:rsid w:val="009C7103"/>
    <w:rsid w:val="009C7C8E"/>
    <w:rsid w:val="009D5EC1"/>
    <w:rsid w:val="009E188B"/>
    <w:rsid w:val="009F3460"/>
    <w:rsid w:val="009F3578"/>
    <w:rsid w:val="009F45D7"/>
    <w:rsid w:val="00A0448A"/>
    <w:rsid w:val="00A046D8"/>
    <w:rsid w:val="00A1020A"/>
    <w:rsid w:val="00A12C75"/>
    <w:rsid w:val="00A1601B"/>
    <w:rsid w:val="00A21DB2"/>
    <w:rsid w:val="00A31361"/>
    <w:rsid w:val="00A34037"/>
    <w:rsid w:val="00A41547"/>
    <w:rsid w:val="00A51405"/>
    <w:rsid w:val="00A6733C"/>
    <w:rsid w:val="00A81D29"/>
    <w:rsid w:val="00A93CEC"/>
    <w:rsid w:val="00A93FE1"/>
    <w:rsid w:val="00A940CC"/>
    <w:rsid w:val="00A955F9"/>
    <w:rsid w:val="00A9766C"/>
    <w:rsid w:val="00AA27B2"/>
    <w:rsid w:val="00AA6BDE"/>
    <w:rsid w:val="00AB3CB5"/>
    <w:rsid w:val="00AC2B75"/>
    <w:rsid w:val="00AC5E82"/>
    <w:rsid w:val="00AD09FD"/>
    <w:rsid w:val="00AD78C6"/>
    <w:rsid w:val="00AE0D5E"/>
    <w:rsid w:val="00AE0E91"/>
    <w:rsid w:val="00AE5294"/>
    <w:rsid w:val="00AE63C4"/>
    <w:rsid w:val="00AF37E1"/>
    <w:rsid w:val="00AF4975"/>
    <w:rsid w:val="00AF5552"/>
    <w:rsid w:val="00B06873"/>
    <w:rsid w:val="00B077E3"/>
    <w:rsid w:val="00B103B8"/>
    <w:rsid w:val="00B11431"/>
    <w:rsid w:val="00B139B7"/>
    <w:rsid w:val="00B159AE"/>
    <w:rsid w:val="00B36DE5"/>
    <w:rsid w:val="00B40277"/>
    <w:rsid w:val="00B440FF"/>
    <w:rsid w:val="00B45E4F"/>
    <w:rsid w:val="00B4670B"/>
    <w:rsid w:val="00B534F2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A7F1D"/>
    <w:rsid w:val="00BC1404"/>
    <w:rsid w:val="00BC1EBF"/>
    <w:rsid w:val="00BD0942"/>
    <w:rsid w:val="00BE203C"/>
    <w:rsid w:val="00BE60D3"/>
    <w:rsid w:val="00BF0F80"/>
    <w:rsid w:val="00BF5E14"/>
    <w:rsid w:val="00C22459"/>
    <w:rsid w:val="00C32FA4"/>
    <w:rsid w:val="00C3346A"/>
    <w:rsid w:val="00C33EC0"/>
    <w:rsid w:val="00C341A9"/>
    <w:rsid w:val="00C41B0A"/>
    <w:rsid w:val="00C430C6"/>
    <w:rsid w:val="00C4754B"/>
    <w:rsid w:val="00C5118C"/>
    <w:rsid w:val="00C677AD"/>
    <w:rsid w:val="00C71073"/>
    <w:rsid w:val="00C72912"/>
    <w:rsid w:val="00C75157"/>
    <w:rsid w:val="00C809E5"/>
    <w:rsid w:val="00C80CEA"/>
    <w:rsid w:val="00C80DCF"/>
    <w:rsid w:val="00C81C97"/>
    <w:rsid w:val="00CB16B8"/>
    <w:rsid w:val="00CB7A8F"/>
    <w:rsid w:val="00CB7ED6"/>
    <w:rsid w:val="00CC5141"/>
    <w:rsid w:val="00CC534E"/>
    <w:rsid w:val="00CC7090"/>
    <w:rsid w:val="00CC7A40"/>
    <w:rsid w:val="00CD1A59"/>
    <w:rsid w:val="00CE72B2"/>
    <w:rsid w:val="00CF1467"/>
    <w:rsid w:val="00D03A8B"/>
    <w:rsid w:val="00D15D9B"/>
    <w:rsid w:val="00D223E5"/>
    <w:rsid w:val="00D22A96"/>
    <w:rsid w:val="00D27419"/>
    <w:rsid w:val="00D308D9"/>
    <w:rsid w:val="00D31B33"/>
    <w:rsid w:val="00D42EAA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74368"/>
    <w:rsid w:val="00D81E71"/>
    <w:rsid w:val="00D85912"/>
    <w:rsid w:val="00D8731A"/>
    <w:rsid w:val="00D9305D"/>
    <w:rsid w:val="00DA124C"/>
    <w:rsid w:val="00DA2F6E"/>
    <w:rsid w:val="00DB0D9D"/>
    <w:rsid w:val="00DD0F1C"/>
    <w:rsid w:val="00DD5944"/>
    <w:rsid w:val="00DE03A8"/>
    <w:rsid w:val="00DE19AB"/>
    <w:rsid w:val="00DE384F"/>
    <w:rsid w:val="00DE7506"/>
    <w:rsid w:val="00DF0CF4"/>
    <w:rsid w:val="00DF4C8C"/>
    <w:rsid w:val="00E03D9C"/>
    <w:rsid w:val="00E225E2"/>
    <w:rsid w:val="00E27167"/>
    <w:rsid w:val="00E4597B"/>
    <w:rsid w:val="00E50B9C"/>
    <w:rsid w:val="00E50EBE"/>
    <w:rsid w:val="00E60E14"/>
    <w:rsid w:val="00E6188C"/>
    <w:rsid w:val="00E62B18"/>
    <w:rsid w:val="00E87485"/>
    <w:rsid w:val="00E9078D"/>
    <w:rsid w:val="00E94714"/>
    <w:rsid w:val="00E97301"/>
    <w:rsid w:val="00EA05C5"/>
    <w:rsid w:val="00EA36F6"/>
    <w:rsid w:val="00EA57C6"/>
    <w:rsid w:val="00EB26B7"/>
    <w:rsid w:val="00EB4B29"/>
    <w:rsid w:val="00EB783F"/>
    <w:rsid w:val="00ED7D5F"/>
    <w:rsid w:val="00EE515D"/>
    <w:rsid w:val="00EF203E"/>
    <w:rsid w:val="00EF4F92"/>
    <w:rsid w:val="00F003F9"/>
    <w:rsid w:val="00F02B85"/>
    <w:rsid w:val="00F168C9"/>
    <w:rsid w:val="00F20DFE"/>
    <w:rsid w:val="00F21580"/>
    <w:rsid w:val="00F217AC"/>
    <w:rsid w:val="00F27BD1"/>
    <w:rsid w:val="00F302DD"/>
    <w:rsid w:val="00F462B6"/>
    <w:rsid w:val="00F54075"/>
    <w:rsid w:val="00F56424"/>
    <w:rsid w:val="00F57A28"/>
    <w:rsid w:val="00F8086A"/>
    <w:rsid w:val="00F85A27"/>
    <w:rsid w:val="00F86C62"/>
    <w:rsid w:val="00F875F5"/>
    <w:rsid w:val="00FB560C"/>
    <w:rsid w:val="00FD14F4"/>
    <w:rsid w:val="00FD4B89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32334F"/>
    <w:pPr>
      <w:tabs>
        <w:tab w:val="left" w:pos="660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073B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BD6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073B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BD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1750</Words>
  <Characters>10325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Jirka</cp:lastModifiedBy>
  <cp:revision>12</cp:revision>
  <cp:lastPrinted>2014-12-17T10:12:00Z</cp:lastPrinted>
  <dcterms:created xsi:type="dcterms:W3CDTF">2021-12-13T15:33:00Z</dcterms:created>
  <dcterms:modified xsi:type="dcterms:W3CDTF">2021-12-20T10:24:00Z</dcterms:modified>
</cp:coreProperties>
</file>