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371DE5D" w14:textId="4AA74389" w:rsidR="001511FB" w:rsidRDefault="00783783" w:rsidP="00454CAA">
      <w:pPr>
        <w:ind w:left="360"/>
        <w:jc w:val="center"/>
        <w:rPr>
          <w:b/>
          <w:bCs/>
          <w:sz w:val="36"/>
          <w:szCs w:val="36"/>
        </w:rPr>
      </w:pPr>
      <w:bookmarkStart w:id="0" w:name="_Ref406581581"/>
      <w:r>
        <w:rPr>
          <w:b/>
          <w:bCs/>
          <w:sz w:val="36"/>
          <w:szCs w:val="36"/>
        </w:rPr>
        <w:t>15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 w:rsidR="00CE6C80">
        <w:rPr>
          <w:b/>
          <w:bCs/>
          <w:sz w:val="36"/>
          <w:szCs w:val="36"/>
        </w:rPr>
        <w:t>16</w:t>
      </w:r>
      <w:r w:rsidR="00862276" w:rsidRPr="00822F44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1</w:t>
      </w:r>
      <w:r w:rsidR="00CE6C80">
        <w:rPr>
          <w:b/>
          <w:bCs/>
          <w:sz w:val="36"/>
          <w:szCs w:val="36"/>
        </w:rPr>
        <w:t>2</w:t>
      </w:r>
      <w:r w:rsidR="001425D0">
        <w:rPr>
          <w:b/>
          <w:bCs/>
          <w:sz w:val="36"/>
          <w:szCs w:val="36"/>
        </w:rPr>
        <w:t>. 20</w:t>
      </w:r>
      <w:bookmarkEnd w:id="0"/>
      <w:r w:rsidR="005709BD">
        <w:rPr>
          <w:b/>
          <w:bCs/>
          <w:sz w:val="36"/>
          <w:szCs w:val="36"/>
        </w:rPr>
        <w:t>20</w:t>
      </w:r>
      <w:r w:rsidR="00CC5141">
        <w:rPr>
          <w:b/>
          <w:bCs/>
          <w:sz w:val="36"/>
          <w:szCs w:val="36"/>
        </w:rPr>
        <w:t xml:space="preserve"> v 19hod </w:t>
      </w:r>
    </w:p>
    <w:p w14:paraId="326C5ADF" w14:textId="77777777" w:rsidR="00862276" w:rsidRPr="00822F44" w:rsidRDefault="00CC5141" w:rsidP="00454CAA">
      <w:pPr>
        <w:ind w:left="360"/>
        <w:jc w:val="center"/>
        <w:rPr>
          <w:b/>
          <w:sz w:val="28"/>
          <w:szCs w:val="28"/>
        </w:rPr>
      </w:pPr>
      <w:r>
        <w:rPr>
          <w:b/>
          <w:bCs/>
          <w:sz w:val="36"/>
          <w:szCs w:val="36"/>
        </w:rPr>
        <w:t>na Obecním úřadě Černolice</w:t>
      </w:r>
    </w:p>
    <w:p w14:paraId="1190BDCA" w14:textId="77777777" w:rsidR="00D308D9" w:rsidRDefault="00D308D9" w:rsidP="00862276">
      <w:pPr>
        <w:rPr>
          <w:b/>
          <w:szCs w:val="20"/>
        </w:rPr>
      </w:pPr>
    </w:p>
    <w:p w14:paraId="1E64ECAC" w14:textId="33AF9616" w:rsidR="008544BF" w:rsidRPr="001A3120" w:rsidRDefault="008544BF" w:rsidP="008544BF">
      <w:pPr>
        <w:pStyle w:val="Bezmezer"/>
        <w:tabs>
          <w:tab w:val="left" w:pos="4253"/>
        </w:tabs>
        <w:rPr>
          <w:sz w:val="20"/>
          <w:szCs w:val="20"/>
        </w:rPr>
      </w:pPr>
      <w:r w:rsidRPr="001A3120">
        <w:rPr>
          <w:sz w:val="20"/>
          <w:szCs w:val="20"/>
        </w:rPr>
        <w:t>Zasedání zastupitelstva zahájeno v</w:t>
      </w:r>
      <w:r>
        <w:rPr>
          <w:sz w:val="20"/>
          <w:szCs w:val="20"/>
        </w:rPr>
        <w:t> 19:0</w:t>
      </w:r>
      <w:r w:rsidR="00335DE4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1A3120">
        <w:rPr>
          <w:sz w:val="20"/>
          <w:szCs w:val="20"/>
        </w:rPr>
        <w:t>hod.</w:t>
      </w:r>
      <w:r w:rsidRPr="001A3120">
        <w:rPr>
          <w:sz w:val="20"/>
          <w:szCs w:val="20"/>
        </w:rPr>
        <w:br/>
        <w:t>Zasedání zastupitelstva ukončeno v</w:t>
      </w:r>
      <w:r>
        <w:rPr>
          <w:sz w:val="20"/>
          <w:szCs w:val="20"/>
        </w:rPr>
        <w:t>e 20:0</w:t>
      </w:r>
      <w:r w:rsidR="00353F72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1A3120">
        <w:rPr>
          <w:sz w:val="20"/>
          <w:szCs w:val="20"/>
        </w:rPr>
        <w:t>hod.</w:t>
      </w:r>
    </w:p>
    <w:p w14:paraId="20D839DC" w14:textId="77777777" w:rsidR="008544BF" w:rsidRDefault="008544BF" w:rsidP="008544BF">
      <w:pPr>
        <w:pStyle w:val="Bezmezer"/>
        <w:tabs>
          <w:tab w:val="left" w:pos="4253"/>
        </w:tabs>
        <w:rPr>
          <w:sz w:val="20"/>
          <w:szCs w:val="20"/>
        </w:rPr>
      </w:pPr>
    </w:p>
    <w:p w14:paraId="22306951" w14:textId="36DAAEEA" w:rsidR="008544BF" w:rsidRDefault="008544BF" w:rsidP="008544BF">
      <w:pPr>
        <w:pStyle w:val="Bezmezer"/>
        <w:tabs>
          <w:tab w:val="left" w:pos="2268"/>
        </w:tabs>
        <w:rPr>
          <w:sz w:val="20"/>
          <w:szCs w:val="20"/>
        </w:rPr>
      </w:pPr>
      <w:r w:rsidRPr="00DD0F1C">
        <w:rPr>
          <w:b/>
          <w:sz w:val="20"/>
          <w:szCs w:val="20"/>
        </w:rPr>
        <w:t>Přítomní zastupitelé:</w:t>
      </w:r>
      <w:r w:rsidRPr="001A3120">
        <w:rPr>
          <w:sz w:val="20"/>
          <w:szCs w:val="20"/>
        </w:rPr>
        <w:tab/>
      </w:r>
      <w:r>
        <w:rPr>
          <w:sz w:val="20"/>
          <w:szCs w:val="20"/>
        </w:rPr>
        <w:t>Horník Jiří</w:t>
      </w:r>
      <w:r w:rsidR="00335DE4">
        <w:rPr>
          <w:sz w:val="20"/>
          <w:szCs w:val="20"/>
        </w:rPr>
        <w:t xml:space="preserve"> (příchod 19:03)</w:t>
      </w:r>
      <w:r>
        <w:rPr>
          <w:sz w:val="20"/>
          <w:szCs w:val="20"/>
        </w:rPr>
        <w:t xml:space="preserve">, Jiras Vladimír, </w:t>
      </w:r>
      <w:r w:rsidRPr="001A3120">
        <w:rPr>
          <w:sz w:val="20"/>
          <w:szCs w:val="20"/>
        </w:rPr>
        <w:t>Michal</w:t>
      </w:r>
      <w:r>
        <w:rPr>
          <w:sz w:val="20"/>
          <w:szCs w:val="20"/>
        </w:rPr>
        <w:t xml:space="preserve"> Jiří</w:t>
      </w:r>
      <w:r w:rsidRPr="001A312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Mudr Jiří, Sgalitzerová Lenka, </w:t>
      </w:r>
      <w:r w:rsidR="003D07D1">
        <w:rPr>
          <w:sz w:val="20"/>
          <w:szCs w:val="20"/>
        </w:rPr>
        <w:br/>
        <w:t xml:space="preserve">  </w:t>
      </w:r>
      <w:r w:rsidR="003D07D1">
        <w:rPr>
          <w:sz w:val="20"/>
          <w:szCs w:val="20"/>
        </w:rPr>
        <w:tab/>
        <w:t>Schmidt Pavel</w:t>
      </w:r>
      <w:r>
        <w:rPr>
          <w:sz w:val="20"/>
          <w:szCs w:val="20"/>
        </w:rPr>
        <w:br/>
      </w:r>
      <w:r w:rsidRPr="00A65DCB">
        <w:rPr>
          <w:b/>
          <w:bCs/>
          <w:sz w:val="20"/>
          <w:szCs w:val="20"/>
        </w:rPr>
        <w:t>Omluveni:</w:t>
      </w:r>
      <w:r>
        <w:rPr>
          <w:sz w:val="20"/>
          <w:szCs w:val="20"/>
        </w:rPr>
        <w:tab/>
        <w:t xml:space="preserve">Zdráhal Pavel </w:t>
      </w:r>
    </w:p>
    <w:p w14:paraId="36450B56" w14:textId="77777777" w:rsidR="008544BF" w:rsidRDefault="008544BF" w:rsidP="008544BF">
      <w:pPr>
        <w:tabs>
          <w:tab w:val="left" w:pos="2268"/>
        </w:tabs>
        <w:rPr>
          <w:b/>
          <w:sz w:val="28"/>
          <w:szCs w:val="28"/>
        </w:rPr>
      </w:pPr>
      <w:r w:rsidRPr="00DD0F1C">
        <w:rPr>
          <w:b/>
          <w:szCs w:val="20"/>
        </w:rPr>
        <w:t>Předsedající:</w:t>
      </w:r>
      <w:r>
        <w:rPr>
          <w:szCs w:val="20"/>
        </w:rPr>
        <w:tab/>
        <w:t>Pavel Schmidt</w:t>
      </w:r>
      <w:r w:rsidRPr="00822F44">
        <w:rPr>
          <w:b/>
          <w:sz w:val="28"/>
          <w:szCs w:val="28"/>
        </w:rPr>
        <w:tab/>
      </w:r>
    </w:p>
    <w:p w14:paraId="6B01BE77" w14:textId="77777777" w:rsidR="003D07D1" w:rsidRDefault="003D07D1" w:rsidP="00DD0F1C">
      <w:pPr>
        <w:rPr>
          <w:b/>
          <w:szCs w:val="20"/>
        </w:rPr>
      </w:pPr>
    </w:p>
    <w:p w14:paraId="78CDA18F" w14:textId="7E7509B1"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52CBDA5D" w14:textId="77777777" w:rsidR="00715378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715378">
        <w:rPr>
          <w:noProof/>
        </w:rPr>
        <w:t>1.</w:t>
      </w:r>
      <w:r w:rsidR="00715378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715378" w:rsidRPr="00180690">
        <w:rPr>
          <w:caps/>
          <w:noProof/>
        </w:rPr>
        <w:t>V</w:t>
      </w:r>
      <w:r w:rsidR="00715378">
        <w:rPr>
          <w:noProof/>
        </w:rPr>
        <w:t>olba členů návrhové komise</w:t>
      </w:r>
    </w:p>
    <w:p w14:paraId="7184F135" w14:textId="77777777" w:rsidR="00715378" w:rsidRDefault="0071537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180690">
        <w:rPr>
          <w:caps/>
          <w:noProof/>
        </w:rPr>
        <w:t>V</w:t>
      </w:r>
      <w:r>
        <w:rPr>
          <w:noProof/>
        </w:rPr>
        <w:t>olba ověřovatelů zápisu</w:t>
      </w:r>
    </w:p>
    <w:p w14:paraId="14266CC7" w14:textId="77777777" w:rsidR="00715378" w:rsidRDefault="0071537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14:paraId="2127BEC6" w14:textId="77777777" w:rsidR="00715378" w:rsidRDefault="0071537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14:paraId="0CCE796A" w14:textId="77777777" w:rsidR="00715378" w:rsidRDefault="0071537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Směna pozemků obce</w:t>
      </w:r>
    </w:p>
    <w:p w14:paraId="681495EC" w14:textId="77777777" w:rsidR="00715378" w:rsidRDefault="0071537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Směna pozemků v ulici K Parku</w:t>
      </w:r>
    </w:p>
    <w:p w14:paraId="78C86456" w14:textId="77777777" w:rsidR="00715378" w:rsidRDefault="0071537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Nákup pozemku 47/5</w:t>
      </w:r>
    </w:p>
    <w:p w14:paraId="3ABE1CC5" w14:textId="77777777" w:rsidR="00715378" w:rsidRDefault="0071537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pozemku 305/77</w:t>
      </w:r>
    </w:p>
    <w:p w14:paraId="2A629034" w14:textId="77777777" w:rsidR="00715378" w:rsidRDefault="0071537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Dodatky – Svazek obcí Mníšeckého regionu</w:t>
      </w:r>
    </w:p>
    <w:p w14:paraId="2242DE2E" w14:textId="77777777" w:rsidR="00715378" w:rsidRDefault="0071537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Výběrové řízení na Veřejnou zakázku</w:t>
      </w:r>
    </w:p>
    <w:p w14:paraId="7A524287" w14:textId="77777777" w:rsidR="00715378" w:rsidRDefault="0071537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Rozpočet pro rok 2021</w:t>
      </w:r>
    </w:p>
    <w:p w14:paraId="40CF419C" w14:textId="77777777" w:rsidR="00715378" w:rsidRDefault="0071537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Střednědobý rozpočtový výhled</w:t>
      </w:r>
    </w:p>
    <w:p w14:paraId="6A14CE38" w14:textId="77777777" w:rsidR="00715378" w:rsidRDefault="0071537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Rozpočtová opatření</w:t>
      </w:r>
    </w:p>
    <w:p w14:paraId="3B381E4C" w14:textId="77777777" w:rsidR="00715378" w:rsidRDefault="0071537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Elektromontáže přípojka NN</w:t>
      </w:r>
    </w:p>
    <w:p w14:paraId="72EF2F49" w14:textId="77777777" w:rsidR="00715378" w:rsidRDefault="0071537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Komunitní centrum – participativní rozpočet</w:t>
      </w:r>
    </w:p>
    <w:p w14:paraId="5CF5F004" w14:textId="77777777" w:rsidR="00715378" w:rsidRDefault="0071537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vodného a stočného</w:t>
      </w:r>
    </w:p>
    <w:p w14:paraId="6205A3E4" w14:textId="77777777" w:rsidR="00715378" w:rsidRDefault="0071537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14:paraId="3DAD2D44" w14:textId="77777777" w:rsidR="00DD0F1C" w:rsidRDefault="00DD0F1C" w:rsidP="003A323A">
      <w:pPr>
        <w:tabs>
          <w:tab w:val="left" w:pos="709"/>
        </w:tabs>
      </w:pPr>
      <w:r>
        <w:fldChar w:fldCharType="end"/>
      </w:r>
    </w:p>
    <w:p w14:paraId="37AE6843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52958365"/>
      <w:bookmarkStart w:id="11" w:name="_Toc52960163"/>
      <w:bookmarkStart w:id="12" w:name="_Toc52976656"/>
      <w:bookmarkStart w:id="13" w:name="_Toc53414093"/>
      <w:bookmarkStart w:id="14" w:name="_Toc58415533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8E2B505" w14:textId="6078A228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Jiras, Jiří </w:t>
      </w:r>
      <w:r w:rsidR="00335DE4">
        <w:rPr>
          <w:szCs w:val="20"/>
        </w:rPr>
        <w:t>Mudr</w:t>
      </w:r>
    </w:p>
    <w:p w14:paraId="09B28218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09E5B25D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58081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F87AA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46472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1B2B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50B7B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61ACA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E9E8F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C5141" w:rsidRPr="00822F44" w14:paraId="217C4222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8482A" w14:textId="3038A293" w:rsidR="00CC5141" w:rsidRPr="00822F44" w:rsidRDefault="00335DE4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55DCF" w14:textId="4C8E0CA3" w:rsidR="00CC5141" w:rsidRPr="00822F44" w:rsidRDefault="001711CA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C8CE9" w14:textId="0087B484" w:rsidR="00CC5141" w:rsidRPr="00822F44" w:rsidRDefault="001711CA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C81F" w14:textId="7124E39F" w:rsidR="00CC5141" w:rsidRPr="00822F44" w:rsidRDefault="001711CA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8224E" w14:textId="2F3D4965" w:rsidR="00CC5141" w:rsidRPr="00822F44" w:rsidRDefault="001711CA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8EA65" w14:textId="5D3565A8" w:rsidR="00CC5141" w:rsidRPr="00822F44" w:rsidRDefault="001711CA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F949" w14:textId="240E173D" w:rsidR="00CC5141" w:rsidRPr="00822F44" w:rsidRDefault="001711CA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5CFA8610" w14:textId="7DCB7ACD"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783783">
        <w:rPr>
          <w:b/>
          <w:szCs w:val="20"/>
        </w:rPr>
        <w:t>5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členy návrhové komise </w:t>
      </w:r>
      <w:r w:rsidR="00CC5141">
        <w:rPr>
          <w:szCs w:val="20"/>
        </w:rPr>
        <w:t>Vladimíra Jirase a Jiří</w:t>
      </w:r>
      <w:r w:rsidR="00454CAA">
        <w:rPr>
          <w:szCs w:val="20"/>
        </w:rPr>
        <w:t>ho</w:t>
      </w:r>
      <w:r w:rsidR="00CC5141">
        <w:rPr>
          <w:szCs w:val="20"/>
        </w:rPr>
        <w:t xml:space="preserve"> Horník</w:t>
      </w:r>
      <w:r w:rsidR="00454CAA">
        <w:rPr>
          <w:szCs w:val="20"/>
        </w:rPr>
        <w:t>a</w:t>
      </w:r>
      <w:r>
        <w:rPr>
          <w:szCs w:val="20"/>
        </w:rPr>
        <w:t>.</w:t>
      </w:r>
    </w:p>
    <w:p w14:paraId="11F5EFE7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5" w:name="_Toc406581014"/>
      <w:bookmarkStart w:id="16" w:name="_Toc406581047"/>
      <w:bookmarkStart w:id="17" w:name="_Toc406581135"/>
      <w:bookmarkStart w:id="18" w:name="_Toc406581251"/>
      <w:bookmarkStart w:id="19" w:name="_Toc406588092"/>
      <w:bookmarkStart w:id="20" w:name="_Toc410208215"/>
      <w:bookmarkStart w:id="21" w:name="_Toc449344891"/>
      <w:bookmarkStart w:id="22" w:name="_Toc449538849"/>
      <w:bookmarkStart w:id="23" w:name="_Toc52958366"/>
      <w:bookmarkStart w:id="24" w:name="_Toc52960164"/>
      <w:bookmarkStart w:id="25" w:name="_Toc52976657"/>
      <w:bookmarkStart w:id="26" w:name="_Toc53414094"/>
      <w:bookmarkStart w:id="27" w:name="_Toc58415534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DD0F1C">
        <w:rPr>
          <w:szCs w:val="20"/>
        </w:rPr>
        <w:t xml:space="preserve"> </w:t>
      </w:r>
    </w:p>
    <w:p w14:paraId="23012D76" w14:textId="77777777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Jiří Michal</w:t>
      </w:r>
      <w:r>
        <w:rPr>
          <w:szCs w:val="20"/>
        </w:rPr>
        <w:t>, Lenka Sgalitzerová</w:t>
      </w:r>
    </w:p>
    <w:p w14:paraId="693BBDF1" w14:textId="77777777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2E8A90F9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2C24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338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45F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2193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DD62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C7B9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345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711CA" w:rsidRPr="00822F44" w14:paraId="73677FF4" w14:textId="77777777" w:rsidTr="007A618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F0D35" w14:textId="1D93B5C0" w:rsidR="001711CA" w:rsidRPr="00822F44" w:rsidRDefault="00335DE4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63DF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65601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E1EBB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DD8E1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60DC6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3D32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4C5F627F" w14:textId="4A520AD7"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783783">
        <w:rPr>
          <w:b/>
          <w:szCs w:val="20"/>
        </w:rPr>
        <w:t>5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372F8E">
        <w:rPr>
          <w:szCs w:val="20"/>
        </w:rPr>
        <w:t>Jiřího Michala</w:t>
      </w:r>
      <w:r>
        <w:rPr>
          <w:szCs w:val="20"/>
        </w:rPr>
        <w:t xml:space="preserve"> a Lenku Sgalitzerovou</w:t>
      </w:r>
      <w:r w:rsidR="001711CA">
        <w:rPr>
          <w:szCs w:val="20"/>
        </w:rPr>
        <w:t>.</w:t>
      </w:r>
    </w:p>
    <w:p w14:paraId="02529215" w14:textId="77777777"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28" w:name="_Toc407010454"/>
      <w:bookmarkStart w:id="29" w:name="_Toc409622509"/>
      <w:bookmarkStart w:id="30" w:name="_Toc409626509"/>
      <w:bookmarkStart w:id="31" w:name="_Toc410208216"/>
      <w:bookmarkStart w:id="32" w:name="_Toc449344892"/>
      <w:bookmarkStart w:id="33" w:name="_Toc449538850"/>
      <w:bookmarkStart w:id="34" w:name="_Toc52958367"/>
      <w:bookmarkStart w:id="35" w:name="_Toc52960165"/>
      <w:bookmarkStart w:id="36" w:name="_Toc52976658"/>
      <w:bookmarkStart w:id="37" w:name="_Toc53414095"/>
      <w:bookmarkStart w:id="38" w:name="_Toc58415535"/>
      <w:bookmarkStart w:id="39" w:name="_Toc406581137"/>
      <w:bookmarkStart w:id="40" w:name="_Toc406581253"/>
      <w:bookmarkStart w:id="41" w:name="_Toc406588094"/>
      <w:r>
        <w:rPr>
          <w:szCs w:val="20"/>
        </w:rPr>
        <w:t>Kontrola minulého zápisu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06A37A4E" w14:textId="34B0753F" w:rsidR="00372F8E" w:rsidRDefault="00372F8E" w:rsidP="001711CA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1711CA">
        <w:rPr>
          <w:szCs w:val="20"/>
        </w:rPr>
        <w:t>Bez připomínek.</w:t>
      </w:r>
    </w:p>
    <w:p w14:paraId="4897C1F4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42" w:name="_Toc410208217"/>
      <w:bookmarkStart w:id="43" w:name="_Toc449344893"/>
      <w:bookmarkStart w:id="44" w:name="_Toc449538851"/>
      <w:bookmarkStart w:id="45" w:name="_Toc52958368"/>
      <w:bookmarkStart w:id="46" w:name="_Toc52960166"/>
      <w:bookmarkStart w:id="47" w:name="_Toc52976659"/>
      <w:bookmarkStart w:id="48" w:name="_Toc53414096"/>
      <w:bookmarkStart w:id="49" w:name="_Toc58415536"/>
      <w:r w:rsidRPr="00DD0F1C">
        <w:rPr>
          <w:szCs w:val="20"/>
        </w:rPr>
        <w:t>Schválení programu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00F88048" w14:textId="77777777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</w:p>
    <w:p w14:paraId="585DFBC2" w14:textId="4876AE66" w:rsidR="00386B3C" w:rsidRPr="00C66F91" w:rsidRDefault="00386B3C" w:rsidP="00386B3C">
      <w:pPr>
        <w:tabs>
          <w:tab w:val="left" w:pos="567"/>
        </w:tabs>
        <w:rPr>
          <w:bCs/>
          <w:szCs w:val="20"/>
        </w:rPr>
      </w:pPr>
      <w:r w:rsidRPr="00822F44">
        <w:rPr>
          <w:b/>
          <w:szCs w:val="20"/>
        </w:rPr>
        <w:t>Jiné návrhy:</w:t>
      </w:r>
      <w:r w:rsidR="001711CA">
        <w:rPr>
          <w:b/>
          <w:szCs w:val="20"/>
        </w:rPr>
        <w:t xml:space="preserve"> </w:t>
      </w:r>
      <w:r w:rsidR="00C66F91" w:rsidRPr="00C66F91">
        <w:rPr>
          <w:bCs/>
          <w:szCs w:val="20"/>
        </w:rPr>
        <w:t>Bod č. 17: Schválení podání žádosti o dotaci z dotačního programu MMR po rok 2021</w:t>
      </w:r>
      <w:r w:rsidR="001711CA">
        <w:rPr>
          <w:bCs/>
          <w:szCs w:val="20"/>
        </w:rPr>
        <w:t>.</w:t>
      </w:r>
    </w:p>
    <w:p w14:paraId="289024C2" w14:textId="77777777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2FF8BE21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FF44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3B6E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CCF01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E225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860A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134D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5DFE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711CA" w:rsidRPr="00822F44" w14:paraId="7A402CE1" w14:textId="77777777" w:rsidTr="007A618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496D8" w14:textId="70099C18" w:rsidR="001711CA" w:rsidRPr="00822F44" w:rsidRDefault="00335DE4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C931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225C8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4059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1763E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EF2F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9C90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4329EA72" w14:textId="5A62E0DD" w:rsidR="00077519" w:rsidRDefault="00386B3C" w:rsidP="001711CA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783783">
        <w:rPr>
          <w:b/>
          <w:szCs w:val="20"/>
        </w:rPr>
        <w:t>5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 xml:space="preserve">/ZO: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C66F91">
        <w:rPr>
          <w:szCs w:val="20"/>
        </w:rPr>
        <w:t xml:space="preserve"> vč. nového znění bodu č. 17.</w:t>
      </w:r>
    </w:p>
    <w:p w14:paraId="3A13FF7D" w14:textId="77777777" w:rsidR="00D61F5B" w:rsidRPr="00DD0F1C" w:rsidRDefault="00CF0D34" w:rsidP="00D61F5B">
      <w:pPr>
        <w:pStyle w:val="Nadpis1"/>
        <w:numPr>
          <w:ilvl w:val="0"/>
          <w:numId w:val="15"/>
        </w:numPr>
        <w:rPr>
          <w:szCs w:val="20"/>
        </w:rPr>
      </w:pPr>
      <w:bookmarkStart w:id="50" w:name="_Toc52960167"/>
      <w:bookmarkStart w:id="51" w:name="_Toc52976660"/>
      <w:bookmarkStart w:id="52" w:name="_Toc53414097"/>
      <w:bookmarkStart w:id="53" w:name="_Toc58415537"/>
      <w:bookmarkStart w:id="54" w:name="_Toc449538852"/>
      <w:r>
        <w:rPr>
          <w:szCs w:val="20"/>
        </w:rPr>
        <w:lastRenderedPageBreak/>
        <w:t>Směna pozemků obce</w:t>
      </w:r>
      <w:bookmarkEnd w:id="50"/>
      <w:bookmarkEnd w:id="51"/>
      <w:bookmarkEnd w:id="52"/>
      <w:bookmarkEnd w:id="53"/>
      <w:r w:rsidR="00C8284B">
        <w:rPr>
          <w:szCs w:val="20"/>
        </w:rPr>
        <w:t xml:space="preserve"> </w:t>
      </w:r>
    </w:p>
    <w:p w14:paraId="2C3D43B7" w14:textId="77777777" w:rsidR="002B719C" w:rsidRDefault="00D61F5B" w:rsidP="00D61F5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CF0D34" w:rsidRPr="00CF0D34">
        <w:rPr>
          <w:szCs w:val="20"/>
        </w:rPr>
        <w:t>Usnesení</w:t>
      </w:r>
      <w:r w:rsidR="00CF0D34">
        <w:rPr>
          <w:szCs w:val="20"/>
        </w:rPr>
        <w:t>m č. 5-14-2020/ZO obec schválila</w:t>
      </w:r>
      <w:r w:rsidR="00CF0D34" w:rsidRPr="00CF0D34">
        <w:rPr>
          <w:szCs w:val="20"/>
        </w:rPr>
        <w:t xml:space="preserve"> záměr obce na směnu obecních pozemků pč. 264/23 orná půda 1048 m2 a pč. 264/19 orná půda 457 m2 za pozemky pč. 122/2 ostatní plocha 10m2, pč. 255 ostatní plocha 276 m2, pč. 323/4 ostatní plocha 778 m2 a pč. 323/8 ostatní plocha 235 m2.</w:t>
      </w:r>
      <w:r w:rsidR="00CF0D34">
        <w:rPr>
          <w:szCs w:val="20"/>
        </w:rPr>
        <w:t xml:space="preserve"> Nyní je třeba schválit vlastní směnu. </w:t>
      </w:r>
    </w:p>
    <w:p w14:paraId="64424065" w14:textId="77777777"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38752665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D43D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1B26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604F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85E3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2C3C4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CE5A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50DD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711CA" w:rsidRPr="00822F44" w14:paraId="01B66849" w14:textId="77777777" w:rsidTr="007A618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6BB83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4492A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7890D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1ABCA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25B7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BECAC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3A75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45453704" w14:textId="77777777" w:rsidR="00D61F5B" w:rsidRDefault="00D61F5B" w:rsidP="00D61F5B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783783">
        <w:rPr>
          <w:b/>
          <w:szCs w:val="20"/>
        </w:rPr>
        <w:t>5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>/ZO</w:t>
      </w:r>
      <w:r w:rsidRPr="00172C6D">
        <w:rPr>
          <w:szCs w:val="20"/>
        </w:rPr>
        <w:t xml:space="preserve">: </w:t>
      </w:r>
      <w:r w:rsidR="00CF0D34">
        <w:rPr>
          <w:szCs w:val="20"/>
        </w:rPr>
        <w:t>ZO schvaluje</w:t>
      </w:r>
      <w:r w:rsidR="00CF0D34" w:rsidRPr="00CF0D34">
        <w:rPr>
          <w:szCs w:val="20"/>
        </w:rPr>
        <w:t xml:space="preserve"> směnu obecních pozemků pč. 264/23 orná půda 1048 m</w:t>
      </w:r>
      <w:r w:rsidR="00CF0D34" w:rsidRPr="00C8284B">
        <w:rPr>
          <w:szCs w:val="20"/>
          <w:vertAlign w:val="superscript"/>
        </w:rPr>
        <w:t>2</w:t>
      </w:r>
      <w:r w:rsidR="00CF0D34" w:rsidRPr="00CF0D34">
        <w:rPr>
          <w:szCs w:val="20"/>
        </w:rPr>
        <w:t xml:space="preserve"> a pč. 264/19 orná půda 457 m</w:t>
      </w:r>
      <w:r w:rsidR="00CF0D34" w:rsidRPr="00C8284B">
        <w:rPr>
          <w:szCs w:val="20"/>
          <w:vertAlign w:val="superscript"/>
        </w:rPr>
        <w:t>2</w:t>
      </w:r>
      <w:r w:rsidR="00CF0D34" w:rsidRPr="00CF0D34">
        <w:rPr>
          <w:szCs w:val="20"/>
        </w:rPr>
        <w:t xml:space="preserve"> za pozemky pč. 122/2 ostatní plocha 10m</w:t>
      </w:r>
      <w:r w:rsidR="00CF0D34" w:rsidRPr="00C8284B">
        <w:rPr>
          <w:szCs w:val="20"/>
          <w:vertAlign w:val="superscript"/>
        </w:rPr>
        <w:t>2</w:t>
      </w:r>
      <w:r w:rsidR="00CF0D34" w:rsidRPr="00CF0D34">
        <w:rPr>
          <w:szCs w:val="20"/>
        </w:rPr>
        <w:t>, pč. 255 ostatní plocha 276 m</w:t>
      </w:r>
      <w:r w:rsidR="00CF0D34" w:rsidRPr="00C8284B">
        <w:rPr>
          <w:szCs w:val="20"/>
          <w:vertAlign w:val="superscript"/>
        </w:rPr>
        <w:t>2</w:t>
      </w:r>
      <w:r w:rsidR="00CF0D34" w:rsidRPr="00CF0D34">
        <w:rPr>
          <w:szCs w:val="20"/>
        </w:rPr>
        <w:t>, pč. 323/4 ostatní plocha 778 m</w:t>
      </w:r>
      <w:r w:rsidR="00CF0D34" w:rsidRPr="00C8284B">
        <w:rPr>
          <w:szCs w:val="20"/>
          <w:vertAlign w:val="superscript"/>
        </w:rPr>
        <w:t>2</w:t>
      </w:r>
      <w:r w:rsidR="00CF0D34" w:rsidRPr="00CF0D34">
        <w:rPr>
          <w:szCs w:val="20"/>
        </w:rPr>
        <w:t xml:space="preserve"> a pč. 323/8 ostatní plocha 235 m</w:t>
      </w:r>
      <w:r w:rsidR="00CF0D34" w:rsidRPr="00C8284B">
        <w:rPr>
          <w:szCs w:val="20"/>
          <w:vertAlign w:val="superscript"/>
        </w:rPr>
        <w:t>2</w:t>
      </w:r>
      <w:r w:rsidR="00CF0D34" w:rsidRPr="00CF0D34">
        <w:rPr>
          <w:szCs w:val="20"/>
        </w:rPr>
        <w:t>.</w:t>
      </w:r>
    </w:p>
    <w:p w14:paraId="0B5C80E1" w14:textId="77777777" w:rsidR="009074EE" w:rsidRPr="00C8284B" w:rsidRDefault="00A44A82" w:rsidP="00C8284B">
      <w:pPr>
        <w:pStyle w:val="Nadpis1"/>
        <w:numPr>
          <w:ilvl w:val="0"/>
          <w:numId w:val="15"/>
        </w:numPr>
        <w:rPr>
          <w:szCs w:val="20"/>
        </w:rPr>
      </w:pPr>
      <w:bookmarkStart w:id="55" w:name="_Toc52960168"/>
      <w:bookmarkStart w:id="56" w:name="_Toc52976661"/>
      <w:bookmarkStart w:id="57" w:name="_Toc53414098"/>
      <w:bookmarkStart w:id="58" w:name="_Toc58415538"/>
      <w:bookmarkEnd w:id="54"/>
      <w:r>
        <w:rPr>
          <w:szCs w:val="20"/>
        </w:rPr>
        <w:t>Směna pozemků v ulici</w:t>
      </w:r>
      <w:r w:rsidR="00C8284B">
        <w:rPr>
          <w:szCs w:val="20"/>
        </w:rPr>
        <w:t xml:space="preserve"> K Parku</w:t>
      </w:r>
      <w:bookmarkEnd w:id="55"/>
      <w:bookmarkEnd w:id="56"/>
      <w:bookmarkEnd w:id="57"/>
      <w:bookmarkEnd w:id="58"/>
    </w:p>
    <w:p w14:paraId="76C8E4D8" w14:textId="77777777" w:rsidR="009074EE" w:rsidRDefault="009074EE" w:rsidP="009074E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A42D15">
        <w:rPr>
          <w:b/>
          <w:szCs w:val="20"/>
        </w:rPr>
        <w:t xml:space="preserve"> </w:t>
      </w:r>
      <w:r w:rsidR="00C8284B" w:rsidRPr="00C8284B">
        <w:rPr>
          <w:szCs w:val="20"/>
        </w:rPr>
        <w:t>Usnesení</w:t>
      </w:r>
      <w:r w:rsidR="00C8284B">
        <w:rPr>
          <w:szCs w:val="20"/>
        </w:rPr>
        <w:t xml:space="preserve">m č. 16-14-2020/ZO </w:t>
      </w:r>
      <w:r w:rsidR="00A44A82">
        <w:rPr>
          <w:szCs w:val="20"/>
        </w:rPr>
        <w:t>byl schválen</w:t>
      </w:r>
      <w:r w:rsidR="00A42D15" w:rsidRPr="00A42D15">
        <w:rPr>
          <w:szCs w:val="20"/>
        </w:rPr>
        <w:t xml:space="preserve"> záměr směny části pozemku pč. 48/6 a to nový pozemek pč. 48/15 o celkové výměře 24 m</w:t>
      </w:r>
      <w:r w:rsidR="00A42D15" w:rsidRPr="00C8284B">
        <w:rPr>
          <w:szCs w:val="20"/>
          <w:vertAlign w:val="superscript"/>
        </w:rPr>
        <w:t>2</w:t>
      </w:r>
      <w:r w:rsidR="00A42D15" w:rsidRPr="00A42D15">
        <w:rPr>
          <w:szCs w:val="20"/>
        </w:rPr>
        <w:t>.</w:t>
      </w:r>
      <w:r w:rsidR="00C8284B">
        <w:rPr>
          <w:szCs w:val="20"/>
        </w:rPr>
        <w:t xml:space="preserve"> Nyní je třeba schválit celou směnu. </w:t>
      </w:r>
    </w:p>
    <w:p w14:paraId="62E4AD6D" w14:textId="77777777" w:rsidR="009074EE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22AF94A8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0A4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E5F2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4342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19AB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9B44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DD8D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766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711CA" w:rsidRPr="00822F44" w14:paraId="0EC1E699" w14:textId="77777777" w:rsidTr="007A618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B5A76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A4594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BE7AD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3B86E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732F9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B3A39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6649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66B2E04C" w14:textId="77777777" w:rsidR="00C8284B" w:rsidRPr="00C8284B" w:rsidRDefault="009074EE" w:rsidP="00C8284B">
      <w:pPr>
        <w:rPr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6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783783">
        <w:rPr>
          <w:b/>
          <w:szCs w:val="20"/>
        </w:rPr>
        <w:t>5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>/ZO:</w:t>
      </w:r>
      <w:r w:rsidR="00C8284B">
        <w:rPr>
          <w:b/>
          <w:szCs w:val="20"/>
        </w:rPr>
        <w:t xml:space="preserve"> </w:t>
      </w:r>
      <w:r w:rsidR="00C8284B">
        <w:rPr>
          <w:szCs w:val="20"/>
        </w:rPr>
        <w:t>ZO schvaluje směnu části pozemku pč. 48/6 a to nový pozemek pč. 48/15 o celkové výměře 24 m</w:t>
      </w:r>
      <w:r w:rsidR="00C8284B">
        <w:rPr>
          <w:szCs w:val="20"/>
          <w:vertAlign w:val="superscript"/>
        </w:rPr>
        <w:t>2</w:t>
      </w:r>
      <w:r w:rsidR="00C8284B">
        <w:rPr>
          <w:szCs w:val="20"/>
        </w:rPr>
        <w:t xml:space="preserve"> a to za pozemky pč. 48/13 o celkové výměře 7 m</w:t>
      </w:r>
      <w:r w:rsidR="00C8284B">
        <w:rPr>
          <w:szCs w:val="20"/>
          <w:vertAlign w:val="superscript"/>
        </w:rPr>
        <w:t xml:space="preserve">2 </w:t>
      </w:r>
      <w:r w:rsidR="00C8284B">
        <w:rPr>
          <w:szCs w:val="20"/>
        </w:rPr>
        <w:t>a pč. 48/14 o celkové výměře 2 m</w:t>
      </w:r>
      <w:r w:rsidR="00C8284B">
        <w:rPr>
          <w:szCs w:val="20"/>
          <w:vertAlign w:val="superscript"/>
        </w:rPr>
        <w:t>2</w:t>
      </w:r>
      <w:r w:rsidR="00C8284B">
        <w:rPr>
          <w:szCs w:val="20"/>
        </w:rPr>
        <w:t>.</w:t>
      </w:r>
    </w:p>
    <w:p w14:paraId="7753A6E3" w14:textId="77777777" w:rsidR="003B42BC" w:rsidRPr="00DD0F1C" w:rsidRDefault="00A44A82" w:rsidP="00C8284B">
      <w:pPr>
        <w:pStyle w:val="Nadpis1"/>
        <w:numPr>
          <w:ilvl w:val="0"/>
          <w:numId w:val="15"/>
        </w:numPr>
        <w:rPr>
          <w:szCs w:val="20"/>
        </w:rPr>
      </w:pPr>
      <w:bookmarkStart w:id="59" w:name="_Toc52960169"/>
      <w:bookmarkStart w:id="60" w:name="_Toc52976662"/>
      <w:bookmarkStart w:id="61" w:name="_Toc53414099"/>
      <w:bookmarkStart w:id="62" w:name="_Toc58415539"/>
      <w:r>
        <w:rPr>
          <w:szCs w:val="20"/>
        </w:rPr>
        <w:t>Nákup pozemku 47/5</w:t>
      </w:r>
      <w:bookmarkEnd w:id="59"/>
      <w:bookmarkEnd w:id="60"/>
      <w:bookmarkEnd w:id="61"/>
      <w:bookmarkEnd w:id="62"/>
    </w:p>
    <w:p w14:paraId="5F364627" w14:textId="77777777" w:rsidR="003B42BC" w:rsidRPr="00C8284B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C8284B">
        <w:rPr>
          <w:szCs w:val="20"/>
        </w:rPr>
        <w:t>V rámci uspořádání vlastnických vztahů chce obec získat pozemek pod ulicí K Parku a to konkrétně pozemek pč. 47/5 o celkové výměře 21</w:t>
      </w:r>
      <w:r w:rsidR="00C8284B" w:rsidRPr="00A42D15">
        <w:rPr>
          <w:szCs w:val="20"/>
        </w:rPr>
        <w:t xml:space="preserve"> m</w:t>
      </w:r>
      <w:r w:rsidR="00C8284B" w:rsidRPr="00C8284B">
        <w:rPr>
          <w:szCs w:val="20"/>
          <w:vertAlign w:val="superscript"/>
        </w:rPr>
        <w:t>2</w:t>
      </w:r>
      <w:r w:rsidR="00C8284B">
        <w:rPr>
          <w:szCs w:val="20"/>
        </w:rPr>
        <w:t>. Veškeré náklady spojené s nákupem hradí obec.</w:t>
      </w:r>
    </w:p>
    <w:p w14:paraId="4729A065" w14:textId="77777777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3A6C73F3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B1F1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1AA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06BF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9B12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EC4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E21B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D6C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711CA" w:rsidRPr="00822F44" w14:paraId="357003DF" w14:textId="77777777" w:rsidTr="007A618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83A86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9F056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5DBED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2CDEA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27A67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E8694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A859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35C3A84C" w14:textId="77777777" w:rsidR="003B42BC" w:rsidRPr="00C8284B" w:rsidRDefault="00EB4B29" w:rsidP="003B42BC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783783">
        <w:rPr>
          <w:b/>
          <w:szCs w:val="20"/>
        </w:rPr>
        <w:t>5</w:t>
      </w:r>
      <w:r w:rsidR="005709BD">
        <w:rPr>
          <w:b/>
          <w:szCs w:val="20"/>
        </w:rPr>
        <w:t>-2020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C8284B">
        <w:rPr>
          <w:szCs w:val="20"/>
        </w:rPr>
        <w:t xml:space="preserve"> schvaluje nákup pozemku pč. 47/5 o výměře 21</w:t>
      </w:r>
      <w:r w:rsidR="00C8284B" w:rsidRPr="00A42D15">
        <w:rPr>
          <w:szCs w:val="20"/>
        </w:rPr>
        <w:t xml:space="preserve"> m</w:t>
      </w:r>
      <w:r w:rsidR="00C8284B" w:rsidRPr="00C8284B">
        <w:rPr>
          <w:szCs w:val="20"/>
          <w:vertAlign w:val="superscript"/>
        </w:rPr>
        <w:t>2</w:t>
      </w:r>
      <w:r w:rsidR="00C8284B">
        <w:rPr>
          <w:szCs w:val="20"/>
        </w:rPr>
        <w:t xml:space="preserve"> a to za cenu 50 Kč/m</w:t>
      </w:r>
      <w:r w:rsidR="00725D4A">
        <w:rPr>
          <w:szCs w:val="20"/>
          <w:vertAlign w:val="superscript"/>
        </w:rPr>
        <w:t>2</w:t>
      </w:r>
      <w:r w:rsidR="00C8284B">
        <w:rPr>
          <w:szCs w:val="20"/>
        </w:rPr>
        <w:t>.</w:t>
      </w:r>
    </w:p>
    <w:p w14:paraId="2E1C2A67" w14:textId="77777777" w:rsidR="003B42BC" w:rsidRPr="00DD0F1C" w:rsidRDefault="00A44A82" w:rsidP="00C8284B">
      <w:pPr>
        <w:pStyle w:val="Nadpis1"/>
        <w:numPr>
          <w:ilvl w:val="0"/>
          <w:numId w:val="15"/>
        </w:numPr>
        <w:rPr>
          <w:szCs w:val="20"/>
        </w:rPr>
      </w:pPr>
      <w:bookmarkStart w:id="63" w:name="_Toc52960170"/>
      <w:bookmarkStart w:id="64" w:name="_Toc52976663"/>
      <w:bookmarkStart w:id="65" w:name="_Toc53414100"/>
      <w:bookmarkStart w:id="66" w:name="_Toc58415540"/>
      <w:r>
        <w:rPr>
          <w:szCs w:val="20"/>
        </w:rPr>
        <w:t>Prodej pozemku 305/77</w:t>
      </w:r>
      <w:bookmarkEnd w:id="63"/>
      <w:bookmarkEnd w:id="64"/>
      <w:bookmarkEnd w:id="65"/>
      <w:bookmarkEnd w:id="66"/>
    </w:p>
    <w:p w14:paraId="09936D24" w14:textId="2592801C" w:rsidR="00A44A82" w:rsidRPr="00A44A82" w:rsidRDefault="003B42BC" w:rsidP="00A44A82">
      <w:pPr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A44A82" w:rsidRPr="00A44A82">
        <w:rPr>
          <w:szCs w:val="20"/>
        </w:rPr>
        <w:t>Usnesení</w:t>
      </w:r>
      <w:r w:rsidR="00A44A82">
        <w:rPr>
          <w:szCs w:val="20"/>
        </w:rPr>
        <w:t>m</w:t>
      </w:r>
      <w:r w:rsidR="00A44A82" w:rsidRPr="00A44A82">
        <w:rPr>
          <w:szCs w:val="20"/>
        </w:rPr>
        <w:t xml:space="preserve"> č. 10-14</w:t>
      </w:r>
      <w:r w:rsidR="00A44A82">
        <w:rPr>
          <w:szCs w:val="20"/>
        </w:rPr>
        <w:t>-2020/ZO byl schválen záměr prodeje části pozemku 305/40 o velikosti 246 m</w:t>
      </w:r>
      <w:r w:rsidR="00A44A82">
        <w:rPr>
          <w:szCs w:val="20"/>
          <w:vertAlign w:val="superscript"/>
        </w:rPr>
        <w:t>2</w:t>
      </w:r>
      <w:r w:rsidR="00A44A82">
        <w:rPr>
          <w:szCs w:val="20"/>
        </w:rPr>
        <w:t>, a to nový pozemek pč. 305/77</w:t>
      </w:r>
      <w:r w:rsidR="00E23B44">
        <w:rPr>
          <w:szCs w:val="20"/>
        </w:rPr>
        <w:t>. J</w:t>
      </w:r>
      <w:r w:rsidR="00A44A82" w:rsidRPr="00A44A82">
        <w:rPr>
          <w:szCs w:val="20"/>
        </w:rPr>
        <w:t>e třeba schválit vlastní prodej.</w:t>
      </w:r>
      <w:r w:rsidR="00E23B44">
        <w:rPr>
          <w:szCs w:val="20"/>
        </w:rPr>
        <w:t xml:space="preserve"> Přišla nabídka od firmy Altsteadter za 74.100 Kč.</w:t>
      </w:r>
    </w:p>
    <w:p w14:paraId="4E2855A6" w14:textId="77777777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01C17D2E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A9273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13B1E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5B2C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7938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17E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51184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DBAE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711CA" w:rsidRPr="00822F44" w14:paraId="2B4A8B24" w14:textId="77777777" w:rsidTr="007A618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15BEE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07734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9D324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5F054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1C838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AD001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9106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5D66C9BA" w14:textId="1EAA367E" w:rsidR="003B42BC" w:rsidRDefault="00EB4B29" w:rsidP="003B42BC">
      <w:pPr>
        <w:rPr>
          <w:b/>
          <w:szCs w:val="20"/>
        </w:rPr>
      </w:pPr>
      <w:r>
        <w:rPr>
          <w:b/>
          <w:szCs w:val="20"/>
        </w:rPr>
        <w:t>Usnesení č. 8</w:t>
      </w:r>
      <w:r w:rsidR="003B42BC"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783783">
        <w:rPr>
          <w:b/>
          <w:szCs w:val="20"/>
        </w:rPr>
        <w:t>5</w:t>
      </w:r>
      <w:r w:rsidR="005709BD">
        <w:rPr>
          <w:b/>
          <w:szCs w:val="20"/>
        </w:rPr>
        <w:t>-2020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A44A82">
        <w:rPr>
          <w:szCs w:val="20"/>
        </w:rPr>
        <w:t xml:space="preserve"> schvaluje prodej části pozemku 305/40, a to nový pozemek pč. 305/77 o velikosti 246 m</w:t>
      </w:r>
      <w:r w:rsidR="00A44A82">
        <w:rPr>
          <w:szCs w:val="20"/>
          <w:vertAlign w:val="superscript"/>
        </w:rPr>
        <w:t>2</w:t>
      </w:r>
      <w:r w:rsidR="00A44A82">
        <w:rPr>
          <w:szCs w:val="20"/>
        </w:rPr>
        <w:t xml:space="preserve"> m</w:t>
      </w:r>
      <w:r w:rsidR="00A44A82" w:rsidRPr="006C0D07">
        <w:rPr>
          <w:szCs w:val="20"/>
        </w:rPr>
        <w:t>ajitel</w:t>
      </w:r>
      <w:r w:rsidR="00A44A82">
        <w:rPr>
          <w:szCs w:val="20"/>
        </w:rPr>
        <w:t>i</w:t>
      </w:r>
      <w:r w:rsidR="00A44A82" w:rsidRPr="006C0D07">
        <w:rPr>
          <w:szCs w:val="20"/>
        </w:rPr>
        <w:t xml:space="preserve"> pozemku </w:t>
      </w:r>
      <w:r w:rsidR="00A44A82">
        <w:rPr>
          <w:szCs w:val="20"/>
        </w:rPr>
        <w:t xml:space="preserve">pč. </w:t>
      </w:r>
      <w:r w:rsidR="00A44A82" w:rsidRPr="006C0D07">
        <w:rPr>
          <w:szCs w:val="20"/>
        </w:rPr>
        <w:t>305/34</w:t>
      </w:r>
      <w:r w:rsidR="00A44A82">
        <w:rPr>
          <w:szCs w:val="20"/>
        </w:rPr>
        <w:t xml:space="preserve"> a </w:t>
      </w:r>
      <w:r w:rsidR="00A44A82" w:rsidRPr="00E23B44">
        <w:rPr>
          <w:szCs w:val="20"/>
        </w:rPr>
        <w:t xml:space="preserve">to za cenu </w:t>
      </w:r>
      <w:r w:rsidR="00E23B44" w:rsidRPr="00E23B44">
        <w:rPr>
          <w:szCs w:val="20"/>
        </w:rPr>
        <w:t>75.000</w:t>
      </w:r>
      <w:r w:rsidR="00A44A82" w:rsidRPr="00E23B44">
        <w:rPr>
          <w:szCs w:val="20"/>
        </w:rPr>
        <w:t xml:space="preserve"> Kč.</w:t>
      </w:r>
    </w:p>
    <w:p w14:paraId="4B55C693" w14:textId="77777777" w:rsidR="00783783" w:rsidRPr="00DD0F1C" w:rsidRDefault="00B44DCF" w:rsidP="00C8284B">
      <w:pPr>
        <w:pStyle w:val="Nadpis1"/>
        <w:numPr>
          <w:ilvl w:val="0"/>
          <w:numId w:val="15"/>
        </w:numPr>
        <w:rPr>
          <w:szCs w:val="20"/>
        </w:rPr>
      </w:pPr>
      <w:bookmarkStart w:id="67" w:name="_Toc52976664"/>
      <w:bookmarkStart w:id="68" w:name="_Toc53414101"/>
      <w:bookmarkStart w:id="69" w:name="_Toc58415541"/>
      <w:r>
        <w:rPr>
          <w:szCs w:val="20"/>
        </w:rPr>
        <w:t>Dodatky – Svazek obcí Mníšeckého regionu</w:t>
      </w:r>
      <w:bookmarkEnd w:id="67"/>
      <w:bookmarkEnd w:id="68"/>
      <w:bookmarkEnd w:id="69"/>
    </w:p>
    <w:p w14:paraId="34AFE5B9" w14:textId="77777777" w:rsidR="00783783" w:rsidRDefault="00783783" w:rsidP="00783783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B44DCF">
        <w:rPr>
          <w:szCs w:val="20"/>
        </w:rPr>
        <w:t>Svazek obcí Mníšeckého regionu obdržel</w:t>
      </w:r>
      <w:r w:rsidR="00B44DCF" w:rsidRPr="00B44DCF">
        <w:rPr>
          <w:szCs w:val="20"/>
        </w:rPr>
        <w:t xml:space="preserve"> oficiální dopis z Měchenic s žádostí o vystoupení z regionu, a to k 31. 12. 2020</w:t>
      </w:r>
      <w:r w:rsidR="00B44DCF">
        <w:rPr>
          <w:szCs w:val="20"/>
        </w:rPr>
        <w:t xml:space="preserve">. Proto je třeba schválit </w:t>
      </w:r>
      <w:r w:rsidR="00B44DCF" w:rsidRPr="00B44DCF">
        <w:rPr>
          <w:szCs w:val="20"/>
        </w:rPr>
        <w:t>Dodat</w:t>
      </w:r>
      <w:r w:rsidR="00B44DCF">
        <w:rPr>
          <w:szCs w:val="20"/>
        </w:rPr>
        <w:t>ek č. 3 ke Stanovám a</w:t>
      </w:r>
      <w:r w:rsidR="00B44DCF" w:rsidRPr="00B44DCF">
        <w:rPr>
          <w:szCs w:val="20"/>
        </w:rPr>
        <w:t xml:space="preserve"> Dodat</w:t>
      </w:r>
      <w:r w:rsidR="00B44DCF">
        <w:rPr>
          <w:szCs w:val="20"/>
        </w:rPr>
        <w:t>ek smlouvy o vytvoření DSO č. 3.</w:t>
      </w:r>
      <w:r w:rsidR="00B44DCF" w:rsidRPr="00B44DCF">
        <w:rPr>
          <w:szCs w:val="20"/>
        </w:rPr>
        <w:t xml:space="preserve"> </w:t>
      </w:r>
    </w:p>
    <w:p w14:paraId="0FA521C1" w14:textId="77777777" w:rsidR="00783783" w:rsidRDefault="00783783" w:rsidP="0078378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783783" w:rsidRPr="00822F44" w14:paraId="1344D580" w14:textId="77777777" w:rsidTr="0049212A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CB4A4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AD503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C156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7D3C9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4B429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089B2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54CA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711CA" w:rsidRPr="00822F44" w14:paraId="70C97E1B" w14:textId="77777777" w:rsidTr="007A618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8B692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FEB7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A01B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2D551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E7665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0BECF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4D4EF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4D592C47" w14:textId="628F84E8" w:rsidR="0043337E" w:rsidRPr="001D7102" w:rsidRDefault="00783783" w:rsidP="00783783">
      <w:pPr>
        <w:rPr>
          <w:szCs w:val="20"/>
        </w:rPr>
      </w:pPr>
      <w:r>
        <w:rPr>
          <w:b/>
          <w:szCs w:val="20"/>
        </w:rPr>
        <w:t>Usnesení č. 9</w:t>
      </w:r>
      <w:r w:rsidRPr="00822F44">
        <w:rPr>
          <w:b/>
          <w:szCs w:val="20"/>
        </w:rPr>
        <w:t>-</w:t>
      </w:r>
      <w:r>
        <w:rPr>
          <w:b/>
          <w:szCs w:val="20"/>
        </w:rPr>
        <w:t>15-2020</w:t>
      </w:r>
      <w:r w:rsidRPr="00822F44">
        <w:rPr>
          <w:b/>
          <w:szCs w:val="20"/>
        </w:rPr>
        <w:t>/ZO</w:t>
      </w:r>
      <w:r w:rsidRPr="00172C6D">
        <w:rPr>
          <w:szCs w:val="20"/>
        </w:rPr>
        <w:t>:</w:t>
      </w:r>
      <w:r w:rsidR="00B44DCF">
        <w:rPr>
          <w:szCs w:val="20"/>
        </w:rPr>
        <w:t xml:space="preserve"> ZO</w:t>
      </w:r>
      <w:r w:rsidRPr="00172C6D">
        <w:rPr>
          <w:szCs w:val="20"/>
        </w:rPr>
        <w:t xml:space="preserve"> </w:t>
      </w:r>
      <w:r w:rsidR="00B44DCF" w:rsidRPr="00B44DCF">
        <w:rPr>
          <w:szCs w:val="20"/>
        </w:rPr>
        <w:t>schvaluje Dodatek č. 3 ke Smlouvě o vytvoření d</w:t>
      </w:r>
      <w:r w:rsidR="00B44DCF">
        <w:rPr>
          <w:szCs w:val="20"/>
        </w:rPr>
        <w:t>obrovolného svazku obcí Mníšeckého</w:t>
      </w:r>
      <w:r w:rsidR="00B44DCF" w:rsidRPr="00B44DCF">
        <w:rPr>
          <w:szCs w:val="20"/>
        </w:rPr>
        <w:t xml:space="preserve"> region</w:t>
      </w:r>
      <w:r w:rsidR="00B44DCF">
        <w:rPr>
          <w:szCs w:val="20"/>
        </w:rPr>
        <w:t>u a Dodatek č. 3 ke stanovám dobrovolného svazku obcí Mníšeckého</w:t>
      </w:r>
      <w:r w:rsidR="00B44DCF" w:rsidRPr="00B44DCF">
        <w:rPr>
          <w:szCs w:val="20"/>
        </w:rPr>
        <w:t xml:space="preserve"> region</w:t>
      </w:r>
      <w:r w:rsidR="00B44DCF">
        <w:rPr>
          <w:szCs w:val="20"/>
        </w:rPr>
        <w:t>u.</w:t>
      </w:r>
    </w:p>
    <w:p w14:paraId="71047013" w14:textId="77777777" w:rsidR="00783783" w:rsidRPr="00DD0F1C" w:rsidRDefault="00DA0CC7" w:rsidP="00DA0CC7">
      <w:pPr>
        <w:pStyle w:val="Nadpis1"/>
        <w:numPr>
          <w:ilvl w:val="0"/>
          <w:numId w:val="15"/>
        </w:numPr>
        <w:rPr>
          <w:szCs w:val="20"/>
        </w:rPr>
      </w:pPr>
      <w:bookmarkStart w:id="70" w:name="_Toc53414102"/>
      <w:bookmarkStart w:id="71" w:name="_Toc58415542"/>
      <w:r>
        <w:rPr>
          <w:szCs w:val="20"/>
        </w:rPr>
        <w:t>Výběrové řízení na Veřejnou zakázku</w:t>
      </w:r>
      <w:bookmarkEnd w:id="70"/>
      <w:bookmarkEnd w:id="71"/>
      <w:r>
        <w:rPr>
          <w:szCs w:val="20"/>
        </w:rPr>
        <w:t xml:space="preserve"> </w:t>
      </w:r>
    </w:p>
    <w:p w14:paraId="524C8DF9" w14:textId="77777777" w:rsidR="00783783" w:rsidRDefault="00783783" w:rsidP="00DA0CC7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DA0CC7" w:rsidRPr="00DA0CC7">
        <w:rPr>
          <w:szCs w:val="20"/>
        </w:rPr>
        <w:t xml:space="preserve">Účelem </w:t>
      </w:r>
      <w:r w:rsidR="00DA0CC7">
        <w:rPr>
          <w:szCs w:val="20"/>
        </w:rPr>
        <w:t xml:space="preserve">Výběrového </w:t>
      </w:r>
      <w:r w:rsidR="009E5260">
        <w:rPr>
          <w:szCs w:val="20"/>
        </w:rPr>
        <w:t>řízení je získat dodavatele na V</w:t>
      </w:r>
      <w:r w:rsidR="00DA0CC7">
        <w:rPr>
          <w:szCs w:val="20"/>
        </w:rPr>
        <w:t xml:space="preserve">eřejnou zakázku pro </w:t>
      </w:r>
      <w:r w:rsidR="00DA0CC7" w:rsidRPr="00DA0CC7">
        <w:rPr>
          <w:szCs w:val="20"/>
        </w:rPr>
        <w:t>zajištění</w:t>
      </w:r>
      <w:r w:rsidR="00DA0CC7">
        <w:rPr>
          <w:szCs w:val="20"/>
        </w:rPr>
        <w:t xml:space="preserve"> realizace projektu </w:t>
      </w:r>
      <w:r w:rsidR="00DA0CC7" w:rsidRPr="00DA0CC7">
        <w:rPr>
          <w:szCs w:val="20"/>
        </w:rPr>
        <w:t>„Snížení energetické náročnosti OÚ Černolice“.</w:t>
      </w:r>
      <w:r w:rsidR="00DA0CC7">
        <w:rPr>
          <w:szCs w:val="20"/>
        </w:rPr>
        <w:t xml:space="preserve"> </w:t>
      </w:r>
      <w:r w:rsidR="00DA0CC7" w:rsidRPr="00DA0CC7">
        <w:rPr>
          <w:szCs w:val="20"/>
        </w:rPr>
        <w:t>Projekt je spolufinancován finančních prostředků Evropské unie – Operačního programu Životní prostředí, projekt má registrační číslo CZ.05.5.18/0.0/0.0/19_121/0011890.</w:t>
      </w:r>
    </w:p>
    <w:p w14:paraId="472B04F7" w14:textId="77777777" w:rsidR="00783783" w:rsidRDefault="00783783" w:rsidP="0078378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783783" w:rsidRPr="00822F44" w14:paraId="6D3DC14F" w14:textId="77777777" w:rsidTr="0049212A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A5E4E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C9BB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7B3EC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25EC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1A9A0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51F43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D39C3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711CA" w:rsidRPr="00822F44" w14:paraId="6AC5238F" w14:textId="77777777" w:rsidTr="007A618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7D53B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C295A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B3158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0DA09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92F4F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8D1B3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9E5C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0FCD4EE2" w14:textId="6D76193F" w:rsidR="00783783" w:rsidRPr="001711CA" w:rsidRDefault="00783783" w:rsidP="00783783">
      <w:pPr>
        <w:rPr>
          <w:szCs w:val="20"/>
        </w:rPr>
      </w:pPr>
      <w:r>
        <w:rPr>
          <w:b/>
          <w:szCs w:val="20"/>
        </w:rPr>
        <w:lastRenderedPageBreak/>
        <w:t>Usnesení č. 10</w:t>
      </w:r>
      <w:r w:rsidRPr="00822F44">
        <w:rPr>
          <w:b/>
          <w:szCs w:val="20"/>
        </w:rPr>
        <w:t>-</w:t>
      </w:r>
      <w:r>
        <w:rPr>
          <w:b/>
          <w:szCs w:val="20"/>
        </w:rPr>
        <w:t>15-2020</w:t>
      </w:r>
      <w:r w:rsidRPr="00822F44">
        <w:rPr>
          <w:b/>
          <w:szCs w:val="20"/>
        </w:rPr>
        <w:t>/ZO:</w:t>
      </w:r>
      <w:r w:rsidR="00DA0CC7">
        <w:rPr>
          <w:b/>
          <w:szCs w:val="20"/>
        </w:rPr>
        <w:t xml:space="preserve"> </w:t>
      </w:r>
      <w:r w:rsidR="00DA0CC7">
        <w:rPr>
          <w:szCs w:val="20"/>
        </w:rPr>
        <w:t>ZO schvaluje vyhlášení Výběrového řízení na Veřejnou zakázku</w:t>
      </w:r>
      <w:r w:rsidR="00DA0CC7" w:rsidRPr="00DA0CC7">
        <w:rPr>
          <w:szCs w:val="20"/>
        </w:rPr>
        <w:t xml:space="preserve"> „Snížení energetické n</w:t>
      </w:r>
      <w:r w:rsidR="00DA0CC7">
        <w:rPr>
          <w:szCs w:val="20"/>
        </w:rPr>
        <w:t>áročnosti OÚ Černolice“ spolufinancované z</w:t>
      </w:r>
      <w:r w:rsidR="00DA0CC7" w:rsidRPr="00DA0CC7">
        <w:rPr>
          <w:szCs w:val="20"/>
        </w:rPr>
        <w:t xml:space="preserve"> finančních prostředků Evropské unie – Operačního programu Životní prostředí, projekt má registrační číslo CZ.05.5.18/0.0/0.0/19_121/0011890</w:t>
      </w:r>
      <w:r w:rsidR="00DA0CC7">
        <w:rPr>
          <w:szCs w:val="20"/>
        </w:rPr>
        <w:t xml:space="preserve">. Hodnocením výběrového řízení pověřuje společnost </w:t>
      </w:r>
      <w:r w:rsidR="00DA0CC7" w:rsidRPr="00DA0CC7">
        <w:rPr>
          <w:szCs w:val="20"/>
        </w:rPr>
        <w:t>PIONS s. r. o.</w:t>
      </w:r>
      <w:r w:rsidR="00DA0CC7">
        <w:rPr>
          <w:szCs w:val="20"/>
        </w:rPr>
        <w:t xml:space="preserve">, </w:t>
      </w:r>
      <w:r w:rsidR="00DA0CC7" w:rsidRPr="00DA0CC7">
        <w:rPr>
          <w:szCs w:val="20"/>
        </w:rPr>
        <w:t>B</w:t>
      </w:r>
      <w:r w:rsidR="00DA0CC7">
        <w:rPr>
          <w:szCs w:val="20"/>
        </w:rPr>
        <w:t xml:space="preserve">rno, Drobného 306/34, IČ: </w:t>
      </w:r>
      <w:r w:rsidR="00DA0CC7" w:rsidRPr="00DA0CC7">
        <w:rPr>
          <w:szCs w:val="20"/>
        </w:rPr>
        <w:t>292 50</w:t>
      </w:r>
      <w:r w:rsidR="00DA0CC7">
        <w:rPr>
          <w:szCs w:val="20"/>
        </w:rPr>
        <w:t> </w:t>
      </w:r>
      <w:r w:rsidR="00DA0CC7" w:rsidRPr="00DA0CC7">
        <w:rPr>
          <w:szCs w:val="20"/>
        </w:rPr>
        <w:t>331</w:t>
      </w:r>
      <w:r w:rsidR="00DA0CC7">
        <w:rPr>
          <w:szCs w:val="20"/>
        </w:rPr>
        <w:t>.</w:t>
      </w:r>
    </w:p>
    <w:p w14:paraId="5257FEE1" w14:textId="77777777" w:rsidR="00783783" w:rsidRPr="00DD0F1C" w:rsidRDefault="003B33D6" w:rsidP="00C8284B">
      <w:pPr>
        <w:pStyle w:val="Nadpis1"/>
        <w:numPr>
          <w:ilvl w:val="0"/>
          <w:numId w:val="15"/>
        </w:numPr>
        <w:rPr>
          <w:szCs w:val="20"/>
        </w:rPr>
      </w:pPr>
      <w:bookmarkStart w:id="72" w:name="_Toc58415543"/>
      <w:r>
        <w:rPr>
          <w:szCs w:val="20"/>
        </w:rPr>
        <w:t>Rozpočet pro rok 2021</w:t>
      </w:r>
      <w:bookmarkEnd w:id="72"/>
    </w:p>
    <w:p w14:paraId="14D9E238" w14:textId="77777777" w:rsidR="00783783" w:rsidRDefault="00783783" w:rsidP="0078378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445E22">
        <w:rPr>
          <w:szCs w:val="20"/>
        </w:rPr>
        <w:t xml:space="preserve">Návrh rozpočtu byl projednán a schválen Finančním výborem. Příjmy jsou oproti loňsku sníženy z důvodů dopadu Covid-19, stejně tak jsou minimalizovány náklady. V návrhu investic jsou zejména ty, kde jsou </w:t>
      </w:r>
      <w:r w:rsidR="00BC4D9B">
        <w:rPr>
          <w:szCs w:val="20"/>
        </w:rPr>
        <w:t>přiděleny dotace a dále je plánován rozvoj vodovodu a kanalizace.</w:t>
      </w:r>
    </w:p>
    <w:p w14:paraId="6F81D08C" w14:textId="77777777" w:rsidR="00783783" w:rsidRDefault="00783783" w:rsidP="0078378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783783" w:rsidRPr="00822F44" w14:paraId="3225F198" w14:textId="77777777" w:rsidTr="0049212A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A8E48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15113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01579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4BF6A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01408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D5E88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06957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711CA" w:rsidRPr="00822F44" w14:paraId="21A44C9A" w14:textId="77777777" w:rsidTr="007A618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213C5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D38EC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D6CBC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2836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07723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7332F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37820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3AA72F65" w14:textId="66B37381" w:rsidR="00783783" w:rsidRDefault="00783783" w:rsidP="00783783">
      <w:pPr>
        <w:rPr>
          <w:b/>
          <w:szCs w:val="20"/>
        </w:rPr>
      </w:pPr>
      <w:r>
        <w:rPr>
          <w:b/>
          <w:szCs w:val="20"/>
        </w:rPr>
        <w:t>Usnesení č. 11</w:t>
      </w:r>
      <w:r w:rsidRPr="00822F44">
        <w:rPr>
          <w:b/>
          <w:szCs w:val="20"/>
        </w:rPr>
        <w:t>-</w:t>
      </w:r>
      <w:r>
        <w:rPr>
          <w:b/>
          <w:szCs w:val="20"/>
        </w:rPr>
        <w:t>15-2020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117822">
        <w:rPr>
          <w:szCs w:val="20"/>
        </w:rPr>
        <w:t xml:space="preserve"> </w:t>
      </w:r>
      <w:r w:rsidR="00117822" w:rsidRPr="00117822">
        <w:rPr>
          <w:szCs w:val="20"/>
        </w:rPr>
        <w:t>sch</w:t>
      </w:r>
      <w:r w:rsidR="00117822">
        <w:rPr>
          <w:szCs w:val="20"/>
        </w:rPr>
        <w:t>valuje rozpočet obce Černolice na rok 2021</w:t>
      </w:r>
      <w:r w:rsidR="00117822" w:rsidRPr="00117822">
        <w:rPr>
          <w:szCs w:val="20"/>
        </w:rPr>
        <w:t xml:space="preserve"> jako schodkový s celkovými příjmy</w:t>
      </w:r>
      <w:r w:rsidR="00117822">
        <w:rPr>
          <w:szCs w:val="20"/>
        </w:rPr>
        <w:t xml:space="preserve"> </w:t>
      </w:r>
      <w:r w:rsidR="00117822" w:rsidRPr="00117822">
        <w:rPr>
          <w:szCs w:val="20"/>
        </w:rPr>
        <w:t>tříd</w:t>
      </w:r>
      <w:r w:rsidR="00117822">
        <w:rPr>
          <w:szCs w:val="20"/>
        </w:rPr>
        <w:t>y 1-4 ve výši 7.344,8</w:t>
      </w:r>
      <w:r w:rsidR="00117822" w:rsidRPr="00117822">
        <w:rPr>
          <w:szCs w:val="20"/>
        </w:rPr>
        <w:t xml:space="preserve">0 tis. </w:t>
      </w:r>
      <w:r w:rsidR="00117822">
        <w:rPr>
          <w:szCs w:val="20"/>
        </w:rPr>
        <w:t>Kč, výdaji třídy 5 a 6 ve výši 7.838</w:t>
      </w:r>
      <w:r w:rsidR="00117822" w:rsidRPr="00117822">
        <w:rPr>
          <w:szCs w:val="20"/>
        </w:rPr>
        <w:t xml:space="preserve">,60 tis. Kč a </w:t>
      </w:r>
      <w:r w:rsidR="00117822">
        <w:rPr>
          <w:szCs w:val="20"/>
        </w:rPr>
        <w:t>financováním třídy 8 ve výši 451,2</w:t>
      </w:r>
      <w:r w:rsidR="00117822" w:rsidRPr="00117822">
        <w:rPr>
          <w:szCs w:val="20"/>
        </w:rPr>
        <w:t>0 tis. Kč. Závazné ukazatele rozpočtu zastupitelstvo obce schvaluje dle tabu</w:t>
      </w:r>
      <w:r w:rsidR="00117822">
        <w:rPr>
          <w:szCs w:val="20"/>
        </w:rPr>
        <w:t>lky, „Návrh rozpočtu na rok 2021</w:t>
      </w:r>
      <w:r w:rsidR="00117822" w:rsidRPr="00117822">
        <w:rPr>
          <w:szCs w:val="20"/>
        </w:rPr>
        <w:t>“, která je nedílnou součástí zápisu ze zasedání zastupitelstva obce. Schodek bude vyrovnán zapojením přebytku hospodaření z minulých let.</w:t>
      </w:r>
    </w:p>
    <w:p w14:paraId="3AD21334" w14:textId="77777777" w:rsidR="00783783" w:rsidRPr="00DD0F1C" w:rsidRDefault="003B33D6" w:rsidP="00C8284B">
      <w:pPr>
        <w:pStyle w:val="Nadpis1"/>
        <w:numPr>
          <w:ilvl w:val="0"/>
          <w:numId w:val="15"/>
        </w:numPr>
        <w:rPr>
          <w:szCs w:val="20"/>
        </w:rPr>
      </w:pPr>
      <w:bookmarkStart w:id="73" w:name="_Toc58415544"/>
      <w:r>
        <w:rPr>
          <w:szCs w:val="20"/>
        </w:rPr>
        <w:t>Střednědobý rozpočtový výhled</w:t>
      </w:r>
      <w:bookmarkEnd w:id="73"/>
      <w:r>
        <w:rPr>
          <w:szCs w:val="20"/>
        </w:rPr>
        <w:t xml:space="preserve"> </w:t>
      </w:r>
    </w:p>
    <w:p w14:paraId="28377FBE" w14:textId="2C886F3A" w:rsidR="00783783" w:rsidRDefault="00783783" w:rsidP="0078378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570E25">
        <w:rPr>
          <w:szCs w:val="20"/>
        </w:rPr>
        <w:t>Je navržen střednědobý výhled pro léta 2022</w:t>
      </w:r>
      <w:r w:rsidR="00982594">
        <w:rPr>
          <w:szCs w:val="20"/>
        </w:rPr>
        <w:t>-</w:t>
      </w:r>
      <w:r w:rsidR="00570E25">
        <w:rPr>
          <w:szCs w:val="20"/>
        </w:rPr>
        <w:t>2026. Zejména plán investic. Obec směřuje investice zejména do oblastí rozvoje infrastruktury a ekologie.</w:t>
      </w:r>
    </w:p>
    <w:p w14:paraId="671D2331" w14:textId="77777777" w:rsidR="00783783" w:rsidRDefault="00783783" w:rsidP="0078378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783783" w:rsidRPr="00822F44" w14:paraId="7254915D" w14:textId="77777777" w:rsidTr="0049212A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BEDE2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1E433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C3DFD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2D4FF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21C6B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105B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6AF1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711CA" w:rsidRPr="00822F44" w14:paraId="64343E3D" w14:textId="77777777" w:rsidTr="007A618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75DB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51818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A19C7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9E96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FE2A5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9B0D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03A9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79325151" w14:textId="0D63122E" w:rsidR="00783783" w:rsidRPr="001711CA" w:rsidRDefault="00783783" w:rsidP="00783783">
      <w:pPr>
        <w:rPr>
          <w:szCs w:val="20"/>
        </w:rPr>
      </w:pPr>
      <w:r>
        <w:rPr>
          <w:b/>
          <w:szCs w:val="20"/>
        </w:rPr>
        <w:t>Usnesení č. 12</w:t>
      </w:r>
      <w:r w:rsidRPr="00822F44">
        <w:rPr>
          <w:b/>
          <w:szCs w:val="20"/>
        </w:rPr>
        <w:t>-</w:t>
      </w:r>
      <w:r>
        <w:rPr>
          <w:b/>
          <w:szCs w:val="20"/>
        </w:rPr>
        <w:t>15-2020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570E25">
        <w:rPr>
          <w:szCs w:val="20"/>
        </w:rPr>
        <w:t xml:space="preserve"> schvaluje Střednědobý rozpočtový výhled pro roky 2022 až 2026.</w:t>
      </w:r>
    </w:p>
    <w:p w14:paraId="1A668970" w14:textId="77777777" w:rsidR="00783783" w:rsidRPr="00DD0F1C" w:rsidRDefault="008722E3" w:rsidP="00C8284B">
      <w:pPr>
        <w:pStyle w:val="Nadpis1"/>
        <w:numPr>
          <w:ilvl w:val="0"/>
          <w:numId w:val="15"/>
        </w:numPr>
        <w:rPr>
          <w:szCs w:val="20"/>
        </w:rPr>
      </w:pPr>
      <w:bookmarkStart w:id="74" w:name="_Toc58415545"/>
      <w:r>
        <w:rPr>
          <w:szCs w:val="20"/>
        </w:rPr>
        <w:t>Rozpočtová op</w:t>
      </w:r>
      <w:r w:rsidR="00472961">
        <w:rPr>
          <w:szCs w:val="20"/>
        </w:rPr>
        <w:t>at</w:t>
      </w:r>
      <w:r>
        <w:rPr>
          <w:szCs w:val="20"/>
        </w:rPr>
        <w:t>ření</w:t>
      </w:r>
      <w:bookmarkEnd w:id="74"/>
    </w:p>
    <w:p w14:paraId="6AB34EA6" w14:textId="7914E3F8" w:rsidR="00783783" w:rsidRDefault="00783783" w:rsidP="0078378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570E25" w:rsidRPr="00570E25">
        <w:rPr>
          <w:szCs w:val="20"/>
        </w:rPr>
        <w:t>Schva</w:t>
      </w:r>
      <w:r w:rsidR="008722E3">
        <w:rPr>
          <w:szCs w:val="20"/>
        </w:rPr>
        <w:t>luje se Rozpočtové opatření č. 7/2020</w:t>
      </w:r>
      <w:r w:rsidR="00826BDA">
        <w:rPr>
          <w:szCs w:val="20"/>
        </w:rPr>
        <w:t>: Hlavní změnou je daňový příjem 130tis Kč, dotace 60tis Kč a dále účetní úprava poplatků z úvěru.</w:t>
      </w:r>
      <w:r w:rsidR="00570E25" w:rsidRPr="00570E25">
        <w:rPr>
          <w:szCs w:val="20"/>
        </w:rPr>
        <w:t xml:space="preserve"> Dále je nutné schválit tzv. „Poslední rozpočtové opatření“, které účetně srovnává rozpočet na konci roku se skutečností.</w:t>
      </w:r>
    </w:p>
    <w:p w14:paraId="6D872D2B" w14:textId="77777777" w:rsidR="00783783" w:rsidRDefault="00783783" w:rsidP="0078378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783783" w:rsidRPr="00822F44" w14:paraId="1C9EE7F9" w14:textId="77777777" w:rsidTr="0049212A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CB5FE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EB65A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675E3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53B1E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A378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12DEC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B656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711CA" w:rsidRPr="00822F44" w14:paraId="6C5089CB" w14:textId="77777777" w:rsidTr="007A618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48DD1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154BB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C608D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DA2A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480A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E65C0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407A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781827B2" w14:textId="77777777" w:rsidR="00783783" w:rsidRDefault="00783783" w:rsidP="00783783">
      <w:pPr>
        <w:rPr>
          <w:szCs w:val="20"/>
        </w:rPr>
      </w:pPr>
      <w:r>
        <w:rPr>
          <w:b/>
          <w:szCs w:val="20"/>
        </w:rPr>
        <w:t>Usnesení č. 13</w:t>
      </w:r>
      <w:r w:rsidRPr="00822F44">
        <w:rPr>
          <w:b/>
          <w:szCs w:val="20"/>
        </w:rPr>
        <w:t>-</w:t>
      </w:r>
      <w:r>
        <w:rPr>
          <w:b/>
          <w:szCs w:val="20"/>
        </w:rPr>
        <w:t>15-2020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</w:p>
    <w:p w14:paraId="51B7E281" w14:textId="77777777" w:rsidR="008722E3" w:rsidRDefault="008722E3" w:rsidP="008722E3">
      <w:pPr>
        <w:rPr>
          <w:szCs w:val="20"/>
        </w:rPr>
      </w:pPr>
      <w:r>
        <w:rPr>
          <w:szCs w:val="20"/>
        </w:rPr>
        <w:t>1. schvaluje rozpočtové opatření č. 7/2020,</w:t>
      </w:r>
    </w:p>
    <w:p w14:paraId="3A89A38A" w14:textId="60D975A4" w:rsidR="008722E3" w:rsidRPr="00982594" w:rsidRDefault="008722E3" w:rsidP="00783783">
      <w:pPr>
        <w:rPr>
          <w:szCs w:val="20"/>
        </w:rPr>
      </w:pPr>
      <w:r>
        <w:rPr>
          <w:szCs w:val="20"/>
        </w:rPr>
        <w:t>2. pověřuje starostu provedením posledního rozpočtového opatření roku 2020. Starosta rozpočtové opatření provede a na prvním zasedání roku 2021 bude o změnách ZO informovat.</w:t>
      </w:r>
    </w:p>
    <w:p w14:paraId="4D53C99C" w14:textId="77777777" w:rsidR="00570E25" w:rsidRPr="00DD0F1C" w:rsidRDefault="00570E25" w:rsidP="00570E25">
      <w:pPr>
        <w:pStyle w:val="Nadpis1"/>
        <w:numPr>
          <w:ilvl w:val="0"/>
          <w:numId w:val="15"/>
        </w:numPr>
        <w:rPr>
          <w:szCs w:val="20"/>
        </w:rPr>
      </w:pPr>
      <w:bookmarkStart w:id="75" w:name="_Toc58415546"/>
      <w:r>
        <w:rPr>
          <w:szCs w:val="20"/>
        </w:rPr>
        <w:t>Elektromontáže přípojka NN</w:t>
      </w:r>
      <w:bookmarkEnd w:id="75"/>
    </w:p>
    <w:p w14:paraId="29321FD0" w14:textId="3FC612DA" w:rsidR="00150E4D" w:rsidRDefault="00783783" w:rsidP="00150E4D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150E4D">
        <w:rPr>
          <w:szCs w:val="20"/>
        </w:rPr>
        <w:t xml:space="preserve">Firma ČEZ Distribuce, a. s., žádá o vyjádření na stavbu energetického zařízení „Černolice Jeřabinová, kNN pro p.č. 543/3, IP-12-6018329“ v obci Černolice, k.ú. Černolice, okres Praha-západ. Jedná se o vybudování přípojky el. energie pro parc.č. 543/3. Pozemky budou po dokončení výstavby uvedeny do původního stavu. Žádost je k uzavření smlouvy o smlouvě budoucí o zřízení věcného břemene v souladu s ustanovením § 25 odst. 4 zák. č. 458/2000 Sb., energetický zákon. </w:t>
      </w:r>
    </w:p>
    <w:p w14:paraId="2D91FB42" w14:textId="325895BF" w:rsidR="00783783" w:rsidRDefault="00150E4D" w:rsidP="0078378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783783" w:rsidRPr="00822F44" w14:paraId="29DAF378" w14:textId="77777777" w:rsidTr="0049212A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0DD61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9BA3E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A947F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F99EA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06E50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4D7C3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58D7" w14:textId="77777777" w:rsidR="00783783" w:rsidRPr="00822F44" w:rsidRDefault="00783783" w:rsidP="004921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711CA" w:rsidRPr="00822F44" w14:paraId="49BA9349" w14:textId="77777777" w:rsidTr="007A618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C27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1B44E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C988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6543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782AB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D754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7913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3A2D7C9B" w14:textId="2CBD1AEC" w:rsidR="00783783" w:rsidRDefault="00783783" w:rsidP="00862276">
      <w:pPr>
        <w:rPr>
          <w:b/>
          <w:szCs w:val="20"/>
        </w:rPr>
      </w:pPr>
      <w:r>
        <w:rPr>
          <w:b/>
          <w:szCs w:val="20"/>
        </w:rPr>
        <w:t>Usnesení č. 14</w:t>
      </w:r>
      <w:r w:rsidRPr="00822F44">
        <w:rPr>
          <w:b/>
          <w:szCs w:val="20"/>
        </w:rPr>
        <w:t>-</w:t>
      </w:r>
      <w:r>
        <w:rPr>
          <w:b/>
          <w:szCs w:val="20"/>
        </w:rPr>
        <w:t>15-2020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150E4D">
        <w:rPr>
          <w:szCs w:val="20"/>
        </w:rPr>
        <w:t xml:space="preserve"> schvaluje uzavření smlouvy o smlouvě budoucí o zřízení věcného břemene ke stavbě Černolice Jeřabinová, kNN pro p.č. 543/3, IP-12-6018329 s firmou ČEZ Distribuce, a. s. IČ 24729035.</w:t>
      </w:r>
    </w:p>
    <w:p w14:paraId="229A7881" w14:textId="540196BA" w:rsidR="00C41F42" w:rsidRPr="00DD0F1C" w:rsidRDefault="00C41F42" w:rsidP="00C41F42">
      <w:pPr>
        <w:pStyle w:val="Nadpis1"/>
        <w:numPr>
          <w:ilvl w:val="0"/>
          <w:numId w:val="15"/>
        </w:numPr>
        <w:rPr>
          <w:szCs w:val="20"/>
        </w:rPr>
      </w:pPr>
      <w:bookmarkStart w:id="76" w:name="_Toc58415547"/>
      <w:r>
        <w:rPr>
          <w:szCs w:val="20"/>
        </w:rPr>
        <w:t>Komunitní centrum – participativní rozpočet</w:t>
      </w:r>
      <w:bookmarkEnd w:id="76"/>
    </w:p>
    <w:p w14:paraId="6945577D" w14:textId="1C57CEB8" w:rsidR="00C41F42" w:rsidRDefault="00C41F42" w:rsidP="00C41F42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Obec obdržela v průběhu roku 2020 od kraje dotaci ve výši cca 400 tisíc Kč na bud</w:t>
      </w:r>
      <w:r w:rsidR="00AA35D7">
        <w:rPr>
          <w:szCs w:val="20"/>
        </w:rPr>
        <w:t>ování komunitního centra. Tedy</w:t>
      </w:r>
      <w:r>
        <w:rPr>
          <w:szCs w:val="20"/>
        </w:rPr>
        <w:t xml:space="preserve"> prostoru, který by byl z větší části veřejnosti přístupný a který by sloužil k setkávání lidí. Toto komunitní centrum je dalším krokem na zlepšení funkčnosti obecního parku. S částkou ve výši cca 250 tisíc Kč bylo počítáno na vybudování domku, který by sloužil částečně jako klubovna, kiosek, sklad.</w:t>
      </w:r>
      <w:r w:rsidR="00EB0490">
        <w:rPr>
          <w:szCs w:val="20"/>
        </w:rPr>
        <w:t xml:space="preserve"> Další částky se týkají pořízení mobiliáře v domku a kolem.</w:t>
      </w:r>
      <w:r w:rsidR="00DE257A">
        <w:rPr>
          <w:szCs w:val="20"/>
        </w:rPr>
        <w:t xml:space="preserve"> Počítá se i se zasíťováním stavby.</w:t>
      </w:r>
    </w:p>
    <w:p w14:paraId="1B0DB7B8" w14:textId="00BFCC26" w:rsidR="00C41F42" w:rsidRDefault="00C41F42" w:rsidP="00C41F42">
      <w:pPr>
        <w:tabs>
          <w:tab w:val="left" w:pos="567"/>
        </w:tabs>
        <w:rPr>
          <w:szCs w:val="20"/>
        </w:rPr>
      </w:pPr>
      <w:r>
        <w:rPr>
          <w:szCs w:val="20"/>
        </w:rPr>
        <w:lastRenderedPageBreak/>
        <w:t xml:space="preserve">V průběhu podzimu </w:t>
      </w:r>
      <w:r w:rsidR="001D5AAD">
        <w:rPr>
          <w:szCs w:val="20"/>
        </w:rPr>
        <w:t xml:space="preserve">r. 2020 </w:t>
      </w:r>
      <w:r>
        <w:rPr>
          <w:szCs w:val="20"/>
        </w:rPr>
        <w:t xml:space="preserve">proběhla diskuse, zda budovat jen </w:t>
      </w:r>
      <w:r w:rsidR="00EB0490">
        <w:rPr>
          <w:szCs w:val="20"/>
        </w:rPr>
        <w:t xml:space="preserve">chatkové </w:t>
      </w:r>
      <w:r>
        <w:rPr>
          <w:szCs w:val="20"/>
        </w:rPr>
        <w:t xml:space="preserve">provizórium nebo raději rovnou </w:t>
      </w:r>
      <w:r w:rsidR="001D5AAD">
        <w:rPr>
          <w:szCs w:val="20"/>
        </w:rPr>
        <w:t xml:space="preserve">přistoupit ke stavbě </w:t>
      </w:r>
      <w:r>
        <w:rPr>
          <w:szCs w:val="20"/>
        </w:rPr>
        <w:t xml:space="preserve">kvalitní a </w:t>
      </w:r>
      <w:r w:rsidR="001D5AAD">
        <w:rPr>
          <w:szCs w:val="20"/>
        </w:rPr>
        <w:t>finální podoby tohoto centra</w:t>
      </w:r>
      <w:r>
        <w:rPr>
          <w:szCs w:val="20"/>
        </w:rPr>
        <w:t xml:space="preserve">? Kvůli tomu si obec nechala zpracovat studii, jak by takové centrum mohlo vypadat a jaký by byl hrubý odhad nákladů na stavbu? </w:t>
      </w:r>
      <w:r w:rsidR="00EB0490">
        <w:rPr>
          <w:szCs w:val="20"/>
        </w:rPr>
        <w:t>Studii</w:t>
      </w:r>
      <w:r>
        <w:rPr>
          <w:szCs w:val="20"/>
        </w:rPr>
        <w:t xml:space="preserve"> </w:t>
      </w:r>
      <w:r w:rsidR="00EB0490">
        <w:rPr>
          <w:szCs w:val="20"/>
        </w:rPr>
        <w:t>zpracoval arch. Matouš Cahák</w:t>
      </w:r>
      <w:r w:rsidR="00DE257A">
        <w:rPr>
          <w:szCs w:val="20"/>
        </w:rPr>
        <w:t xml:space="preserve"> (je k dispozici na OÚ i v elektronické podobě)</w:t>
      </w:r>
      <w:r w:rsidR="00EB0490">
        <w:rPr>
          <w:szCs w:val="20"/>
        </w:rPr>
        <w:t xml:space="preserve">. Představuje jak vnější, tak vnitřní zázemí pro spolkový život. </w:t>
      </w:r>
      <w:r w:rsidR="001D5AAD">
        <w:rPr>
          <w:szCs w:val="20"/>
        </w:rPr>
        <w:t>Základní s</w:t>
      </w:r>
      <w:r w:rsidR="00EB0490">
        <w:rPr>
          <w:szCs w:val="20"/>
        </w:rPr>
        <w:t>tavba obsahuje kuchyňku, samostatné WC a je napojena na sítě. Hrubý odhad nákladů činí 600 tisíc Kč. Čili zhruba třikrát více</w:t>
      </w:r>
      <w:r w:rsidR="001D5AAD">
        <w:rPr>
          <w:szCs w:val="20"/>
        </w:rPr>
        <w:t xml:space="preserve"> než jednoduché provedení</w:t>
      </w:r>
      <w:r w:rsidR="00EB0490">
        <w:rPr>
          <w:szCs w:val="20"/>
        </w:rPr>
        <w:t xml:space="preserve">, přičemž většinu nákladů by musela pokrýt obec. V jednoduché variantě by se obec na projektu komunitního centra podílela částkou zhruba ve výši 40 tisíc Kč, v druhé </w:t>
      </w:r>
      <w:r w:rsidR="001D5AAD">
        <w:rPr>
          <w:szCs w:val="20"/>
        </w:rPr>
        <w:t xml:space="preserve">variantě </w:t>
      </w:r>
      <w:r w:rsidR="00EB0490">
        <w:rPr>
          <w:szCs w:val="20"/>
        </w:rPr>
        <w:t>po odečtení dotace (zmíněných 250 tisíc Kč)</w:t>
      </w:r>
      <w:r w:rsidR="001D5AAD">
        <w:rPr>
          <w:szCs w:val="20"/>
        </w:rPr>
        <w:t xml:space="preserve"> </w:t>
      </w:r>
      <w:r w:rsidR="00EB0490">
        <w:rPr>
          <w:szCs w:val="20"/>
        </w:rPr>
        <w:t>min. 350 tisíc</w:t>
      </w:r>
      <w:r w:rsidR="001D5AAD">
        <w:rPr>
          <w:szCs w:val="20"/>
        </w:rPr>
        <w:t>i</w:t>
      </w:r>
      <w:r w:rsidR="00EB0490">
        <w:rPr>
          <w:szCs w:val="20"/>
        </w:rPr>
        <w:t xml:space="preserve"> Kč, pokud by byla dodrženy náklady za stavbu ve výši 600 tisíc Kč. </w:t>
      </w:r>
    </w:p>
    <w:p w14:paraId="23718405" w14:textId="174B095C" w:rsidR="00EB0490" w:rsidRPr="00EB0490" w:rsidRDefault="00EB0490" w:rsidP="00C41F42">
      <w:pPr>
        <w:tabs>
          <w:tab w:val="left" w:pos="567"/>
        </w:tabs>
        <w:rPr>
          <w:bCs/>
          <w:szCs w:val="20"/>
        </w:rPr>
      </w:pPr>
      <w:r>
        <w:rPr>
          <w:bCs/>
          <w:szCs w:val="20"/>
        </w:rPr>
        <w:t xml:space="preserve">Jaké jsou termíny pro rozhodování z hlediska podmínek krajské dotace? Stavba musí začít v průběhu první poloviny roku 2021. Do konce června musí být vše smluvně uzavřeno s krajem. K tomu je potřeba naplnit tyto kroky: vysoutěžit zhotovitele, získat stavební povolení a zahájit stavbu. </w:t>
      </w:r>
      <w:r w:rsidRPr="00EB0490">
        <w:rPr>
          <w:bCs/>
          <w:szCs w:val="20"/>
        </w:rPr>
        <w:t xml:space="preserve">Otázka zní: </w:t>
      </w:r>
      <w:r>
        <w:rPr>
          <w:bCs/>
          <w:szCs w:val="20"/>
        </w:rPr>
        <w:t xml:space="preserve">pustit se do jednoduché varianty nebo dražší a kvalitnější? </w:t>
      </w:r>
    </w:p>
    <w:p w14:paraId="784DD2ED" w14:textId="3C96C40E" w:rsidR="00C41F42" w:rsidRPr="001711CA" w:rsidRDefault="00C41F42" w:rsidP="00C41F42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0A74B2">
        <w:rPr>
          <w:b/>
          <w:szCs w:val="20"/>
        </w:rPr>
        <w:br/>
      </w:r>
      <w:r w:rsidR="000A74B2" w:rsidRPr="000A74B2">
        <w:rPr>
          <w:bCs/>
          <w:szCs w:val="20"/>
        </w:rPr>
        <w:t xml:space="preserve">J.Michal </w:t>
      </w:r>
      <w:r w:rsidR="000A74B2">
        <w:rPr>
          <w:bCs/>
          <w:szCs w:val="20"/>
        </w:rPr>
        <w:t xml:space="preserve">jako navrhovatel bodu </w:t>
      </w:r>
      <w:r w:rsidR="000A74B2" w:rsidRPr="000A74B2">
        <w:rPr>
          <w:bCs/>
          <w:szCs w:val="20"/>
        </w:rPr>
        <w:t>k tomu ještě dodal:</w:t>
      </w:r>
      <w:r w:rsidR="000A74B2">
        <w:rPr>
          <w:b/>
          <w:szCs w:val="20"/>
        </w:rPr>
        <w:t xml:space="preserve"> </w:t>
      </w:r>
      <w:r w:rsidR="000A74B2">
        <w:rPr>
          <w:bCs/>
          <w:szCs w:val="20"/>
        </w:rPr>
        <w:t xml:space="preserve">Realizace kvalitnějšího provedení znamená spustit proces schvalování s tím, že je otázkou, zda se v takovém případě </w:t>
      </w:r>
      <w:r w:rsidR="001D5AAD">
        <w:rPr>
          <w:bCs/>
          <w:szCs w:val="20"/>
        </w:rPr>
        <w:t xml:space="preserve">stihne </w:t>
      </w:r>
      <w:r w:rsidR="000A74B2">
        <w:rPr>
          <w:bCs/>
          <w:szCs w:val="20"/>
        </w:rPr>
        <w:t xml:space="preserve">stavět v prvé polovině příštího roku? </w:t>
      </w:r>
      <w:r w:rsidR="0014321C">
        <w:rPr>
          <w:bCs/>
          <w:szCs w:val="20"/>
        </w:rPr>
        <w:t>V takovém případě je jednodušší ponechat původní řešení projektu s tím, že aspoň bude vybudována infrastruktura sítí a provizorní stavba bude časem použita na jiném místě obce. N</w:t>
      </w:r>
      <w:r w:rsidR="001711CA" w:rsidRPr="001711CA">
        <w:rPr>
          <w:bCs/>
          <w:szCs w:val="20"/>
        </w:rPr>
        <w:t>avrhl t</w:t>
      </w:r>
      <w:r w:rsidR="0014321C">
        <w:rPr>
          <w:bCs/>
          <w:szCs w:val="20"/>
        </w:rPr>
        <w:t>o</w:t>
      </w:r>
      <w:r w:rsidR="001711CA" w:rsidRPr="001711CA">
        <w:rPr>
          <w:bCs/>
          <w:szCs w:val="20"/>
        </w:rPr>
        <w:t>to usnesení:</w:t>
      </w:r>
      <w:r w:rsidR="001711CA" w:rsidRPr="001711CA">
        <w:rPr>
          <w:bCs/>
          <w:szCs w:val="20"/>
        </w:rPr>
        <w:br/>
      </w:r>
      <w:r w:rsidR="001711CA">
        <w:rPr>
          <w:bCs/>
          <w:szCs w:val="20"/>
        </w:rPr>
        <w:t xml:space="preserve">ZO schvaluje </w:t>
      </w:r>
      <w:r w:rsidR="00AA252D">
        <w:rPr>
          <w:bCs/>
          <w:szCs w:val="20"/>
        </w:rPr>
        <w:t xml:space="preserve">čerpání </w:t>
      </w:r>
      <w:r w:rsidR="001D5AAD">
        <w:rPr>
          <w:bCs/>
          <w:szCs w:val="20"/>
        </w:rPr>
        <w:t xml:space="preserve">krajské </w:t>
      </w:r>
      <w:r w:rsidR="00AA252D">
        <w:rPr>
          <w:bCs/>
          <w:szCs w:val="20"/>
        </w:rPr>
        <w:t xml:space="preserve">dotace dle původního projektu. </w:t>
      </w:r>
    </w:p>
    <w:p w14:paraId="5CA1BA11" w14:textId="77777777" w:rsidR="00C41F42" w:rsidRDefault="00C41F42" w:rsidP="00C41F42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41F42" w:rsidRPr="00822F44" w14:paraId="5AB8CA5C" w14:textId="77777777" w:rsidTr="007760A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C14A3" w14:textId="77777777" w:rsidR="00C41F42" w:rsidRPr="00822F44" w:rsidRDefault="00C41F42" w:rsidP="007760A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091B9" w14:textId="77777777" w:rsidR="00C41F42" w:rsidRPr="00822F44" w:rsidRDefault="00C41F42" w:rsidP="007760A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33E40" w14:textId="77777777" w:rsidR="00C41F42" w:rsidRPr="00822F44" w:rsidRDefault="00C41F42" w:rsidP="007760A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7E124" w14:textId="77777777" w:rsidR="00C41F42" w:rsidRPr="00822F44" w:rsidRDefault="00C41F42" w:rsidP="007760A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C4EB" w14:textId="77777777" w:rsidR="00C41F42" w:rsidRPr="00822F44" w:rsidRDefault="00C41F42" w:rsidP="007760A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356F8" w14:textId="77777777" w:rsidR="00C41F42" w:rsidRPr="00822F44" w:rsidRDefault="00C41F42" w:rsidP="007760A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C3BA4" w14:textId="77777777" w:rsidR="00C41F42" w:rsidRPr="00822F44" w:rsidRDefault="00C41F42" w:rsidP="007760A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711CA" w:rsidRPr="00822F44" w14:paraId="23AB5053" w14:textId="77777777" w:rsidTr="007A618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13901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49AE7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6AF5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F0715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F6E72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CDFA2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3573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0E02F5C0" w14:textId="4884E42E" w:rsidR="00C41F42" w:rsidRDefault="00C41F42" w:rsidP="00862276">
      <w:pPr>
        <w:rPr>
          <w:b/>
          <w:szCs w:val="20"/>
        </w:rPr>
      </w:pPr>
      <w:r>
        <w:rPr>
          <w:b/>
          <w:szCs w:val="20"/>
        </w:rPr>
        <w:t>Usnesení č. 15</w:t>
      </w:r>
      <w:r w:rsidRPr="00822F44">
        <w:rPr>
          <w:b/>
          <w:szCs w:val="20"/>
        </w:rPr>
        <w:t>-</w:t>
      </w:r>
      <w:r>
        <w:rPr>
          <w:b/>
          <w:szCs w:val="20"/>
        </w:rPr>
        <w:t>15-2020</w:t>
      </w:r>
      <w:r w:rsidRPr="00822F44">
        <w:rPr>
          <w:b/>
          <w:szCs w:val="20"/>
        </w:rPr>
        <w:t xml:space="preserve">/ZO: </w:t>
      </w:r>
      <w:r w:rsidR="00AA252D">
        <w:rPr>
          <w:bCs/>
          <w:szCs w:val="20"/>
        </w:rPr>
        <w:t xml:space="preserve">ZO schvaluje čerpání </w:t>
      </w:r>
      <w:r w:rsidR="001D5AAD">
        <w:rPr>
          <w:bCs/>
          <w:szCs w:val="20"/>
        </w:rPr>
        <w:t xml:space="preserve">krajské </w:t>
      </w:r>
      <w:r w:rsidR="00AA252D">
        <w:rPr>
          <w:bCs/>
          <w:szCs w:val="20"/>
        </w:rPr>
        <w:t xml:space="preserve">dotace dle původního projektu. </w:t>
      </w:r>
    </w:p>
    <w:p w14:paraId="7BA0015C" w14:textId="77777777" w:rsidR="00457A65" w:rsidRDefault="00457A65" w:rsidP="00457A65">
      <w:pPr>
        <w:pStyle w:val="Nadpis1"/>
        <w:numPr>
          <w:ilvl w:val="0"/>
          <w:numId w:val="15"/>
        </w:numPr>
        <w:rPr>
          <w:szCs w:val="20"/>
        </w:rPr>
      </w:pPr>
      <w:bookmarkStart w:id="77" w:name="_Toc31204967"/>
      <w:bookmarkStart w:id="78" w:name="_Toc30669074"/>
      <w:bookmarkStart w:id="79" w:name="_Toc30665511"/>
      <w:bookmarkStart w:id="80" w:name="_Toc30493278"/>
      <w:bookmarkStart w:id="81" w:name="_Toc30493157"/>
      <w:bookmarkStart w:id="82" w:name="_Toc30409573"/>
      <w:bookmarkStart w:id="83" w:name="_Toc29802483"/>
      <w:bookmarkStart w:id="84" w:name="_Toc29463011"/>
      <w:bookmarkStart w:id="85" w:name="_Toc58415548"/>
      <w:r>
        <w:rPr>
          <w:szCs w:val="20"/>
        </w:rPr>
        <w:t>Schválení vodného a stočného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44612EB7" w14:textId="317AA053" w:rsidR="00457A65" w:rsidRDefault="00457A65" w:rsidP="00457A65">
      <w:pPr>
        <w:tabs>
          <w:tab w:val="left" w:pos="567"/>
        </w:tabs>
      </w:pPr>
      <w:r>
        <w:rPr>
          <w:b/>
          <w:szCs w:val="20"/>
        </w:rPr>
        <w:t>Obsah</w:t>
      </w:r>
      <w:r>
        <w:rPr>
          <w:szCs w:val="20"/>
        </w:rPr>
        <w:t xml:space="preserve">: </w:t>
      </w:r>
      <w:r w:rsidRPr="001142E2">
        <w:rPr>
          <w:szCs w:val="20"/>
        </w:rPr>
        <w:t xml:space="preserve">Každý rok je třeba schválit výši vodného a stočného. Dle výpočtu </w:t>
      </w:r>
      <w:r w:rsidR="0085507E">
        <w:rPr>
          <w:szCs w:val="20"/>
        </w:rPr>
        <w:t xml:space="preserve">podle vyhlášky č.428 </w:t>
      </w:r>
      <w:r w:rsidRPr="001142E2">
        <w:rPr>
          <w:szCs w:val="20"/>
        </w:rPr>
        <w:t xml:space="preserve">je výše vodného od 1. ledna 2021 navržena </w:t>
      </w:r>
      <w:r w:rsidR="001142E2" w:rsidRPr="001142E2">
        <w:rPr>
          <w:szCs w:val="20"/>
        </w:rPr>
        <w:t>na 59,50</w:t>
      </w:r>
      <w:r w:rsidRPr="001142E2">
        <w:rPr>
          <w:szCs w:val="20"/>
        </w:rPr>
        <w:t xml:space="preserve"> Kč/m</w:t>
      </w:r>
      <w:r w:rsidRPr="001142E2">
        <w:rPr>
          <w:szCs w:val="20"/>
          <w:vertAlign w:val="superscript"/>
        </w:rPr>
        <w:t xml:space="preserve">3  </w:t>
      </w:r>
      <w:r w:rsidRPr="001142E2">
        <w:rPr>
          <w:szCs w:val="20"/>
        </w:rPr>
        <w:t>bez DPH a výš</w:t>
      </w:r>
      <w:r w:rsidR="001142E2" w:rsidRPr="001142E2">
        <w:rPr>
          <w:szCs w:val="20"/>
        </w:rPr>
        <w:t>e stočného je navržena na 43,71</w:t>
      </w:r>
      <w:r w:rsidRPr="001142E2">
        <w:rPr>
          <w:szCs w:val="20"/>
        </w:rPr>
        <w:t xml:space="preserve"> Kč/m</w:t>
      </w:r>
      <w:r w:rsidRPr="001142E2">
        <w:rPr>
          <w:szCs w:val="20"/>
          <w:vertAlign w:val="superscript"/>
        </w:rPr>
        <w:t xml:space="preserve">3  </w:t>
      </w:r>
      <w:r w:rsidRPr="001142E2">
        <w:rPr>
          <w:szCs w:val="20"/>
        </w:rPr>
        <w:t xml:space="preserve">bez DPH. </w:t>
      </w:r>
      <w:r w:rsidR="001142E2" w:rsidRPr="001142E2">
        <w:rPr>
          <w:szCs w:val="20"/>
        </w:rPr>
        <w:t xml:space="preserve">Oproti roku 2020 se celková cena od dodavatele zvyšuje o </w:t>
      </w:r>
      <w:r w:rsidR="00377D63">
        <w:rPr>
          <w:szCs w:val="20"/>
        </w:rPr>
        <w:t>5,42</w:t>
      </w:r>
      <w:r w:rsidR="001711CA">
        <w:rPr>
          <w:szCs w:val="20"/>
        </w:rPr>
        <w:t xml:space="preserve"> </w:t>
      </w:r>
      <w:r w:rsidR="00377D63">
        <w:rPr>
          <w:szCs w:val="20"/>
        </w:rPr>
        <w:t>%.</w:t>
      </w:r>
    </w:p>
    <w:p w14:paraId="5F4A0BE7" w14:textId="01F4E248" w:rsidR="00457A65" w:rsidRDefault="00457A65" w:rsidP="00457A65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457A65" w14:paraId="2C07140A" w14:textId="77777777" w:rsidTr="001711CA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78C90" w14:textId="77777777" w:rsidR="00457A65" w:rsidRDefault="00457A6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83C84" w14:textId="77777777" w:rsidR="00457A65" w:rsidRDefault="00457A6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66360" w14:textId="77777777" w:rsidR="00457A65" w:rsidRDefault="00457A6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F4864" w14:textId="77777777" w:rsidR="00457A65" w:rsidRDefault="00457A6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92189" w14:textId="77777777" w:rsidR="00457A65" w:rsidRDefault="00457A6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84C54" w14:textId="77777777" w:rsidR="00457A65" w:rsidRDefault="00457A6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4F7E6" w14:textId="77777777" w:rsidR="00457A65" w:rsidRDefault="00457A6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711CA" w:rsidRPr="00822F44" w14:paraId="6500D392" w14:textId="77777777" w:rsidTr="001711CA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547EE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5761D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10BBB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BCC90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3A307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20FA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0411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7E36A9D9" w14:textId="325351BD" w:rsidR="00457A65" w:rsidRDefault="00457A65" w:rsidP="00457A65">
      <w:pPr>
        <w:rPr>
          <w:szCs w:val="20"/>
        </w:rPr>
      </w:pPr>
      <w:r>
        <w:rPr>
          <w:b/>
          <w:szCs w:val="20"/>
        </w:rPr>
        <w:t xml:space="preserve">Usnesení č. 16-15-2020/ZO: </w:t>
      </w:r>
      <w:r>
        <w:rPr>
          <w:szCs w:val="20"/>
        </w:rPr>
        <w:t>ZO schvaluje:</w:t>
      </w:r>
    </w:p>
    <w:p w14:paraId="493B7377" w14:textId="4EAC4CAA" w:rsidR="00457A65" w:rsidRPr="0085507E" w:rsidRDefault="00457A65" w:rsidP="00457A65">
      <w:pPr>
        <w:rPr>
          <w:szCs w:val="20"/>
        </w:rPr>
      </w:pPr>
      <w:r>
        <w:rPr>
          <w:szCs w:val="20"/>
        </w:rPr>
        <w:t xml:space="preserve">1. </w:t>
      </w:r>
      <w:r w:rsidRPr="0085507E">
        <w:rPr>
          <w:szCs w:val="20"/>
        </w:rPr>
        <w:t xml:space="preserve">výši vodného pro rok 2021 na </w:t>
      </w:r>
      <w:r w:rsidR="0085507E" w:rsidRPr="0085507E">
        <w:rPr>
          <w:szCs w:val="20"/>
        </w:rPr>
        <w:t>59,50</w:t>
      </w:r>
      <w:r w:rsidRPr="0085507E">
        <w:rPr>
          <w:szCs w:val="20"/>
        </w:rPr>
        <w:t xml:space="preserve"> Kč/m</w:t>
      </w:r>
      <w:r w:rsidRPr="0085507E">
        <w:rPr>
          <w:szCs w:val="20"/>
          <w:vertAlign w:val="superscript"/>
        </w:rPr>
        <w:t xml:space="preserve">3 </w:t>
      </w:r>
      <w:r w:rsidRPr="0085507E">
        <w:rPr>
          <w:szCs w:val="20"/>
        </w:rPr>
        <w:t>bez DPH</w:t>
      </w:r>
      <w:r w:rsidR="001711CA">
        <w:rPr>
          <w:szCs w:val="20"/>
        </w:rPr>
        <w:t>,</w:t>
      </w:r>
    </w:p>
    <w:p w14:paraId="08C96F68" w14:textId="43060028" w:rsidR="00457A65" w:rsidRDefault="00457A65" w:rsidP="00457A65">
      <w:pPr>
        <w:rPr>
          <w:szCs w:val="20"/>
        </w:rPr>
      </w:pPr>
      <w:r w:rsidRPr="0085507E">
        <w:rPr>
          <w:szCs w:val="20"/>
        </w:rPr>
        <w:t xml:space="preserve">2. výši stočného pro rok 2021 </w:t>
      </w:r>
      <w:r w:rsidR="0085507E" w:rsidRPr="0085507E">
        <w:rPr>
          <w:szCs w:val="20"/>
        </w:rPr>
        <w:t>na 43,71</w:t>
      </w:r>
      <w:r w:rsidRPr="0085507E">
        <w:rPr>
          <w:szCs w:val="20"/>
        </w:rPr>
        <w:t xml:space="preserve"> Kč/m</w:t>
      </w:r>
      <w:r w:rsidRPr="0085507E">
        <w:rPr>
          <w:szCs w:val="20"/>
          <w:vertAlign w:val="superscript"/>
        </w:rPr>
        <w:t xml:space="preserve">3 </w:t>
      </w:r>
      <w:r w:rsidRPr="0085507E">
        <w:rPr>
          <w:szCs w:val="20"/>
        </w:rPr>
        <w:t>bez DPH</w:t>
      </w:r>
      <w:r w:rsidR="001711CA">
        <w:rPr>
          <w:szCs w:val="20"/>
        </w:rPr>
        <w:t>.</w:t>
      </w:r>
    </w:p>
    <w:p w14:paraId="2AE0A6D7" w14:textId="77777777" w:rsidR="00457A65" w:rsidRDefault="00457A65" w:rsidP="00862276">
      <w:pPr>
        <w:rPr>
          <w:b/>
          <w:szCs w:val="20"/>
        </w:rPr>
      </w:pPr>
    </w:p>
    <w:p w14:paraId="7AB0562F" w14:textId="77777777" w:rsidR="00C66F91" w:rsidRPr="00C66F91" w:rsidRDefault="00C66F91" w:rsidP="00C66F91">
      <w:pPr>
        <w:pStyle w:val="Odstavecseseznamem"/>
        <w:numPr>
          <w:ilvl w:val="0"/>
          <w:numId w:val="15"/>
        </w:numPr>
        <w:tabs>
          <w:tab w:val="left" w:pos="567"/>
        </w:tabs>
        <w:rPr>
          <w:b/>
          <w:bCs/>
          <w:sz w:val="20"/>
          <w:szCs w:val="20"/>
        </w:rPr>
      </w:pPr>
      <w:bookmarkStart w:id="86" w:name="_Toc406581139"/>
      <w:bookmarkStart w:id="87" w:name="_Toc406581256"/>
      <w:bookmarkStart w:id="88" w:name="_Toc406588099"/>
      <w:bookmarkStart w:id="89" w:name="_Toc410208222"/>
      <w:bookmarkStart w:id="90" w:name="_Toc449344898"/>
      <w:bookmarkStart w:id="91" w:name="_Toc449538856"/>
      <w:bookmarkStart w:id="92" w:name="_Toc52958379"/>
      <w:bookmarkStart w:id="93" w:name="_Toc52960177"/>
      <w:bookmarkStart w:id="94" w:name="_Toc52976670"/>
      <w:bookmarkStart w:id="95" w:name="_Toc53414107"/>
      <w:bookmarkStart w:id="96" w:name="_Toc58415549"/>
      <w:r w:rsidRPr="00C66F91">
        <w:rPr>
          <w:b/>
          <w:bCs/>
          <w:sz w:val="20"/>
          <w:szCs w:val="20"/>
        </w:rPr>
        <w:t>Schválení podání žádosti o dotaci z programu MMR pro rok 2021</w:t>
      </w:r>
    </w:p>
    <w:p w14:paraId="61650285" w14:textId="18745EC8" w:rsidR="00C66F91" w:rsidRDefault="00C66F91" w:rsidP="00C66F91">
      <w:pPr>
        <w:tabs>
          <w:tab w:val="left" w:pos="567"/>
        </w:tabs>
      </w:pPr>
      <w:r w:rsidRPr="00C66F91">
        <w:rPr>
          <w:b/>
          <w:szCs w:val="20"/>
        </w:rPr>
        <w:t>Obsah</w:t>
      </w:r>
      <w:r w:rsidRPr="00C66F91">
        <w:rPr>
          <w:szCs w:val="20"/>
        </w:rPr>
        <w:t xml:space="preserve">: </w:t>
      </w:r>
      <w:r>
        <w:rPr>
          <w:szCs w:val="20"/>
        </w:rPr>
        <w:t xml:space="preserve">Obec již podvakráte </w:t>
      </w:r>
      <w:r w:rsidR="001711CA">
        <w:rPr>
          <w:szCs w:val="20"/>
        </w:rPr>
        <w:t xml:space="preserve">v minulých letech </w:t>
      </w:r>
      <w:r>
        <w:rPr>
          <w:szCs w:val="20"/>
        </w:rPr>
        <w:t>podala žádost o dotaci z programů MMR na rekonstrukci ulice Ke Kříž</w:t>
      </w:r>
      <w:r w:rsidR="00C1637F">
        <w:rPr>
          <w:szCs w:val="20"/>
        </w:rPr>
        <w:t>i</w:t>
      </w:r>
      <w:r>
        <w:rPr>
          <w:szCs w:val="20"/>
        </w:rPr>
        <w:t xml:space="preserve">. </w:t>
      </w:r>
      <w:r w:rsidR="001711CA">
        <w:rPr>
          <w:szCs w:val="20"/>
        </w:rPr>
        <w:t xml:space="preserve">Naposledy pro rok 2020. </w:t>
      </w:r>
      <w:r>
        <w:rPr>
          <w:szCs w:val="20"/>
        </w:rPr>
        <w:t xml:space="preserve">Nikdy neuspěla. Tento krok chce zopakovat i pro rok 2021. </w:t>
      </w:r>
    </w:p>
    <w:p w14:paraId="7B1E866C" w14:textId="1F184AA8" w:rsidR="00C66F91" w:rsidRDefault="00C66F91" w:rsidP="00C66F91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66F91" w14:paraId="188CBE82" w14:textId="77777777" w:rsidTr="001711CA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7E2D4" w14:textId="77777777" w:rsidR="00C66F91" w:rsidRDefault="00C66F91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5DA1F" w14:textId="77777777" w:rsidR="00C66F91" w:rsidRDefault="00C66F91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DC1CF" w14:textId="77777777" w:rsidR="00C66F91" w:rsidRDefault="00C66F91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1076D" w14:textId="77777777" w:rsidR="00C66F91" w:rsidRDefault="00C66F91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6C9BA" w14:textId="77777777" w:rsidR="00C66F91" w:rsidRDefault="00C66F91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5920D" w14:textId="77777777" w:rsidR="00C66F91" w:rsidRDefault="00C66F91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0E061" w14:textId="77777777" w:rsidR="00C66F91" w:rsidRDefault="00C66F91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711CA" w:rsidRPr="00822F44" w14:paraId="12BD289B" w14:textId="77777777" w:rsidTr="001711CA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683F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91B6A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DAC51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86E2D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78A84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9BF72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5BEB" w14:textId="77777777" w:rsidR="001711CA" w:rsidRPr="00822F44" w:rsidRDefault="001711CA" w:rsidP="007A618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1506EA68" w14:textId="72DEAF4D" w:rsidR="001425D0" w:rsidRDefault="00C66F91" w:rsidP="00862276">
      <w:pPr>
        <w:rPr>
          <w:szCs w:val="20"/>
        </w:rPr>
      </w:pPr>
      <w:r>
        <w:rPr>
          <w:b/>
          <w:szCs w:val="20"/>
        </w:rPr>
        <w:t xml:space="preserve">Usnesení č. 17-15-2020/ZO: </w:t>
      </w:r>
      <w:r>
        <w:rPr>
          <w:szCs w:val="20"/>
        </w:rPr>
        <w:t>ZO schvaluje podání žádosti o dotaci z dotačního programu MMR ČR pro rok 2021 a to v rámci programu „Podpora obnovy místních komunikací“ na Rekonstrukci ulice Ke Kříž</w:t>
      </w:r>
      <w:r w:rsidR="00C1637F">
        <w:rPr>
          <w:szCs w:val="20"/>
        </w:rPr>
        <w:t>i</w:t>
      </w:r>
      <w:r>
        <w:rPr>
          <w:szCs w:val="20"/>
        </w:rPr>
        <w:t>.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63F81BC0" w14:textId="77777777" w:rsidR="001D5AAD" w:rsidRPr="001D5AAD" w:rsidRDefault="001D5AAD" w:rsidP="00862276">
      <w:pPr>
        <w:rPr>
          <w:szCs w:val="20"/>
        </w:rPr>
      </w:pPr>
    </w:p>
    <w:p w14:paraId="785176CD" w14:textId="77777777" w:rsidR="008544BF" w:rsidRDefault="008544BF" w:rsidP="008544BF">
      <w:pPr>
        <w:rPr>
          <w:szCs w:val="20"/>
        </w:rPr>
      </w:pPr>
    </w:p>
    <w:p w14:paraId="1AF0F941" w14:textId="77777777" w:rsidR="008544BF" w:rsidRDefault="008544BF" w:rsidP="008544BF">
      <w:pPr>
        <w:rPr>
          <w:szCs w:val="20"/>
        </w:rPr>
      </w:pPr>
    </w:p>
    <w:p w14:paraId="2D6A1D68" w14:textId="4244A0CB" w:rsidR="008544BF" w:rsidRDefault="008544BF" w:rsidP="008544BF">
      <w:pPr>
        <w:rPr>
          <w:szCs w:val="20"/>
        </w:rPr>
      </w:pPr>
      <w:r>
        <w:rPr>
          <w:szCs w:val="20"/>
        </w:rPr>
        <w:t>V Černolicích dne 17.12.2020</w:t>
      </w:r>
    </w:p>
    <w:p w14:paraId="5AF6F938" w14:textId="77777777" w:rsidR="008544BF" w:rsidRDefault="008544BF" w:rsidP="008544BF">
      <w:pPr>
        <w:rPr>
          <w:szCs w:val="20"/>
        </w:rPr>
      </w:pPr>
    </w:p>
    <w:p w14:paraId="4FC3BC66" w14:textId="77777777" w:rsidR="008544BF" w:rsidRDefault="008544BF" w:rsidP="008544BF">
      <w:pPr>
        <w:rPr>
          <w:szCs w:val="20"/>
        </w:rPr>
      </w:pPr>
    </w:p>
    <w:p w14:paraId="231F73D7" w14:textId="77777777" w:rsidR="008544BF" w:rsidRDefault="008544BF" w:rsidP="008544BF">
      <w:pPr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14:paraId="08ABD055" w14:textId="77777777" w:rsidR="008544BF" w:rsidRDefault="008544BF" w:rsidP="008544BF">
      <w:pPr>
        <w:rPr>
          <w:szCs w:val="20"/>
        </w:rPr>
      </w:pPr>
    </w:p>
    <w:p w14:paraId="4263FC75" w14:textId="77777777" w:rsidR="008544BF" w:rsidRDefault="008544BF" w:rsidP="008544BF">
      <w:pPr>
        <w:rPr>
          <w:szCs w:val="20"/>
        </w:rPr>
      </w:pPr>
    </w:p>
    <w:p w14:paraId="455B57B2" w14:textId="2A999011" w:rsidR="00485ECD" w:rsidRDefault="008544BF" w:rsidP="00560C79">
      <w:pPr>
        <w:rPr>
          <w:b/>
          <w:szCs w:val="20"/>
        </w:rPr>
      </w:pPr>
      <w:r>
        <w:rPr>
          <w:szCs w:val="20"/>
        </w:rPr>
        <w:t>Starosta: ……………………………………</w:t>
      </w:r>
    </w:p>
    <w:sectPr w:rsidR="00485ECD" w:rsidSect="00693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F3F0B" w14:textId="77777777" w:rsidR="00340DD3" w:rsidRDefault="00340DD3" w:rsidP="00340DD3">
      <w:r>
        <w:separator/>
      </w:r>
    </w:p>
  </w:endnote>
  <w:endnote w:type="continuationSeparator" w:id="0">
    <w:p w14:paraId="39CFE3EC" w14:textId="77777777" w:rsidR="00340DD3" w:rsidRDefault="00340DD3" w:rsidP="0034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DEBEE" w14:textId="77777777" w:rsidR="00340DD3" w:rsidRDefault="00340D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783945"/>
      <w:docPartObj>
        <w:docPartGallery w:val="Page Numbers (Bottom of Page)"/>
        <w:docPartUnique/>
      </w:docPartObj>
    </w:sdtPr>
    <w:sdtContent>
      <w:p w14:paraId="231C8818" w14:textId="766CC471" w:rsidR="00340DD3" w:rsidRDefault="00340D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88C4B" w14:textId="77777777" w:rsidR="00340DD3" w:rsidRDefault="00340D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F1C65" w14:textId="77777777" w:rsidR="00340DD3" w:rsidRDefault="00340D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EB6F4" w14:textId="77777777" w:rsidR="00340DD3" w:rsidRDefault="00340DD3" w:rsidP="00340DD3">
      <w:r>
        <w:separator/>
      </w:r>
    </w:p>
  </w:footnote>
  <w:footnote w:type="continuationSeparator" w:id="0">
    <w:p w14:paraId="0A394B36" w14:textId="77777777" w:rsidR="00340DD3" w:rsidRDefault="00340DD3" w:rsidP="00340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8FC65" w14:textId="77777777" w:rsidR="00340DD3" w:rsidRDefault="00340D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E1776" w14:textId="7E6BBC5B" w:rsidR="00340DD3" w:rsidRDefault="00340DD3">
    <w:pPr>
      <w:pStyle w:val="Zhlav"/>
    </w:pPr>
    <w:r>
      <w:ptab w:relativeTo="margin" w:alignment="center" w:leader="none"/>
    </w:r>
    <w:r>
      <w:ptab w:relativeTo="margin" w:alignment="right" w:leader="none"/>
    </w:r>
    <w:r>
      <w:t>17.12.2020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74269" w14:textId="77777777" w:rsidR="00340DD3" w:rsidRDefault="00340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21A2B"/>
    <w:multiLevelType w:val="hybridMultilevel"/>
    <w:tmpl w:val="10F4C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36944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4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209C6"/>
    <w:multiLevelType w:val="hybridMultilevel"/>
    <w:tmpl w:val="3176F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27E5C"/>
    <w:multiLevelType w:val="hybridMultilevel"/>
    <w:tmpl w:val="73948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9345E"/>
    <w:multiLevelType w:val="hybridMultilevel"/>
    <w:tmpl w:val="B3788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23B70"/>
    <w:multiLevelType w:val="hybridMultilevel"/>
    <w:tmpl w:val="61266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17"/>
  </w:num>
  <w:num w:numId="14">
    <w:abstractNumId w:val="25"/>
  </w:num>
  <w:num w:numId="15">
    <w:abstractNumId w:val="18"/>
  </w:num>
  <w:num w:numId="16">
    <w:abstractNumId w:val="15"/>
  </w:num>
  <w:num w:numId="17">
    <w:abstractNumId w:val="20"/>
  </w:num>
  <w:num w:numId="18">
    <w:abstractNumId w:val="14"/>
  </w:num>
  <w:num w:numId="19">
    <w:abstractNumId w:val="10"/>
  </w:num>
  <w:num w:numId="20">
    <w:abstractNumId w:val="22"/>
  </w:num>
  <w:num w:numId="21">
    <w:abstractNumId w:val="8"/>
  </w:num>
  <w:num w:numId="22">
    <w:abstractNumId w:val="12"/>
  </w:num>
  <w:num w:numId="23">
    <w:abstractNumId w:val="24"/>
  </w:num>
  <w:num w:numId="24">
    <w:abstractNumId w:val="11"/>
  </w:num>
  <w:num w:numId="25">
    <w:abstractNumId w:val="21"/>
  </w:num>
  <w:num w:numId="26">
    <w:abstractNumId w:val="23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5777"/>
    <w:rsid w:val="000542C2"/>
    <w:rsid w:val="00055893"/>
    <w:rsid w:val="000606AA"/>
    <w:rsid w:val="00064A0D"/>
    <w:rsid w:val="000705E2"/>
    <w:rsid w:val="00073296"/>
    <w:rsid w:val="0007584F"/>
    <w:rsid w:val="00077519"/>
    <w:rsid w:val="0008503B"/>
    <w:rsid w:val="00085E0D"/>
    <w:rsid w:val="000A74B2"/>
    <w:rsid w:val="000B1CC5"/>
    <w:rsid w:val="000C48BA"/>
    <w:rsid w:val="000E091E"/>
    <w:rsid w:val="000E2FCE"/>
    <w:rsid w:val="000F3EA2"/>
    <w:rsid w:val="00100704"/>
    <w:rsid w:val="00100F24"/>
    <w:rsid w:val="00102F6B"/>
    <w:rsid w:val="0010336F"/>
    <w:rsid w:val="00106D22"/>
    <w:rsid w:val="00106F64"/>
    <w:rsid w:val="001125C6"/>
    <w:rsid w:val="001134DF"/>
    <w:rsid w:val="001142E2"/>
    <w:rsid w:val="00117822"/>
    <w:rsid w:val="001262D1"/>
    <w:rsid w:val="00127626"/>
    <w:rsid w:val="00130BBD"/>
    <w:rsid w:val="00136E7F"/>
    <w:rsid w:val="00142017"/>
    <w:rsid w:val="001425D0"/>
    <w:rsid w:val="0014321C"/>
    <w:rsid w:val="00150E4D"/>
    <w:rsid w:val="001511FB"/>
    <w:rsid w:val="0015456C"/>
    <w:rsid w:val="00160527"/>
    <w:rsid w:val="001711CA"/>
    <w:rsid w:val="00173941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C3D32"/>
    <w:rsid w:val="001D3801"/>
    <w:rsid w:val="001D444F"/>
    <w:rsid w:val="001D5AAD"/>
    <w:rsid w:val="001D6113"/>
    <w:rsid w:val="001E49DA"/>
    <w:rsid w:val="0020176D"/>
    <w:rsid w:val="0022004D"/>
    <w:rsid w:val="0022198C"/>
    <w:rsid w:val="00221DC2"/>
    <w:rsid w:val="002266EF"/>
    <w:rsid w:val="00231D6B"/>
    <w:rsid w:val="00240DAF"/>
    <w:rsid w:val="00244119"/>
    <w:rsid w:val="00244311"/>
    <w:rsid w:val="00245948"/>
    <w:rsid w:val="00247B3B"/>
    <w:rsid w:val="00264D1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30C3"/>
    <w:rsid w:val="002B719C"/>
    <w:rsid w:val="002C49F9"/>
    <w:rsid w:val="002D248E"/>
    <w:rsid w:val="002E082E"/>
    <w:rsid w:val="002F7647"/>
    <w:rsid w:val="00314501"/>
    <w:rsid w:val="00315989"/>
    <w:rsid w:val="003317D3"/>
    <w:rsid w:val="00335DE4"/>
    <w:rsid w:val="00340DD3"/>
    <w:rsid w:val="003460B9"/>
    <w:rsid w:val="00346786"/>
    <w:rsid w:val="00347F64"/>
    <w:rsid w:val="00353F72"/>
    <w:rsid w:val="00354ABB"/>
    <w:rsid w:val="00363BE0"/>
    <w:rsid w:val="00372049"/>
    <w:rsid w:val="00372F8E"/>
    <w:rsid w:val="00377D63"/>
    <w:rsid w:val="00385209"/>
    <w:rsid w:val="00386B3C"/>
    <w:rsid w:val="00391AD2"/>
    <w:rsid w:val="003A17B5"/>
    <w:rsid w:val="003A323A"/>
    <w:rsid w:val="003A352B"/>
    <w:rsid w:val="003A5C68"/>
    <w:rsid w:val="003B0AD3"/>
    <w:rsid w:val="003B13B5"/>
    <w:rsid w:val="003B33D6"/>
    <w:rsid w:val="003B42BC"/>
    <w:rsid w:val="003B4D55"/>
    <w:rsid w:val="003D07D1"/>
    <w:rsid w:val="003D1221"/>
    <w:rsid w:val="003E0031"/>
    <w:rsid w:val="003F1A1D"/>
    <w:rsid w:val="00412CC4"/>
    <w:rsid w:val="00412D06"/>
    <w:rsid w:val="00416A66"/>
    <w:rsid w:val="00416B21"/>
    <w:rsid w:val="00417E75"/>
    <w:rsid w:val="004208B6"/>
    <w:rsid w:val="0043337E"/>
    <w:rsid w:val="00433EBF"/>
    <w:rsid w:val="00445E22"/>
    <w:rsid w:val="00454CAA"/>
    <w:rsid w:val="00455333"/>
    <w:rsid w:val="00457A65"/>
    <w:rsid w:val="00472961"/>
    <w:rsid w:val="00472E52"/>
    <w:rsid w:val="00475B87"/>
    <w:rsid w:val="00476240"/>
    <w:rsid w:val="0048200A"/>
    <w:rsid w:val="00482A05"/>
    <w:rsid w:val="004835ED"/>
    <w:rsid w:val="00483B6E"/>
    <w:rsid w:val="00485ECD"/>
    <w:rsid w:val="00495124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E0C0C"/>
    <w:rsid w:val="004E51CD"/>
    <w:rsid w:val="004F7214"/>
    <w:rsid w:val="005016A4"/>
    <w:rsid w:val="0050336D"/>
    <w:rsid w:val="005043D3"/>
    <w:rsid w:val="00504FAC"/>
    <w:rsid w:val="00513DF8"/>
    <w:rsid w:val="00530782"/>
    <w:rsid w:val="00534529"/>
    <w:rsid w:val="0054052A"/>
    <w:rsid w:val="00545A4C"/>
    <w:rsid w:val="00560C79"/>
    <w:rsid w:val="00561E11"/>
    <w:rsid w:val="00565D4A"/>
    <w:rsid w:val="00566EF8"/>
    <w:rsid w:val="005709BD"/>
    <w:rsid w:val="00570E25"/>
    <w:rsid w:val="00583D4C"/>
    <w:rsid w:val="005923F9"/>
    <w:rsid w:val="00594DFC"/>
    <w:rsid w:val="005A234E"/>
    <w:rsid w:val="005A6153"/>
    <w:rsid w:val="005A624C"/>
    <w:rsid w:val="005A671C"/>
    <w:rsid w:val="005B42B9"/>
    <w:rsid w:val="005B4A49"/>
    <w:rsid w:val="005C6FDA"/>
    <w:rsid w:val="005D2C63"/>
    <w:rsid w:val="005D5734"/>
    <w:rsid w:val="005F1468"/>
    <w:rsid w:val="005F45CD"/>
    <w:rsid w:val="00611CA3"/>
    <w:rsid w:val="00613305"/>
    <w:rsid w:val="006144F5"/>
    <w:rsid w:val="00632FF5"/>
    <w:rsid w:val="0063695D"/>
    <w:rsid w:val="00640B93"/>
    <w:rsid w:val="0064459F"/>
    <w:rsid w:val="006449B8"/>
    <w:rsid w:val="00647753"/>
    <w:rsid w:val="0065782D"/>
    <w:rsid w:val="00662A87"/>
    <w:rsid w:val="00670A29"/>
    <w:rsid w:val="00672CD9"/>
    <w:rsid w:val="00693488"/>
    <w:rsid w:val="006A5F01"/>
    <w:rsid w:val="006B46B1"/>
    <w:rsid w:val="006B4DDD"/>
    <w:rsid w:val="006B6B71"/>
    <w:rsid w:val="006D32C7"/>
    <w:rsid w:val="006D489C"/>
    <w:rsid w:val="006D6924"/>
    <w:rsid w:val="006D6ED8"/>
    <w:rsid w:val="006D788F"/>
    <w:rsid w:val="006E143F"/>
    <w:rsid w:val="006F6454"/>
    <w:rsid w:val="00700442"/>
    <w:rsid w:val="00701A3C"/>
    <w:rsid w:val="00702D37"/>
    <w:rsid w:val="00711511"/>
    <w:rsid w:val="00715378"/>
    <w:rsid w:val="00716A5C"/>
    <w:rsid w:val="00722D67"/>
    <w:rsid w:val="00725299"/>
    <w:rsid w:val="00725D4A"/>
    <w:rsid w:val="00732017"/>
    <w:rsid w:val="007330AB"/>
    <w:rsid w:val="0074278E"/>
    <w:rsid w:val="00747390"/>
    <w:rsid w:val="00751C5E"/>
    <w:rsid w:val="007572B1"/>
    <w:rsid w:val="0076173A"/>
    <w:rsid w:val="00766631"/>
    <w:rsid w:val="00783783"/>
    <w:rsid w:val="007870B1"/>
    <w:rsid w:val="007A0D78"/>
    <w:rsid w:val="007A207F"/>
    <w:rsid w:val="007A312B"/>
    <w:rsid w:val="007A5CE1"/>
    <w:rsid w:val="007B05C3"/>
    <w:rsid w:val="007B1713"/>
    <w:rsid w:val="007B21E4"/>
    <w:rsid w:val="007B4E7C"/>
    <w:rsid w:val="007B5069"/>
    <w:rsid w:val="007C157E"/>
    <w:rsid w:val="007C4E57"/>
    <w:rsid w:val="007D6C2B"/>
    <w:rsid w:val="007E056A"/>
    <w:rsid w:val="007E6ED9"/>
    <w:rsid w:val="007F49F6"/>
    <w:rsid w:val="007F785C"/>
    <w:rsid w:val="00803DF9"/>
    <w:rsid w:val="008041C2"/>
    <w:rsid w:val="00805E6F"/>
    <w:rsid w:val="008067D7"/>
    <w:rsid w:val="008140B8"/>
    <w:rsid w:val="0082032E"/>
    <w:rsid w:val="00822F44"/>
    <w:rsid w:val="00826BDA"/>
    <w:rsid w:val="00827434"/>
    <w:rsid w:val="008319EA"/>
    <w:rsid w:val="00842261"/>
    <w:rsid w:val="008507DE"/>
    <w:rsid w:val="008544BF"/>
    <w:rsid w:val="0085507E"/>
    <w:rsid w:val="0086053E"/>
    <w:rsid w:val="00862276"/>
    <w:rsid w:val="00866A04"/>
    <w:rsid w:val="008677B7"/>
    <w:rsid w:val="008722E3"/>
    <w:rsid w:val="0087401C"/>
    <w:rsid w:val="00875621"/>
    <w:rsid w:val="00877E4A"/>
    <w:rsid w:val="00880973"/>
    <w:rsid w:val="00884DFC"/>
    <w:rsid w:val="008864A9"/>
    <w:rsid w:val="00892865"/>
    <w:rsid w:val="00893CA2"/>
    <w:rsid w:val="008A6A50"/>
    <w:rsid w:val="008C14E8"/>
    <w:rsid w:val="008C410B"/>
    <w:rsid w:val="008C67AB"/>
    <w:rsid w:val="008D2EC7"/>
    <w:rsid w:val="008D60F2"/>
    <w:rsid w:val="008E5E9D"/>
    <w:rsid w:val="008F35DA"/>
    <w:rsid w:val="00902486"/>
    <w:rsid w:val="00903555"/>
    <w:rsid w:val="009074EE"/>
    <w:rsid w:val="00923EB9"/>
    <w:rsid w:val="00927927"/>
    <w:rsid w:val="009321C6"/>
    <w:rsid w:val="009411E6"/>
    <w:rsid w:val="00942D99"/>
    <w:rsid w:val="009622FE"/>
    <w:rsid w:val="00971BDE"/>
    <w:rsid w:val="009744D3"/>
    <w:rsid w:val="00974CB6"/>
    <w:rsid w:val="00977FDC"/>
    <w:rsid w:val="00982594"/>
    <w:rsid w:val="009A3878"/>
    <w:rsid w:val="009A6013"/>
    <w:rsid w:val="009A6093"/>
    <w:rsid w:val="009A7B6A"/>
    <w:rsid w:val="009B2AF6"/>
    <w:rsid w:val="009B334B"/>
    <w:rsid w:val="009C6DF7"/>
    <w:rsid w:val="009C7103"/>
    <w:rsid w:val="009E5260"/>
    <w:rsid w:val="009F3460"/>
    <w:rsid w:val="009F3578"/>
    <w:rsid w:val="009F45D7"/>
    <w:rsid w:val="00A0448A"/>
    <w:rsid w:val="00A1020A"/>
    <w:rsid w:val="00A12C75"/>
    <w:rsid w:val="00A1601B"/>
    <w:rsid w:val="00A21DB2"/>
    <w:rsid w:val="00A31361"/>
    <w:rsid w:val="00A34037"/>
    <w:rsid w:val="00A41547"/>
    <w:rsid w:val="00A42D15"/>
    <w:rsid w:val="00A44A82"/>
    <w:rsid w:val="00A51405"/>
    <w:rsid w:val="00A6733C"/>
    <w:rsid w:val="00A81D29"/>
    <w:rsid w:val="00A93FE1"/>
    <w:rsid w:val="00A940CC"/>
    <w:rsid w:val="00A955F9"/>
    <w:rsid w:val="00A9766C"/>
    <w:rsid w:val="00AA252D"/>
    <w:rsid w:val="00AA35D7"/>
    <w:rsid w:val="00AA6BDE"/>
    <w:rsid w:val="00AB3CB5"/>
    <w:rsid w:val="00AC2B75"/>
    <w:rsid w:val="00AC5E82"/>
    <w:rsid w:val="00AD09FD"/>
    <w:rsid w:val="00AD78C6"/>
    <w:rsid w:val="00AE0D5E"/>
    <w:rsid w:val="00AE63C4"/>
    <w:rsid w:val="00AF3B84"/>
    <w:rsid w:val="00AF5552"/>
    <w:rsid w:val="00B06873"/>
    <w:rsid w:val="00B077E3"/>
    <w:rsid w:val="00B103B8"/>
    <w:rsid w:val="00B11431"/>
    <w:rsid w:val="00B36DE5"/>
    <w:rsid w:val="00B40277"/>
    <w:rsid w:val="00B44DCF"/>
    <w:rsid w:val="00B45F1C"/>
    <w:rsid w:val="00B4670B"/>
    <w:rsid w:val="00B72187"/>
    <w:rsid w:val="00B742B5"/>
    <w:rsid w:val="00B75C65"/>
    <w:rsid w:val="00B80C26"/>
    <w:rsid w:val="00B8198F"/>
    <w:rsid w:val="00B82821"/>
    <w:rsid w:val="00B856AE"/>
    <w:rsid w:val="00B91DE6"/>
    <w:rsid w:val="00B92635"/>
    <w:rsid w:val="00B961D4"/>
    <w:rsid w:val="00BA2B8B"/>
    <w:rsid w:val="00BA54C3"/>
    <w:rsid w:val="00BC1404"/>
    <w:rsid w:val="00BC1EBF"/>
    <w:rsid w:val="00BC4D9B"/>
    <w:rsid w:val="00BD0942"/>
    <w:rsid w:val="00BE203C"/>
    <w:rsid w:val="00BE60D3"/>
    <w:rsid w:val="00BF5E14"/>
    <w:rsid w:val="00C1637F"/>
    <w:rsid w:val="00C22459"/>
    <w:rsid w:val="00C32FA4"/>
    <w:rsid w:val="00C33EC0"/>
    <w:rsid w:val="00C341A9"/>
    <w:rsid w:val="00C41B0A"/>
    <w:rsid w:val="00C41F42"/>
    <w:rsid w:val="00C430C6"/>
    <w:rsid w:val="00C4754B"/>
    <w:rsid w:val="00C5118C"/>
    <w:rsid w:val="00C66F91"/>
    <w:rsid w:val="00C677AD"/>
    <w:rsid w:val="00C71073"/>
    <w:rsid w:val="00C72912"/>
    <w:rsid w:val="00C75157"/>
    <w:rsid w:val="00C809E5"/>
    <w:rsid w:val="00C80DCF"/>
    <w:rsid w:val="00C81C97"/>
    <w:rsid w:val="00C8284B"/>
    <w:rsid w:val="00CB7A8F"/>
    <w:rsid w:val="00CC5141"/>
    <w:rsid w:val="00CC534E"/>
    <w:rsid w:val="00CC7090"/>
    <w:rsid w:val="00CC7A40"/>
    <w:rsid w:val="00CD1A59"/>
    <w:rsid w:val="00CE6C80"/>
    <w:rsid w:val="00CE72B2"/>
    <w:rsid w:val="00CF0D34"/>
    <w:rsid w:val="00CF1467"/>
    <w:rsid w:val="00D03A8B"/>
    <w:rsid w:val="00D223E5"/>
    <w:rsid w:val="00D22A96"/>
    <w:rsid w:val="00D27419"/>
    <w:rsid w:val="00D308D9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81406"/>
    <w:rsid w:val="00D81E71"/>
    <w:rsid w:val="00D85912"/>
    <w:rsid w:val="00D9305D"/>
    <w:rsid w:val="00DA0CC7"/>
    <w:rsid w:val="00DA124C"/>
    <w:rsid w:val="00DA2F6E"/>
    <w:rsid w:val="00DD0F1C"/>
    <w:rsid w:val="00DD5944"/>
    <w:rsid w:val="00DE03A8"/>
    <w:rsid w:val="00DE257A"/>
    <w:rsid w:val="00DE384F"/>
    <w:rsid w:val="00DE7506"/>
    <w:rsid w:val="00DF0CF4"/>
    <w:rsid w:val="00DF4C8C"/>
    <w:rsid w:val="00E225E2"/>
    <w:rsid w:val="00E23B44"/>
    <w:rsid w:val="00E27167"/>
    <w:rsid w:val="00E4597B"/>
    <w:rsid w:val="00E50EBE"/>
    <w:rsid w:val="00E62B18"/>
    <w:rsid w:val="00E87485"/>
    <w:rsid w:val="00E9078D"/>
    <w:rsid w:val="00E94714"/>
    <w:rsid w:val="00EA05C5"/>
    <w:rsid w:val="00EA57C6"/>
    <w:rsid w:val="00EB0490"/>
    <w:rsid w:val="00EB26B7"/>
    <w:rsid w:val="00EB4B29"/>
    <w:rsid w:val="00EB783F"/>
    <w:rsid w:val="00ED7D5F"/>
    <w:rsid w:val="00EE515D"/>
    <w:rsid w:val="00EF203E"/>
    <w:rsid w:val="00EF4F92"/>
    <w:rsid w:val="00F003F9"/>
    <w:rsid w:val="00F02B85"/>
    <w:rsid w:val="00F06E8B"/>
    <w:rsid w:val="00F20DFE"/>
    <w:rsid w:val="00F217AC"/>
    <w:rsid w:val="00F27BD1"/>
    <w:rsid w:val="00F302DD"/>
    <w:rsid w:val="00F462B6"/>
    <w:rsid w:val="00F54075"/>
    <w:rsid w:val="00F54B43"/>
    <w:rsid w:val="00F56424"/>
    <w:rsid w:val="00F57A28"/>
    <w:rsid w:val="00F85A27"/>
    <w:rsid w:val="00F86C62"/>
    <w:rsid w:val="00FB560C"/>
    <w:rsid w:val="00FE1596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F9078C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AF3B84"/>
    <w:pPr>
      <w:tabs>
        <w:tab w:val="left" w:pos="660"/>
        <w:tab w:val="left" w:pos="1134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340D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0DD3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340D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D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993B-BE2F-4BDD-8187-D87E1A09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1695</Words>
  <Characters>10007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Jiří Michal</cp:lastModifiedBy>
  <cp:revision>23</cp:revision>
  <cp:lastPrinted>2014-12-17T10:12:00Z</cp:lastPrinted>
  <dcterms:created xsi:type="dcterms:W3CDTF">2020-12-16T13:43:00Z</dcterms:created>
  <dcterms:modified xsi:type="dcterms:W3CDTF">2020-12-17T09:50:00Z</dcterms:modified>
</cp:coreProperties>
</file>