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78E557" w14:textId="6BB0EA08" w:rsidR="00862276" w:rsidRPr="00822F44" w:rsidRDefault="00DC24A4" w:rsidP="00454CAA">
      <w:pPr>
        <w:ind w:left="360"/>
        <w:jc w:val="center"/>
        <w:rPr>
          <w:b/>
          <w:sz w:val="28"/>
          <w:szCs w:val="28"/>
        </w:rPr>
      </w:pPr>
      <w:bookmarkStart w:id="0" w:name="_Ref406581581"/>
      <w:r>
        <w:rPr>
          <w:b/>
          <w:bCs/>
          <w:sz w:val="36"/>
          <w:szCs w:val="36"/>
        </w:rPr>
        <w:t>10</w:t>
      </w:r>
      <w:r w:rsidR="001B661A">
        <w:rPr>
          <w:b/>
          <w:bCs/>
          <w:sz w:val="36"/>
          <w:szCs w:val="36"/>
        </w:rPr>
        <w:t xml:space="preserve">. </w:t>
      </w:r>
      <w:r w:rsidR="00862276" w:rsidRPr="00822F44">
        <w:rPr>
          <w:b/>
          <w:bCs/>
          <w:sz w:val="36"/>
          <w:szCs w:val="36"/>
        </w:rPr>
        <w:t xml:space="preserve">zasedání ZO Černolice dne </w:t>
      </w:r>
      <w:r w:rsidR="00E11A84">
        <w:rPr>
          <w:b/>
          <w:bCs/>
          <w:sz w:val="36"/>
          <w:szCs w:val="36"/>
        </w:rPr>
        <w:t>2</w:t>
      </w:r>
      <w:r w:rsidR="00C7346B">
        <w:rPr>
          <w:b/>
          <w:bCs/>
          <w:sz w:val="36"/>
          <w:szCs w:val="36"/>
        </w:rPr>
        <w:t>0</w:t>
      </w:r>
      <w:r w:rsidR="00862276" w:rsidRPr="00822F44">
        <w:rPr>
          <w:b/>
          <w:bCs/>
          <w:sz w:val="36"/>
          <w:szCs w:val="36"/>
        </w:rPr>
        <w:t xml:space="preserve">. </w:t>
      </w:r>
      <w:r w:rsidR="00C7346B">
        <w:rPr>
          <w:b/>
          <w:bCs/>
          <w:sz w:val="36"/>
          <w:szCs w:val="36"/>
        </w:rPr>
        <w:t>9</w:t>
      </w:r>
      <w:r w:rsidR="001425D0">
        <w:rPr>
          <w:b/>
          <w:bCs/>
          <w:sz w:val="36"/>
          <w:szCs w:val="36"/>
        </w:rPr>
        <w:t>. 20</w:t>
      </w:r>
      <w:bookmarkEnd w:id="0"/>
      <w:r w:rsidR="001F1528">
        <w:rPr>
          <w:b/>
          <w:bCs/>
          <w:sz w:val="36"/>
          <w:szCs w:val="36"/>
        </w:rPr>
        <w:t>2</w:t>
      </w:r>
      <w:r w:rsidR="00C47F73">
        <w:rPr>
          <w:b/>
          <w:bCs/>
          <w:sz w:val="36"/>
          <w:szCs w:val="36"/>
        </w:rPr>
        <w:t>3</w:t>
      </w:r>
      <w:r w:rsidR="00CC5141">
        <w:rPr>
          <w:b/>
          <w:bCs/>
          <w:sz w:val="36"/>
          <w:szCs w:val="36"/>
        </w:rPr>
        <w:t xml:space="preserve"> v 19hod na Obecním úřadě Černolice</w:t>
      </w:r>
    </w:p>
    <w:p w14:paraId="5C03381C" w14:textId="77777777" w:rsidR="00862276" w:rsidRPr="00822F44" w:rsidRDefault="00862276" w:rsidP="00862276">
      <w:pPr>
        <w:tabs>
          <w:tab w:val="left" w:pos="5100"/>
        </w:tabs>
        <w:rPr>
          <w:b/>
          <w:sz w:val="28"/>
          <w:szCs w:val="28"/>
        </w:rPr>
      </w:pPr>
      <w:r w:rsidRPr="00822F44">
        <w:rPr>
          <w:b/>
          <w:sz w:val="28"/>
          <w:szCs w:val="28"/>
        </w:rPr>
        <w:tab/>
      </w:r>
    </w:p>
    <w:p w14:paraId="1175DBE9" w14:textId="4608C8FF" w:rsidR="00771F79" w:rsidRDefault="00771F79" w:rsidP="00771F79">
      <w:pPr>
        <w:pStyle w:val="Bezmezer"/>
        <w:tabs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Zasedání zastupitelstva zahájeno v 19:00 hod.</w:t>
      </w:r>
      <w:r>
        <w:rPr>
          <w:sz w:val="20"/>
          <w:szCs w:val="20"/>
        </w:rPr>
        <w:br/>
        <w:t>Zasedání zastupitelstva ukončeno ve 20:</w:t>
      </w:r>
      <w:r w:rsidR="006A7932">
        <w:rPr>
          <w:sz w:val="20"/>
          <w:szCs w:val="20"/>
        </w:rPr>
        <w:t>28</w:t>
      </w:r>
      <w:r>
        <w:rPr>
          <w:sz w:val="20"/>
          <w:szCs w:val="20"/>
        </w:rPr>
        <w:t xml:space="preserve"> hod.</w:t>
      </w:r>
    </w:p>
    <w:p w14:paraId="71822447" w14:textId="77777777" w:rsidR="00771F79" w:rsidRDefault="00771F79" w:rsidP="00771F79">
      <w:pPr>
        <w:pStyle w:val="Bezmezer"/>
        <w:tabs>
          <w:tab w:val="left" w:pos="4253"/>
        </w:tabs>
        <w:rPr>
          <w:sz w:val="20"/>
          <w:szCs w:val="20"/>
        </w:rPr>
      </w:pPr>
    </w:p>
    <w:p w14:paraId="28B69F32" w14:textId="47183E4D" w:rsidR="00771F79" w:rsidRDefault="00771F79" w:rsidP="00771F79">
      <w:pPr>
        <w:pStyle w:val="Bezmezer"/>
        <w:tabs>
          <w:tab w:val="left" w:pos="2268"/>
        </w:tabs>
        <w:rPr>
          <w:sz w:val="20"/>
          <w:szCs w:val="20"/>
        </w:rPr>
      </w:pPr>
      <w:r>
        <w:rPr>
          <w:b/>
          <w:sz w:val="20"/>
          <w:szCs w:val="20"/>
        </w:rPr>
        <w:t>Přítomní zastupitelé:</w:t>
      </w:r>
      <w:r>
        <w:rPr>
          <w:sz w:val="20"/>
          <w:szCs w:val="20"/>
        </w:rPr>
        <w:tab/>
        <w:t>Drobílková Daniela, Hodek Drahomír, Matějková Alena</w:t>
      </w:r>
      <w:r w:rsidR="006767D2">
        <w:rPr>
          <w:sz w:val="20"/>
          <w:szCs w:val="20"/>
        </w:rPr>
        <w:t xml:space="preserve"> (příchod 19:02)</w:t>
      </w:r>
      <w:r>
        <w:rPr>
          <w:sz w:val="20"/>
          <w:szCs w:val="20"/>
        </w:rPr>
        <w:t>,</w:t>
      </w:r>
    </w:p>
    <w:p w14:paraId="01060E1F" w14:textId="0522EE74" w:rsidR="00771F79" w:rsidRDefault="00771F79" w:rsidP="00771F79">
      <w:pPr>
        <w:pStyle w:val="Bezmezer"/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Jiras</w:t>
      </w:r>
      <w:proofErr w:type="spellEnd"/>
      <w:r>
        <w:rPr>
          <w:sz w:val="20"/>
          <w:szCs w:val="20"/>
        </w:rPr>
        <w:t xml:space="preserve"> Vladimír, Michal Jiří, Mudr Jiří, Schmidt Pavel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Omluveni:</w:t>
      </w:r>
      <w:r>
        <w:rPr>
          <w:b/>
          <w:bCs/>
          <w:sz w:val="20"/>
          <w:szCs w:val="20"/>
        </w:rPr>
        <w:tab/>
      </w:r>
      <w:r w:rsidR="008971DF">
        <w:rPr>
          <w:sz w:val="20"/>
          <w:szCs w:val="20"/>
        </w:rPr>
        <w:t xml:space="preserve">Horník Jiří, </w:t>
      </w:r>
      <w:proofErr w:type="spellStart"/>
      <w:r w:rsidR="008971DF">
        <w:rPr>
          <w:sz w:val="20"/>
          <w:szCs w:val="20"/>
        </w:rPr>
        <w:t>Sgalitzerová</w:t>
      </w:r>
      <w:proofErr w:type="spellEnd"/>
      <w:r w:rsidR="008971DF">
        <w:rPr>
          <w:sz w:val="20"/>
          <w:szCs w:val="20"/>
        </w:rPr>
        <w:t xml:space="preserve"> Lenka</w:t>
      </w:r>
    </w:p>
    <w:p w14:paraId="60585D47" w14:textId="77777777" w:rsidR="00771F79" w:rsidRDefault="00771F79" w:rsidP="00771F79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Cs w:val="20"/>
        </w:rPr>
        <w:t>Předsedající:</w:t>
      </w:r>
      <w:r>
        <w:rPr>
          <w:szCs w:val="20"/>
        </w:rPr>
        <w:tab/>
        <w:t>Pavel Schmidt</w:t>
      </w:r>
    </w:p>
    <w:p w14:paraId="028C6D9B" w14:textId="77777777" w:rsidR="00D308D9" w:rsidRDefault="00D308D9" w:rsidP="00862276">
      <w:pPr>
        <w:rPr>
          <w:b/>
          <w:szCs w:val="20"/>
        </w:rPr>
      </w:pPr>
    </w:p>
    <w:p w14:paraId="60558835" w14:textId="77777777" w:rsidR="00DD0F1C" w:rsidRDefault="00862276" w:rsidP="00DD0F1C">
      <w:pPr>
        <w:rPr>
          <w:b/>
          <w:szCs w:val="20"/>
        </w:rPr>
      </w:pPr>
      <w:r w:rsidRPr="00822F44">
        <w:rPr>
          <w:b/>
          <w:szCs w:val="20"/>
        </w:rPr>
        <w:t>Návrh programu</w:t>
      </w:r>
    </w:p>
    <w:p w14:paraId="4C573C3C" w14:textId="77777777" w:rsidR="00DD0F1C" w:rsidRPr="00DD0F1C" w:rsidRDefault="00DD0F1C" w:rsidP="00DD0F1C">
      <w:pPr>
        <w:rPr>
          <w:szCs w:val="20"/>
        </w:rPr>
      </w:pPr>
    </w:p>
    <w:p w14:paraId="2986EB34" w14:textId="77777777" w:rsidR="003B0669" w:rsidRDefault="00DD0F1C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"1-1" \n \u </w:instrText>
      </w:r>
      <w:r>
        <w:fldChar w:fldCharType="separate"/>
      </w:r>
      <w:r w:rsidR="003B0669">
        <w:rPr>
          <w:noProof/>
        </w:rPr>
        <w:t>1.</w:t>
      </w:r>
      <w:r w:rsidR="003B0669"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 w:rsidR="003B0669" w:rsidRPr="00EF35A7">
        <w:rPr>
          <w:caps/>
          <w:noProof/>
        </w:rPr>
        <w:t>V</w:t>
      </w:r>
      <w:r w:rsidR="003B0669">
        <w:rPr>
          <w:noProof/>
        </w:rPr>
        <w:t>olba členů návrhové komise</w:t>
      </w:r>
    </w:p>
    <w:p w14:paraId="37F9E83B" w14:textId="77777777" w:rsidR="003B0669" w:rsidRDefault="003B066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 w:rsidRPr="00EF35A7">
        <w:rPr>
          <w:caps/>
          <w:noProof/>
        </w:rPr>
        <w:t>V</w:t>
      </w:r>
      <w:r>
        <w:rPr>
          <w:noProof/>
        </w:rPr>
        <w:t>olba ověřovatelů zápisu</w:t>
      </w:r>
    </w:p>
    <w:p w14:paraId="094EFE12" w14:textId="77777777" w:rsidR="003B0669" w:rsidRDefault="003B066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Kontrola minulého zápisu</w:t>
      </w:r>
    </w:p>
    <w:p w14:paraId="3675BBD3" w14:textId="77777777" w:rsidR="003B0669" w:rsidRDefault="003B066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Schválení programu</w:t>
      </w:r>
    </w:p>
    <w:p w14:paraId="5DB36BD6" w14:textId="77777777" w:rsidR="003B0669" w:rsidRDefault="003B066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Pravidla dotace pro dětskou skupinu</w:t>
      </w:r>
    </w:p>
    <w:p w14:paraId="473CD6F2" w14:textId="77777777" w:rsidR="003B0669" w:rsidRDefault="003B066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Pojmenování ulice</w:t>
      </w:r>
    </w:p>
    <w:p w14:paraId="040ED277" w14:textId="77777777" w:rsidR="003B0669" w:rsidRDefault="003B066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Prodej pozemků</w:t>
      </w:r>
    </w:p>
    <w:p w14:paraId="47ACDCD2" w14:textId="77777777" w:rsidR="003B0669" w:rsidRDefault="003B066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Ulice Úzká – dopravní značení</w:t>
      </w:r>
    </w:p>
    <w:p w14:paraId="4DA049F7" w14:textId="77777777" w:rsidR="003B0669" w:rsidRDefault="003B066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Diskuze o výměně osvětlení v obci</w:t>
      </w:r>
    </w:p>
    <w:p w14:paraId="1942753B" w14:textId="77777777" w:rsidR="003B0669" w:rsidRDefault="003B066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Dohoda o spolupráci, obecně prospěšné práce</w:t>
      </w:r>
    </w:p>
    <w:p w14:paraId="25980C83" w14:textId="77777777" w:rsidR="003B0669" w:rsidRDefault="003B066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>
        <w:rPr>
          <w:noProof/>
        </w:rPr>
        <w:t>Rozpočtové opatření 6/2023</w:t>
      </w:r>
    </w:p>
    <w:p w14:paraId="7D0B3AF0" w14:textId="74490EFB" w:rsidR="003B0669" w:rsidRDefault="003B0669">
      <w:pPr>
        <w:pStyle w:val="Obsah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ab/>
      </w:r>
      <w:r w:rsidR="00157626"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  <w:t>Různé</w:t>
      </w:r>
    </w:p>
    <w:p w14:paraId="0CB72B61" w14:textId="74624822" w:rsidR="00862276" w:rsidRPr="00822F44" w:rsidRDefault="00DD0F1C" w:rsidP="00771F79">
      <w:pPr>
        <w:rPr>
          <w:szCs w:val="20"/>
        </w:rPr>
      </w:pPr>
      <w:r>
        <w:fldChar w:fldCharType="end"/>
      </w:r>
    </w:p>
    <w:p w14:paraId="6A07E8F9" w14:textId="77777777"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" w:name="_Toc406581013"/>
      <w:bookmarkStart w:id="2" w:name="_Toc406581046"/>
      <w:bookmarkStart w:id="3" w:name="_Toc406581134"/>
      <w:bookmarkStart w:id="4" w:name="_Toc406581250"/>
      <w:bookmarkStart w:id="5" w:name="_Ref406581392"/>
      <w:bookmarkStart w:id="6" w:name="_Toc406588091"/>
      <w:bookmarkStart w:id="7" w:name="_Toc410208214"/>
      <w:bookmarkStart w:id="8" w:name="_Toc449344890"/>
      <w:bookmarkStart w:id="9" w:name="_Toc449538848"/>
      <w:bookmarkStart w:id="10" w:name="_Toc141711630"/>
      <w:bookmarkStart w:id="11" w:name="_Toc144108064"/>
      <w:bookmarkStart w:id="12" w:name="_Toc144282024"/>
      <w:bookmarkStart w:id="13" w:name="_Toc144282080"/>
      <w:bookmarkStart w:id="14" w:name="_Toc145323415"/>
      <w:bookmarkStart w:id="15" w:name="_Toc145492793"/>
      <w:bookmarkStart w:id="16" w:name="_Toc145493333"/>
      <w:bookmarkStart w:id="17" w:name="_Toc145944519"/>
      <w:r w:rsidRPr="00DD0F1C">
        <w:rPr>
          <w:caps/>
          <w:szCs w:val="20"/>
        </w:rPr>
        <w:t>V</w:t>
      </w:r>
      <w:r w:rsidRPr="00DD0F1C">
        <w:rPr>
          <w:szCs w:val="20"/>
        </w:rPr>
        <w:t>olba členů návrhové komise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19643" w14:textId="017F7ADE"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CC5141">
        <w:rPr>
          <w:szCs w:val="20"/>
        </w:rPr>
        <w:t xml:space="preserve"> Vladimír </w:t>
      </w:r>
      <w:proofErr w:type="spellStart"/>
      <w:r w:rsidR="00CC5141">
        <w:rPr>
          <w:szCs w:val="20"/>
        </w:rPr>
        <w:t>Jiras</w:t>
      </w:r>
      <w:proofErr w:type="spellEnd"/>
      <w:r w:rsidR="00CC5141">
        <w:rPr>
          <w:szCs w:val="20"/>
        </w:rPr>
        <w:t xml:space="preserve">, </w:t>
      </w:r>
      <w:r w:rsidR="00A37A80">
        <w:rPr>
          <w:szCs w:val="20"/>
        </w:rPr>
        <w:t>Drahomír Hodek</w:t>
      </w:r>
    </w:p>
    <w:p w14:paraId="226E6135" w14:textId="77777777"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Jiné návrhy:</w:t>
      </w:r>
    </w:p>
    <w:p w14:paraId="7F93F20F" w14:textId="77777777" w:rsidR="00B06873" w:rsidRDefault="00B06873" w:rsidP="00862276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DE67BE" w:rsidRPr="00822F44" w14:paraId="51EC8329" w14:textId="77777777" w:rsidTr="00E53E8B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3869" w14:textId="70AB406E" w:rsidR="00DE67BE" w:rsidRPr="00822F44" w:rsidRDefault="00DE67BE" w:rsidP="00DE67B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03DD" w14:textId="28B9BF06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0874" w14:textId="78E222DE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3BCF" w14:textId="166088C0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D8BB" w14:textId="6A9FA9B4" w:rsidR="00DE67BE" w:rsidRPr="00822F44" w:rsidRDefault="00E53E8B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42BF0" w14:textId="7CE82874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3CCF" w14:textId="7164D91B" w:rsidR="00DE67BE" w:rsidRPr="00822F44" w:rsidRDefault="00DE67BE" w:rsidP="00DE67BE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850C" w14:textId="44E9E176" w:rsidR="00DE67BE" w:rsidRPr="00822F44" w:rsidRDefault="00DE67BE" w:rsidP="00DE67BE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11E0" w14:textId="227BCA72" w:rsidR="00DE67BE" w:rsidRPr="00822F44" w:rsidRDefault="00DE67BE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DE67BE" w:rsidRPr="00822F44" w14:paraId="710C8131" w14:textId="77777777" w:rsidTr="00E53E8B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8BFD" w14:textId="4E28E5F2" w:rsidR="00DE67BE" w:rsidRPr="00822F44" w:rsidRDefault="00EA208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6FC7" w14:textId="6B9EE1B2" w:rsidR="00DE67BE" w:rsidRPr="00822F44" w:rsidRDefault="00EA208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23B3" w14:textId="49454E38" w:rsidR="00DE67BE" w:rsidRPr="00822F44" w:rsidRDefault="00EA208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4DFD" w14:textId="44C4F5E6" w:rsidR="00DE67BE" w:rsidRPr="00822F44" w:rsidRDefault="00EA208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B4C" w14:textId="531A5730" w:rsidR="00DE67BE" w:rsidRPr="00822F44" w:rsidRDefault="00EA208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5BD9" w14:textId="7E62CC8C" w:rsidR="00DE67BE" w:rsidRPr="00822F44" w:rsidRDefault="00EA208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B315" w14:textId="3C030DDE" w:rsidR="00DE67BE" w:rsidRPr="00822F44" w:rsidRDefault="00EA208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141B" w14:textId="5C37BFA9" w:rsidR="00DE67BE" w:rsidRPr="00822F44" w:rsidRDefault="00EA208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23BB" w14:textId="22D97890" w:rsidR="00DE67BE" w:rsidRPr="00822F44" w:rsidRDefault="00EA2087" w:rsidP="00DE67B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389462D0" w14:textId="3C7C6DFC" w:rsidR="00B06873" w:rsidRDefault="00B06873" w:rsidP="0086227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1B661A">
        <w:rPr>
          <w:b/>
          <w:szCs w:val="20"/>
        </w:rPr>
        <w:t>1</w:t>
      </w:r>
      <w:r w:rsidRPr="00822F44">
        <w:rPr>
          <w:b/>
          <w:szCs w:val="20"/>
        </w:rPr>
        <w:t>-</w:t>
      </w:r>
      <w:r w:rsidR="00C7346B">
        <w:rPr>
          <w:b/>
          <w:szCs w:val="20"/>
        </w:rPr>
        <w:t>10</w:t>
      </w:r>
      <w:r w:rsidR="001F1528">
        <w:rPr>
          <w:b/>
          <w:szCs w:val="20"/>
        </w:rPr>
        <w:t>-202</w:t>
      </w:r>
      <w:r w:rsidR="00C47F73">
        <w:rPr>
          <w:b/>
          <w:szCs w:val="20"/>
        </w:rPr>
        <w:t>3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 xml:space="preserve">ZO schvaluje členy návrhové komise </w:t>
      </w:r>
      <w:r w:rsidR="00CC5141">
        <w:rPr>
          <w:szCs w:val="20"/>
        </w:rPr>
        <w:t xml:space="preserve">Vladimír </w:t>
      </w:r>
      <w:proofErr w:type="spellStart"/>
      <w:r w:rsidR="00CC5141">
        <w:rPr>
          <w:szCs w:val="20"/>
        </w:rPr>
        <w:t>Jiras</w:t>
      </w:r>
      <w:proofErr w:type="spellEnd"/>
      <w:r w:rsidR="00CC5141">
        <w:rPr>
          <w:szCs w:val="20"/>
        </w:rPr>
        <w:t xml:space="preserve"> a </w:t>
      </w:r>
      <w:r w:rsidR="00A37A80">
        <w:rPr>
          <w:szCs w:val="20"/>
        </w:rPr>
        <w:t>Drahomír Hod</w:t>
      </w:r>
      <w:r w:rsidR="00ED5F7C">
        <w:rPr>
          <w:szCs w:val="20"/>
        </w:rPr>
        <w:t>e</w:t>
      </w:r>
      <w:r w:rsidR="00A37A80">
        <w:rPr>
          <w:szCs w:val="20"/>
        </w:rPr>
        <w:t>k</w:t>
      </w:r>
      <w:r w:rsidR="00EA36F6">
        <w:rPr>
          <w:szCs w:val="20"/>
        </w:rPr>
        <w:t>.</w:t>
      </w:r>
    </w:p>
    <w:p w14:paraId="2F9F99DC" w14:textId="77777777" w:rsidR="00B06873" w:rsidRPr="00DD0F1C" w:rsidRDefault="00B06873" w:rsidP="00DD0F1C">
      <w:pPr>
        <w:pStyle w:val="Nadpis1"/>
        <w:numPr>
          <w:ilvl w:val="0"/>
          <w:numId w:val="15"/>
        </w:numPr>
        <w:rPr>
          <w:szCs w:val="20"/>
        </w:rPr>
      </w:pPr>
      <w:bookmarkStart w:id="18" w:name="_Toc406581014"/>
      <w:bookmarkStart w:id="19" w:name="_Toc406581047"/>
      <w:bookmarkStart w:id="20" w:name="_Toc406581135"/>
      <w:bookmarkStart w:id="21" w:name="_Toc406581251"/>
      <w:bookmarkStart w:id="22" w:name="_Toc406588092"/>
      <w:bookmarkStart w:id="23" w:name="_Toc410208215"/>
      <w:bookmarkStart w:id="24" w:name="_Toc449344891"/>
      <w:bookmarkStart w:id="25" w:name="_Toc449538849"/>
      <w:bookmarkStart w:id="26" w:name="_Toc141711631"/>
      <w:bookmarkStart w:id="27" w:name="_Toc144108065"/>
      <w:bookmarkStart w:id="28" w:name="_Toc144282025"/>
      <w:bookmarkStart w:id="29" w:name="_Toc144282081"/>
      <w:bookmarkStart w:id="30" w:name="_Toc145323416"/>
      <w:bookmarkStart w:id="31" w:name="_Toc145492794"/>
      <w:bookmarkStart w:id="32" w:name="_Toc145493334"/>
      <w:bookmarkStart w:id="33" w:name="_Toc145944520"/>
      <w:r w:rsidRPr="00DD0F1C">
        <w:rPr>
          <w:caps/>
          <w:szCs w:val="20"/>
        </w:rPr>
        <w:t>V</w:t>
      </w:r>
      <w:r w:rsidRPr="00DD0F1C">
        <w:rPr>
          <w:szCs w:val="20"/>
        </w:rPr>
        <w:t>olba ověřovatelů zápisu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DD0F1C">
        <w:rPr>
          <w:szCs w:val="20"/>
        </w:rPr>
        <w:t xml:space="preserve"> </w:t>
      </w:r>
    </w:p>
    <w:p w14:paraId="18DE4DAA" w14:textId="1B648D91"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Navrženi:</w:t>
      </w:r>
      <w:r w:rsidR="00372F8E">
        <w:rPr>
          <w:szCs w:val="20"/>
        </w:rPr>
        <w:t xml:space="preserve"> </w:t>
      </w:r>
      <w:r w:rsidR="00891B1D">
        <w:rPr>
          <w:szCs w:val="20"/>
        </w:rPr>
        <w:t>Alena Matějková</w:t>
      </w:r>
      <w:r>
        <w:rPr>
          <w:szCs w:val="20"/>
        </w:rPr>
        <w:t xml:space="preserve">, </w:t>
      </w:r>
      <w:r w:rsidR="00EA36F6">
        <w:rPr>
          <w:szCs w:val="20"/>
        </w:rPr>
        <w:t>Jiří Mudr</w:t>
      </w:r>
    </w:p>
    <w:p w14:paraId="235623D7" w14:textId="4EDBBE00" w:rsidR="00B06873" w:rsidRPr="006767D2" w:rsidRDefault="00B06873" w:rsidP="00B06873">
      <w:pPr>
        <w:tabs>
          <w:tab w:val="left" w:pos="567"/>
        </w:tabs>
        <w:rPr>
          <w:bCs/>
          <w:szCs w:val="20"/>
        </w:rPr>
      </w:pPr>
      <w:r w:rsidRPr="00822F44">
        <w:rPr>
          <w:b/>
          <w:szCs w:val="20"/>
        </w:rPr>
        <w:t>Jiné návrhy:</w:t>
      </w:r>
      <w:r w:rsidR="006767D2">
        <w:rPr>
          <w:b/>
          <w:szCs w:val="20"/>
        </w:rPr>
        <w:t xml:space="preserve"> </w:t>
      </w:r>
      <w:r w:rsidR="006767D2" w:rsidRPr="006767D2">
        <w:rPr>
          <w:bCs/>
          <w:szCs w:val="20"/>
        </w:rPr>
        <w:t xml:space="preserve">Místo </w:t>
      </w:r>
      <w:r w:rsidR="00EA2087">
        <w:rPr>
          <w:bCs/>
          <w:szCs w:val="20"/>
        </w:rPr>
        <w:t xml:space="preserve">nepřítomné </w:t>
      </w:r>
      <w:r w:rsidR="006767D2" w:rsidRPr="006767D2">
        <w:rPr>
          <w:bCs/>
          <w:szCs w:val="20"/>
        </w:rPr>
        <w:t>Aleny Matějková navržena Daniela Drobílková.</w:t>
      </w:r>
    </w:p>
    <w:p w14:paraId="3AA9A19C" w14:textId="7CB02B8C" w:rsidR="00B06873" w:rsidRDefault="00B06873" w:rsidP="00B06873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0B765E7B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5E71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C5E7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193E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2FB3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A724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8E3FF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9842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0805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A52C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91B1D" w:rsidRPr="00822F44" w14:paraId="10A5F207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51D3" w14:textId="3886F256" w:rsidR="00891B1D" w:rsidRPr="00822F44" w:rsidRDefault="00EA208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EDE3" w14:textId="076BC589" w:rsidR="00891B1D" w:rsidRPr="00822F44" w:rsidRDefault="00EA208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D5F6" w14:textId="4C85C427" w:rsidR="00891B1D" w:rsidRPr="00822F44" w:rsidRDefault="00EA208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168F" w14:textId="58F3342B" w:rsidR="00891B1D" w:rsidRPr="00822F44" w:rsidRDefault="00EA208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3DC5" w14:textId="052530E3" w:rsidR="00891B1D" w:rsidRPr="00822F44" w:rsidRDefault="00EA208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995E5" w14:textId="61E74CC1" w:rsidR="00891B1D" w:rsidRPr="00822F44" w:rsidRDefault="00EA208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382E" w14:textId="35DCCDB5" w:rsidR="00891B1D" w:rsidRPr="00822F44" w:rsidRDefault="00EA208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E2D9" w14:textId="7690ACA0" w:rsidR="00891B1D" w:rsidRPr="00822F44" w:rsidRDefault="00EA208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8A21" w14:textId="273B6B2A" w:rsidR="00891B1D" w:rsidRPr="00822F44" w:rsidRDefault="00EA2087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6865AB5E" w14:textId="5AD34EBC" w:rsidR="00B06873" w:rsidRDefault="00B06873" w:rsidP="0086227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2</w:t>
      </w:r>
      <w:r w:rsidRPr="00822F44">
        <w:rPr>
          <w:b/>
          <w:szCs w:val="20"/>
        </w:rPr>
        <w:t>-</w:t>
      </w:r>
      <w:r w:rsidR="00C7346B">
        <w:rPr>
          <w:b/>
          <w:szCs w:val="20"/>
        </w:rPr>
        <w:t>10</w:t>
      </w:r>
      <w:r w:rsidR="001F1528">
        <w:rPr>
          <w:b/>
          <w:szCs w:val="20"/>
        </w:rPr>
        <w:t>-202</w:t>
      </w:r>
      <w:r w:rsidR="00C47F73">
        <w:rPr>
          <w:b/>
          <w:szCs w:val="20"/>
        </w:rPr>
        <w:t>3</w:t>
      </w:r>
      <w:r w:rsidRPr="00822F44">
        <w:rPr>
          <w:b/>
          <w:szCs w:val="20"/>
        </w:rPr>
        <w:t xml:space="preserve">: </w:t>
      </w:r>
      <w:r w:rsidRPr="00822F44">
        <w:rPr>
          <w:szCs w:val="20"/>
        </w:rPr>
        <w:t xml:space="preserve">ZO schvaluje </w:t>
      </w:r>
      <w:r>
        <w:rPr>
          <w:szCs w:val="20"/>
        </w:rPr>
        <w:t>ověřovatele zápisu</w:t>
      </w:r>
      <w:r w:rsidRPr="00822F44">
        <w:rPr>
          <w:szCs w:val="20"/>
        </w:rPr>
        <w:t xml:space="preserve"> </w:t>
      </w:r>
      <w:r w:rsidR="006767D2">
        <w:rPr>
          <w:szCs w:val="20"/>
        </w:rPr>
        <w:t>Daniela Drobílková</w:t>
      </w:r>
      <w:r>
        <w:rPr>
          <w:szCs w:val="20"/>
        </w:rPr>
        <w:t xml:space="preserve"> a </w:t>
      </w:r>
      <w:r w:rsidR="00EA36F6">
        <w:rPr>
          <w:szCs w:val="20"/>
        </w:rPr>
        <w:t xml:space="preserve">Jiří </w:t>
      </w:r>
      <w:proofErr w:type="spellStart"/>
      <w:r w:rsidR="00EA36F6">
        <w:rPr>
          <w:szCs w:val="20"/>
        </w:rPr>
        <w:t>Mudr.</w:t>
      </w:r>
      <w:proofErr w:type="spellEnd"/>
      <w:r w:rsidRPr="00822F44">
        <w:rPr>
          <w:szCs w:val="20"/>
        </w:rPr>
        <w:t xml:space="preserve"> </w:t>
      </w:r>
    </w:p>
    <w:p w14:paraId="1F6C2D8F" w14:textId="77777777" w:rsidR="00372F8E" w:rsidRPr="00DD0F1C" w:rsidRDefault="00372F8E" w:rsidP="00372F8E">
      <w:pPr>
        <w:pStyle w:val="Nadpis1"/>
        <w:numPr>
          <w:ilvl w:val="0"/>
          <w:numId w:val="15"/>
        </w:numPr>
        <w:rPr>
          <w:szCs w:val="20"/>
        </w:rPr>
      </w:pPr>
      <w:bookmarkStart w:id="34" w:name="_Toc407010454"/>
      <w:bookmarkStart w:id="35" w:name="_Toc409622509"/>
      <w:bookmarkStart w:id="36" w:name="_Toc409626509"/>
      <w:bookmarkStart w:id="37" w:name="_Toc410208216"/>
      <w:bookmarkStart w:id="38" w:name="_Toc449344892"/>
      <w:bookmarkStart w:id="39" w:name="_Toc449538850"/>
      <w:bookmarkStart w:id="40" w:name="_Toc141711632"/>
      <w:bookmarkStart w:id="41" w:name="_Toc144108066"/>
      <w:bookmarkStart w:id="42" w:name="_Toc144282026"/>
      <w:bookmarkStart w:id="43" w:name="_Toc144282082"/>
      <w:bookmarkStart w:id="44" w:name="_Toc145323417"/>
      <w:bookmarkStart w:id="45" w:name="_Toc145492795"/>
      <w:bookmarkStart w:id="46" w:name="_Toc145493335"/>
      <w:bookmarkStart w:id="47" w:name="_Toc145944521"/>
      <w:bookmarkStart w:id="48" w:name="_Toc406581137"/>
      <w:bookmarkStart w:id="49" w:name="_Toc406581253"/>
      <w:bookmarkStart w:id="50" w:name="_Toc406588094"/>
      <w:r>
        <w:rPr>
          <w:szCs w:val="20"/>
        </w:rPr>
        <w:t>Kontrola minulého zápisu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57260145" w14:textId="24972CDE" w:rsidR="00372F8E" w:rsidRDefault="00372F8E" w:rsidP="00771F79">
      <w:pPr>
        <w:rPr>
          <w:szCs w:val="20"/>
        </w:rPr>
      </w:pPr>
      <w:r>
        <w:rPr>
          <w:b/>
          <w:szCs w:val="20"/>
        </w:rPr>
        <w:t>Připomínky</w:t>
      </w:r>
      <w:r w:rsidRPr="00822F44">
        <w:rPr>
          <w:b/>
          <w:szCs w:val="20"/>
        </w:rPr>
        <w:t>:</w:t>
      </w:r>
      <w:r>
        <w:rPr>
          <w:szCs w:val="20"/>
        </w:rPr>
        <w:t xml:space="preserve"> </w:t>
      </w:r>
      <w:r w:rsidR="00771F79">
        <w:rPr>
          <w:szCs w:val="20"/>
        </w:rPr>
        <w:t>Bez připomínek.</w:t>
      </w:r>
    </w:p>
    <w:p w14:paraId="680B94CC" w14:textId="77777777" w:rsidR="00386B3C" w:rsidRPr="00DD0F1C" w:rsidRDefault="00386B3C" w:rsidP="00372F8E">
      <w:pPr>
        <w:pStyle w:val="Nadpis1"/>
        <w:numPr>
          <w:ilvl w:val="0"/>
          <w:numId w:val="15"/>
        </w:numPr>
        <w:rPr>
          <w:szCs w:val="20"/>
        </w:rPr>
      </w:pPr>
      <w:bookmarkStart w:id="51" w:name="_Toc410208217"/>
      <w:bookmarkStart w:id="52" w:name="_Toc449344893"/>
      <w:bookmarkStart w:id="53" w:name="_Toc449538851"/>
      <w:bookmarkStart w:id="54" w:name="_Toc141711633"/>
      <w:bookmarkStart w:id="55" w:name="_Toc144108067"/>
      <w:bookmarkStart w:id="56" w:name="_Toc144282027"/>
      <w:bookmarkStart w:id="57" w:name="_Toc144282083"/>
      <w:bookmarkStart w:id="58" w:name="_Toc145323418"/>
      <w:bookmarkStart w:id="59" w:name="_Toc145492796"/>
      <w:bookmarkStart w:id="60" w:name="_Toc145493336"/>
      <w:bookmarkStart w:id="61" w:name="_Toc145944522"/>
      <w:r w:rsidRPr="00DD0F1C">
        <w:rPr>
          <w:szCs w:val="20"/>
        </w:rPr>
        <w:t>Schválení programu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1F58430F" w14:textId="77777777" w:rsidR="00386B3C" w:rsidRDefault="001425D0" w:rsidP="00386B3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 w:rsidR="00386B3C">
        <w:rPr>
          <w:szCs w:val="20"/>
        </w:rPr>
        <w:t xml:space="preserve"> </w:t>
      </w:r>
      <w:r w:rsidR="00D22A96">
        <w:rPr>
          <w:szCs w:val="20"/>
        </w:rPr>
        <w:t xml:space="preserve">Schválení </w:t>
      </w:r>
      <w:r w:rsidR="00274183">
        <w:rPr>
          <w:szCs w:val="20"/>
        </w:rPr>
        <w:t xml:space="preserve">programu </w:t>
      </w:r>
      <w:r w:rsidR="00D22A96">
        <w:rPr>
          <w:szCs w:val="20"/>
        </w:rPr>
        <w:t xml:space="preserve">zasedání </w:t>
      </w:r>
      <w:r w:rsidR="00274183">
        <w:rPr>
          <w:szCs w:val="20"/>
        </w:rPr>
        <w:t>rozeslaného zastupitelům a vyvěšeného na úřední desce</w:t>
      </w:r>
    </w:p>
    <w:p w14:paraId="68C00DCF" w14:textId="24844FAB" w:rsidR="008971DF" w:rsidRDefault="00386B3C" w:rsidP="008971DF">
      <w:pPr>
        <w:tabs>
          <w:tab w:val="left" w:pos="567"/>
        </w:tabs>
        <w:rPr>
          <w:bCs/>
          <w:szCs w:val="20"/>
        </w:rPr>
      </w:pPr>
      <w:r w:rsidRPr="00822F44">
        <w:rPr>
          <w:b/>
          <w:szCs w:val="20"/>
        </w:rPr>
        <w:t>Jiné návrhy:</w:t>
      </w:r>
      <w:r w:rsidR="009440F8">
        <w:rPr>
          <w:b/>
          <w:szCs w:val="20"/>
        </w:rPr>
        <w:t xml:space="preserve"> </w:t>
      </w:r>
      <w:r w:rsidR="008971DF">
        <w:rPr>
          <w:bCs/>
          <w:szCs w:val="20"/>
        </w:rPr>
        <w:t>Doplnění bodu 12: Oplocení hřbitova a bodu 13: Členství v MAS Hřebeny, bod 14: Plocha pro informování občanů.</w:t>
      </w:r>
      <w:r w:rsidR="006767D2">
        <w:rPr>
          <w:bCs/>
          <w:szCs w:val="20"/>
        </w:rPr>
        <w:br/>
      </w:r>
      <w:r w:rsidR="006767D2" w:rsidRPr="006767D2">
        <w:rPr>
          <w:b/>
          <w:szCs w:val="20"/>
        </w:rPr>
        <w:t>Diskuse</w:t>
      </w:r>
      <w:r w:rsidR="006767D2">
        <w:rPr>
          <w:bCs/>
          <w:szCs w:val="20"/>
        </w:rPr>
        <w:t xml:space="preserve">: </w:t>
      </w:r>
      <w:proofErr w:type="spellStart"/>
      <w:r w:rsidR="00CD7098">
        <w:rPr>
          <w:bCs/>
          <w:szCs w:val="20"/>
        </w:rPr>
        <w:t>D</w:t>
      </w:r>
      <w:r w:rsidR="006767D2">
        <w:rPr>
          <w:bCs/>
          <w:szCs w:val="20"/>
        </w:rPr>
        <w:t>.Hodek</w:t>
      </w:r>
      <w:proofErr w:type="spellEnd"/>
      <w:r w:rsidR="006767D2">
        <w:rPr>
          <w:bCs/>
          <w:szCs w:val="20"/>
        </w:rPr>
        <w:t xml:space="preserve"> navrhnul přesunout bod 12. oplocení hřbitova na příští ZO. Šlo o protinávrh.</w:t>
      </w:r>
    </w:p>
    <w:p w14:paraId="32369D7F" w14:textId="0C1CB52A" w:rsidR="006767D2" w:rsidRDefault="006767D2" w:rsidP="006767D2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</w:t>
      </w:r>
      <w:r>
        <w:rPr>
          <w:b/>
          <w:szCs w:val="20"/>
        </w:rPr>
        <w:t xml:space="preserve"> o protinávrhu</w:t>
      </w:r>
      <w:r w:rsidRPr="00822F44">
        <w:rPr>
          <w:b/>
          <w:szCs w:val="20"/>
        </w:rPr>
        <w:t>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6767D2" w:rsidRPr="00822F44" w14:paraId="5B97F014" w14:textId="77777777" w:rsidTr="00735AEE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E32E" w14:textId="77777777" w:rsidR="006767D2" w:rsidRPr="00822F44" w:rsidRDefault="006767D2" w:rsidP="00735AE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57F2" w14:textId="77777777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698AF" w14:textId="77777777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C4D24" w14:textId="77777777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1035" w14:textId="77777777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8896" w14:textId="77777777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C7B8" w14:textId="77777777" w:rsidR="006767D2" w:rsidRPr="00822F44" w:rsidRDefault="006767D2" w:rsidP="00735AEE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C6E5" w14:textId="77777777" w:rsidR="006767D2" w:rsidRPr="00822F44" w:rsidRDefault="006767D2" w:rsidP="00735AEE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0BFE" w14:textId="77777777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6767D2" w:rsidRPr="00822F44" w14:paraId="49F88B1A" w14:textId="77777777" w:rsidTr="00735AEE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232D" w14:textId="7462A2C3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7579" w14:textId="5C199FF5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942C" w14:textId="070B178B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4781" w14:textId="255B207F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12E1" w14:textId="3505B994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D149B" w14:textId="1F58C266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7A77" w14:textId="714AAB9F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0052" w14:textId="58A6F3A3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2281" w14:textId="70D2A1D4" w:rsidR="006767D2" w:rsidRPr="00822F44" w:rsidRDefault="006767D2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</w:tr>
    </w:tbl>
    <w:p w14:paraId="035D8DC2" w14:textId="77777777" w:rsidR="00F31A3F" w:rsidRDefault="00F31A3F" w:rsidP="00386B3C">
      <w:pPr>
        <w:tabs>
          <w:tab w:val="left" w:pos="567"/>
        </w:tabs>
        <w:rPr>
          <w:b/>
          <w:szCs w:val="20"/>
        </w:rPr>
      </w:pPr>
    </w:p>
    <w:p w14:paraId="6AE913C9" w14:textId="20EEC739" w:rsidR="00386B3C" w:rsidRDefault="00386B3C" w:rsidP="00386B3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lastRenderedPageBreak/>
        <w:t>Hlasování</w:t>
      </w:r>
      <w:r w:rsidR="006767D2">
        <w:rPr>
          <w:b/>
          <w:szCs w:val="20"/>
        </w:rPr>
        <w:t xml:space="preserve"> o návrhu</w:t>
      </w:r>
      <w:r w:rsidRPr="00822F44">
        <w:rPr>
          <w:b/>
          <w:szCs w:val="20"/>
        </w:rPr>
        <w:t>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1E70A6F5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879B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EF32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193E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55B0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0592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B9A90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6F23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700C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7081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91B1D" w:rsidRPr="00822F44" w14:paraId="75F8D218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D147" w14:textId="53FE1F48" w:rsidR="00891B1D" w:rsidRPr="00822F44" w:rsidRDefault="006767D2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8D8D" w14:textId="2AE46535" w:rsidR="00891B1D" w:rsidRPr="00822F44" w:rsidRDefault="006767D2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1E43" w14:textId="170B7919" w:rsidR="00891B1D" w:rsidRPr="00822F44" w:rsidRDefault="006767D2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A11F" w14:textId="2634DFF6" w:rsidR="00891B1D" w:rsidRPr="00822F44" w:rsidRDefault="006767D2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DF42" w14:textId="1DFFA06A" w:rsidR="00891B1D" w:rsidRPr="00822F44" w:rsidRDefault="006767D2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094E8" w14:textId="1AA65802" w:rsidR="00891B1D" w:rsidRPr="00822F44" w:rsidRDefault="006767D2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6F62" w14:textId="4E61577F" w:rsidR="00891B1D" w:rsidRPr="00822F44" w:rsidRDefault="006767D2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DA0B" w14:textId="0766769C" w:rsidR="00891B1D" w:rsidRPr="00822F44" w:rsidRDefault="006767D2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B0DD" w14:textId="2E885B40" w:rsidR="00891B1D" w:rsidRPr="00822F44" w:rsidRDefault="006767D2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79CEC661" w14:textId="680E747D" w:rsidR="00386B3C" w:rsidRDefault="00386B3C" w:rsidP="00862276">
      <w:pPr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EB4B29">
        <w:rPr>
          <w:b/>
          <w:szCs w:val="20"/>
        </w:rPr>
        <w:t>4</w:t>
      </w:r>
      <w:r w:rsidRPr="00822F44">
        <w:rPr>
          <w:b/>
          <w:szCs w:val="20"/>
        </w:rPr>
        <w:t>-</w:t>
      </w:r>
      <w:r w:rsidR="00C7346B">
        <w:rPr>
          <w:b/>
          <w:szCs w:val="20"/>
        </w:rPr>
        <w:t>10</w:t>
      </w:r>
      <w:r w:rsidR="001F1528">
        <w:rPr>
          <w:b/>
          <w:szCs w:val="20"/>
        </w:rPr>
        <w:t>-202</w:t>
      </w:r>
      <w:r w:rsidR="00C47F73">
        <w:rPr>
          <w:b/>
          <w:szCs w:val="20"/>
        </w:rPr>
        <w:t>3</w:t>
      </w:r>
      <w:r w:rsidRPr="00822F44">
        <w:rPr>
          <w:b/>
          <w:szCs w:val="20"/>
        </w:rPr>
        <w:t xml:space="preserve">: </w:t>
      </w:r>
      <w:r w:rsidR="001425D0" w:rsidRPr="00822F44">
        <w:rPr>
          <w:szCs w:val="20"/>
        </w:rPr>
        <w:t>ZO schvaluje</w:t>
      </w:r>
      <w:r w:rsidR="001425D0">
        <w:rPr>
          <w:szCs w:val="20"/>
        </w:rPr>
        <w:t xml:space="preserve"> předložený</w:t>
      </w:r>
      <w:r w:rsidR="001425D0" w:rsidRPr="00822F44">
        <w:rPr>
          <w:szCs w:val="20"/>
        </w:rPr>
        <w:t xml:space="preserve"> </w:t>
      </w:r>
      <w:r w:rsidR="001425D0">
        <w:rPr>
          <w:szCs w:val="20"/>
        </w:rPr>
        <w:t>program zasedání</w:t>
      </w:r>
      <w:r w:rsidR="009E4747">
        <w:rPr>
          <w:szCs w:val="20"/>
        </w:rPr>
        <w:t xml:space="preserve"> včetně doplněných bodů 12,13 a14.</w:t>
      </w:r>
    </w:p>
    <w:p w14:paraId="4C4EAAFE" w14:textId="77777777" w:rsidR="00C7346B" w:rsidRDefault="00C7346B" w:rsidP="00C7346B">
      <w:pPr>
        <w:pStyle w:val="Nadpis1"/>
        <w:numPr>
          <w:ilvl w:val="0"/>
          <w:numId w:val="15"/>
        </w:numPr>
        <w:rPr>
          <w:szCs w:val="20"/>
        </w:rPr>
      </w:pPr>
      <w:bookmarkStart w:id="62" w:name="_Toc139876536"/>
      <w:bookmarkStart w:id="63" w:name="_Toc139876713"/>
      <w:bookmarkStart w:id="64" w:name="_Toc139896315"/>
      <w:bookmarkStart w:id="65" w:name="_Toc140483843"/>
      <w:bookmarkStart w:id="66" w:name="_Toc140655750"/>
      <w:bookmarkStart w:id="67" w:name="_Toc140673530"/>
      <w:bookmarkStart w:id="68" w:name="_Toc141711634"/>
      <w:bookmarkStart w:id="69" w:name="_Toc144108068"/>
      <w:bookmarkStart w:id="70" w:name="_Toc144282028"/>
      <w:bookmarkStart w:id="71" w:name="_Toc144282084"/>
      <w:bookmarkStart w:id="72" w:name="_Toc145323419"/>
      <w:bookmarkStart w:id="73" w:name="_Toc145492797"/>
      <w:bookmarkStart w:id="74" w:name="_Toc145493337"/>
      <w:bookmarkStart w:id="75" w:name="_Toc145944523"/>
      <w:r>
        <w:rPr>
          <w:szCs w:val="20"/>
        </w:rPr>
        <w:t>Pravidla dotace pro dětskou skupinu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0102A945" w14:textId="39C9B1B8" w:rsidR="00C7346B" w:rsidRDefault="00C7346B" w:rsidP="00C7346B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Na základě jednání ZO vznikl návrh pravidel dotací pro dětskou skupinu. Dotace je navržena ve výši </w:t>
      </w:r>
      <w:r w:rsidR="00877ECF">
        <w:rPr>
          <w:szCs w:val="20"/>
        </w:rPr>
        <w:t xml:space="preserve">dvou a půl </w:t>
      </w:r>
      <w:r>
        <w:rPr>
          <w:szCs w:val="20"/>
        </w:rPr>
        <w:t>násob</w:t>
      </w:r>
      <w:r w:rsidR="00877ECF">
        <w:rPr>
          <w:szCs w:val="20"/>
        </w:rPr>
        <w:t>ku</w:t>
      </w:r>
      <w:r>
        <w:rPr>
          <w:szCs w:val="20"/>
        </w:rPr>
        <w:t xml:space="preserve"> standardní dotace na dítě z naší obce na měsíc. Důvodem je, že</w:t>
      </w:r>
      <w:r w:rsidR="00602914">
        <w:rPr>
          <w:szCs w:val="20"/>
        </w:rPr>
        <w:t xml:space="preserve"> tato dětská skupina</w:t>
      </w:r>
      <w:r>
        <w:rPr>
          <w:szCs w:val="20"/>
        </w:rPr>
        <w:t xml:space="preserve"> je</w:t>
      </w:r>
      <w:r w:rsidRPr="00C7346B">
        <w:rPr>
          <w:szCs w:val="20"/>
        </w:rPr>
        <w:t xml:space="preserve"> jediná v současnosti možná alternativa řešení péče o předškolní děti</w:t>
      </w:r>
      <w:r>
        <w:rPr>
          <w:szCs w:val="20"/>
        </w:rPr>
        <w:t xml:space="preserve"> přímo v naší obci.</w:t>
      </w:r>
    </w:p>
    <w:p w14:paraId="362E60CD" w14:textId="77777777" w:rsidR="00C7346B" w:rsidRDefault="00C7346B" w:rsidP="00C7346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Hlasování:</w:t>
      </w:r>
    </w:p>
    <w:tbl>
      <w:tblPr>
        <w:tblW w:w="8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708"/>
        <w:gridCol w:w="1134"/>
        <w:gridCol w:w="850"/>
        <w:gridCol w:w="851"/>
        <w:gridCol w:w="1277"/>
        <w:gridCol w:w="992"/>
      </w:tblGrid>
      <w:tr w:rsidR="00C7346B" w14:paraId="00004A77" w14:textId="77777777" w:rsidTr="00877ECF">
        <w:trPr>
          <w:trHeight w:val="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463ED" w14:textId="77777777" w:rsidR="00C7346B" w:rsidRDefault="00C7346B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A5190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7F2AE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5D03C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4B2A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A5B08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Michal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31466" w14:textId="77777777" w:rsidR="00C7346B" w:rsidRDefault="00C7346B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Mudr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28CBB" w14:textId="77777777" w:rsidR="00C7346B" w:rsidRDefault="00C7346B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DCF8E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Schmidt</w:t>
            </w:r>
          </w:p>
        </w:tc>
      </w:tr>
      <w:tr w:rsidR="00C7346B" w14:paraId="4E386E94" w14:textId="77777777" w:rsidTr="00877ECF">
        <w:trPr>
          <w:trHeight w:val="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55C79" w14:textId="4DB3CEA0" w:rsidR="00C7346B" w:rsidRDefault="00877EC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94BFF" w14:textId="3378A09F" w:rsidR="00C7346B" w:rsidRDefault="00877EC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56C8D" w14:textId="35B6C97B" w:rsidR="00C7346B" w:rsidRDefault="00877EC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21AD0" w14:textId="0D550BC2" w:rsidR="00C7346B" w:rsidRDefault="00877EC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833D" w14:textId="2BE85475" w:rsidR="00C7346B" w:rsidRDefault="00877EC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6A7A9" w14:textId="0946F3CB" w:rsidR="00C7346B" w:rsidRDefault="00877EC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AB278" w14:textId="63390C7C" w:rsidR="00C7346B" w:rsidRDefault="00877EC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88A7" w14:textId="02036A46" w:rsidR="00C7346B" w:rsidRDefault="00877EC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2716" w14:textId="272EC4AB" w:rsidR="00C7346B" w:rsidRDefault="00877EC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65F6F9B5" w14:textId="40F3DD90" w:rsidR="00C7346B" w:rsidRDefault="00C7346B" w:rsidP="00C7346B">
      <w:pPr>
        <w:rPr>
          <w:szCs w:val="20"/>
        </w:rPr>
      </w:pPr>
      <w:r>
        <w:rPr>
          <w:b/>
          <w:szCs w:val="20"/>
        </w:rPr>
        <w:t>Usnesení č. 5-10-2023</w:t>
      </w:r>
      <w:r>
        <w:rPr>
          <w:szCs w:val="20"/>
        </w:rPr>
        <w:t xml:space="preserve">: ZO schvaluje metodiku výpočtu dotace na činnost Dětské skupiny „V zahradě“, Hlavní 6, Černolice, jejímž provozovatelem je Spolek Černolice </w:t>
      </w:r>
      <w:proofErr w:type="spellStart"/>
      <w:r>
        <w:rPr>
          <w:szCs w:val="20"/>
        </w:rPr>
        <w:t>z.s</w:t>
      </w:r>
      <w:proofErr w:type="spellEnd"/>
      <w:r>
        <w:rPr>
          <w:szCs w:val="20"/>
        </w:rPr>
        <w:t>.</w:t>
      </w:r>
    </w:p>
    <w:p w14:paraId="64F206E9" w14:textId="77777777" w:rsidR="00C7346B" w:rsidRDefault="00C7346B" w:rsidP="00C7346B">
      <w:pPr>
        <w:pStyle w:val="Nadpis1"/>
        <w:numPr>
          <w:ilvl w:val="0"/>
          <w:numId w:val="15"/>
        </w:numPr>
        <w:rPr>
          <w:szCs w:val="20"/>
        </w:rPr>
      </w:pPr>
      <w:bookmarkStart w:id="76" w:name="_Toc140483848"/>
      <w:bookmarkStart w:id="77" w:name="_Toc140655755"/>
      <w:bookmarkStart w:id="78" w:name="_Toc140673535"/>
      <w:bookmarkStart w:id="79" w:name="_Toc141711635"/>
      <w:bookmarkStart w:id="80" w:name="_Toc144108069"/>
      <w:bookmarkStart w:id="81" w:name="_Toc144282029"/>
      <w:bookmarkStart w:id="82" w:name="_Toc144282085"/>
      <w:bookmarkStart w:id="83" w:name="_Toc145323420"/>
      <w:bookmarkStart w:id="84" w:name="_Toc145492798"/>
      <w:bookmarkStart w:id="85" w:name="_Toc145493338"/>
      <w:bookmarkStart w:id="86" w:name="_Toc145944524"/>
      <w:r>
        <w:rPr>
          <w:szCs w:val="20"/>
        </w:rPr>
        <w:t>Pojmenování ulice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34000405" w14:textId="4BB2EC78" w:rsidR="00C7346B" w:rsidRDefault="00C7346B" w:rsidP="00C7346B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Obec musí pojmenovat novou ulici vzniklou v prostoru bývalé slepičárny. Na základě diskuze z minulého jednání zastupitelstva vzešly</w:t>
      </w:r>
      <w:r w:rsidRPr="00C7346B">
        <w:rPr>
          <w:szCs w:val="20"/>
        </w:rPr>
        <w:t xml:space="preserve"> návrhy pojmenování, které vycházejí z tradičního místního názvu místa: 1. Lísková, 2. V </w:t>
      </w:r>
      <w:proofErr w:type="spellStart"/>
      <w:r w:rsidRPr="00C7346B">
        <w:rPr>
          <w:szCs w:val="20"/>
        </w:rPr>
        <w:t>lískárně</w:t>
      </w:r>
      <w:proofErr w:type="spellEnd"/>
      <w:r w:rsidRPr="00C7346B">
        <w:rPr>
          <w:szCs w:val="20"/>
        </w:rPr>
        <w:t>.</w:t>
      </w:r>
      <w:r>
        <w:rPr>
          <w:szCs w:val="20"/>
        </w:rPr>
        <w:t xml:space="preserve"> </w:t>
      </w:r>
      <w:r w:rsidR="00646C32">
        <w:rPr>
          <w:szCs w:val="20"/>
        </w:rPr>
        <w:t>Vlastník pozemků okolo ulice doporučuje jméno „Lísková“, druhý návrh mu přijde nevhodný</w:t>
      </w:r>
      <w:r w:rsidR="00F6173B">
        <w:rPr>
          <w:szCs w:val="20"/>
        </w:rPr>
        <w:t xml:space="preserve">. </w:t>
      </w:r>
      <w:r w:rsidR="00A164F6">
        <w:rPr>
          <w:szCs w:val="20"/>
        </w:rPr>
        <w:t>Dle</w:t>
      </w:r>
      <w:r w:rsidR="00F6173B" w:rsidRPr="00F6173B">
        <w:rPr>
          <w:szCs w:val="20"/>
        </w:rPr>
        <w:t xml:space="preserve"> </w:t>
      </w:r>
      <w:r w:rsidR="00F6173B">
        <w:rPr>
          <w:szCs w:val="20"/>
        </w:rPr>
        <w:t xml:space="preserve">Zákona o obcích </w:t>
      </w:r>
      <w:r w:rsidR="00F6173B" w:rsidRPr="00F6173B">
        <w:rPr>
          <w:szCs w:val="20"/>
        </w:rPr>
        <w:t xml:space="preserve">§ 29: </w:t>
      </w:r>
      <w:r w:rsidR="00F6173B">
        <w:rPr>
          <w:szCs w:val="20"/>
        </w:rPr>
        <w:t>„</w:t>
      </w:r>
      <w:r w:rsidR="00F6173B" w:rsidRPr="00F6173B">
        <w:rPr>
          <w:szCs w:val="20"/>
        </w:rPr>
        <w:t xml:space="preserve">Názvy </w:t>
      </w:r>
      <w:r w:rsidR="00F6173B">
        <w:rPr>
          <w:szCs w:val="20"/>
        </w:rPr>
        <w:t xml:space="preserve">ulic musí být </w:t>
      </w:r>
      <w:r w:rsidR="00F6173B" w:rsidRPr="00F6173B">
        <w:rPr>
          <w:szCs w:val="20"/>
        </w:rPr>
        <w:t>v českém jazyce</w:t>
      </w:r>
      <w:r w:rsidR="00F6173B">
        <w:rPr>
          <w:szCs w:val="20"/>
        </w:rPr>
        <w:t>“.</w:t>
      </w:r>
      <w:r w:rsidR="00F6173B" w:rsidRPr="00F6173B">
        <w:rPr>
          <w:szCs w:val="20"/>
        </w:rPr>
        <w:t xml:space="preserve"> </w:t>
      </w:r>
      <w:r w:rsidR="0072402B">
        <w:rPr>
          <w:szCs w:val="20"/>
        </w:rPr>
        <w:t xml:space="preserve"> </w:t>
      </w:r>
      <w:r w:rsidR="00F6173B" w:rsidRPr="00F6173B">
        <w:rPr>
          <w:szCs w:val="20"/>
        </w:rPr>
        <w:t>Z povinnosti uvádět názvy v českém jazyce</w:t>
      </w:r>
      <w:r w:rsidR="003424B0">
        <w:rPr>
          <w:szCs w:val="20"/>
        </w:rPr>
        <w:t xml:space="preserve"> dále</w:t>
      </w:r>
      <w:r w:rsidR="00F6173B" w:rsidRPr="00F6173B">
        <w:rPr>
          <w:szCs w:val="20"/>
        </w:rPr>
        <w:t xml:space="preserve"> vyplývá, že se název musí sestávat z existujících českých slov, případně být odvozen z existujících českých slov v souladu s pravidly pro tvorbu slov v českém jazyce. </w:t>
      </w:r>
      <w:r w:rsidR="003424B0">
        <w:rPr>
          <w:szCs w:val="20"/>
        </w:rPr>
        <w:t>Také</w:t>
      </w:r>
      <w:r w:rsidR="00F6173B" w:rsidRPr="00F6173B">
        <w:rPr>
          <w:szCs w:val="20"/>
        </w:rPr>
        <w:t xml:space="preserve"> musí být uveden ve správné spisovné pravopisné podobě.</w:t>
      </w:r>
      <w:r w:rsidR="00F6173B">
        <w:rPr>
          <w:szCs w:val="20"/>
        </w:rPr>
        <w:t xml:space="preserve"> S</w:t>
      </w:r>
      <w:r w:rsidR="0072402B">
        <w:rPr>
          <w:szCs w:val="20"/>
        </w:rPr>
        <w:t xml:space="preserve">lovo </w:t>
      </w:r>
      <w:proofErr w:type="spellStart"/>
      <w:r w:rsidR="0072402B">
        <w:rPr>
          <w:szCs w:val="20"/>
        </w:rPr>
        <w:t>lískárna</w:t>
      </w:r>
      <w:proofErr w:type="spellEnd"/>
      <w:r w:rsidR="0072402B">
        <w:rPr>
          <w:szCs w:val="20"/>
        </w:rPr>
        <w:t xml:space="preserve"> neexistuje v databázi slov jazyka českého</w:t>
      </w:r>
      <w:r w:rsidR="003424B0">
        <w:rPr>
          <w:szCs w:val="20"/>
        </w:rPr>
        <w:t>, tedy dle zákona nelze použít.</w:t>
      </w:r>
    </w:p>
    <w:p w14:paraId="7FA6F274" w14:textId="3B12911F" w:rsidR="00C7346B" w:rsidRDefault="00C7346B" w:rsidP="00C7346B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877ECF">
        <w:rPr>
          <w:b/>
          <w:szCs w:val="20"/>
        </w:rPr>
        <w:t xml:space="preserve"> </w:t>
      </w:r>
      <w:r w:rsidR="00877ECF">
        <w:rPr>
          <w:b/>
          <w:szCs w:val="20"/>
        </w:rPr>
        <w:br/>
      </w:r>
      <w:proofErr w:type="spellStart"/>
      <w:r w:rsidR="00877ECF" w:rsidRPr="00877ECF">
        <w:rPr>
          <w:bCs/>
          <w:szCs w:val="20"/>
        </w:rPr>
        <w:t>D.Hodek</w:t>
      </w:r>
      <w:proofErr w:type="spellEnd"/>
      <w:r w:rsidR="00877ECF" w:rsidRPr="00877ECF">
        <w:rPr>
          <w:bCs/>
          <w:szCs w:val="20"/>
        </w:rPr>
        <w:t xml:space="preserve"> navrhnul Oříškovou.</w:t>
      </w:r>
      <w:r w:rsidR="00877ECF">
        <w:rPr>
          <w:bCs/>
          <w:szCs w:val="20"/>
        </w:rPr>
        <w:t xml:space="preserve"> </w:t>
      </w:r>
      <w:r w:rsidR="0040218B">
        <w:rPr>
          <w:bCs/>
          <w:szCs w:val="20"/>
        </w:rPr>
        <w:t>1. p</w:t>
      </w:r>
      <w:r w:rsidR="00877ECF">
        <w:rPr>
          <w:bCs/>
          <w:szCs w:val="20"/>
        </w:rPr>
        <w:t>rotinávrh</w:t>
      </w:r>
      <w:r w:rsidR="0040218B">
        <w:rPr>
          <w:bCs/>
          <w:szCs w:val="20"/>
        </w:rPr>
        <w:t>.</w:t>
      </w:r>
      <w:r w:rsidR="0040218B">
        <w:rPr>
          <w:bCs/>
          <w:szCs w:val="20"/>
        </w:rPr>
        <w:br/>
      </w:r>
      <w:proofErr w:type="spellStart"/>
      <w:r w:rsidR="0040218B">
        <w:rPr>
          <w:bCs/>
          <w:szCs w:val="20"/>
        </w:rPr>
        <w:t>J.Michal</w:t>
      </w:r>
      <w:proofErr w:type="spellEnd"/>
      <w:r w:rsidR="0040218B">
        <w:rPr>
          <w:bCs/>
          <w:szCs w:val="20"/>
        </w:rPr>
        <w:t xml:space="preserve"> podal další protinávrh V </w:t>
      </w:r>
      <w:proofErr w:type="spellStart"/>
      <w:r w:rsidR="0040218B">
        <w:rPr>
          <w:bCs/>
          <w:szCs w:val="20"/>
        </w:rPr>
        <w:t>lískárně</w:t>
      </w:r>
      <w:proofErr w:type="spellEnd"/>
      <w:r w:rsidR="0040218B">
        <w:rPr>
          <w:bCs/>
          <w:szCs w:val="20"/>
        </w:rPr>
        <w:t>. 2. protinávrh.</w:t>
      </w:r>
    </w:p>
    <w:p w14:paraId="5C1B7E38" w14:textId="29F9ABFC" w:rsidR="0040218B" w:rsidRDefault="0040218B" w:rsidP="0040218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Hlasování o 2. protinávrhu:</w:t>
      </w:r>
    </w:p>
    <w:tbl>
      <w:tblPr>
        <w:tblW w:w="8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40218B" w14:paraId="3282D4CD" w14:textId="77777777" w:rsidTr="0040218B">
        <w:trPr>
          <w:trHeight w:val="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6174B" w14:textId="77777777" w:rsidR="0040218B" w:rsidRDefault="0040218B" w:rsidP="00735AE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84FC5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902E6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0EC39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292A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EFDA9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60838" w14:textId="77777777" w:rsidR="0040218B" w:rsidRDefault="0040218B" w:rsidP="00735AE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645A6" w14:textId="77777777" w:rsidR="0040218B" w:rsidRDefault="0040218B" w:rsidP="00735AEE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AF481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Schmidt</w:t>
            </w:r>
          </w:p>
        </w:tc>
      </w:tr>
      <w:tr w:rsidR="0040218B" w14:paraId="1B3091BF" w14:textId="77777777" w:rsidTr="0040218B">
        <w:trPr>
          <w:trHeight w:val="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A9171" w14:textId="19991919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A7524" w14:textId="189B547C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CBECA" w14:textId="1A04D1EC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04DFC" w14:textId="2AE01D1B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871B" w14:textId="43EBEC74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7C005" w14:textId="0E0FAB1C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E55E9" w14:textId="3951C6A6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29A2B" w14:textId="4CDAF0DC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4B40" w14:textId="0839EC42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</w:tr>
    </w:tbl>
    <w:p w14:paraId="31540868" w14:textId="63129FB2" w:rsidR="0040218B" w:rsidRDefault="0040218B" w:rsidP="0040218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Hlasování o 1. protinávrhu:</w:t>
      </w:r>
    </w:p>
    <w:tbl>
      <w:tblPr>
        <w:tblW w:w="8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40218B" w14:paraId="7A1B531A" w14:textId="77777777" w:rsidTr="00735AEE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34436" w14:textId="77777777" w:rsidR="0040218B" w:rsidRDefault="0040218B" w:rsidP="00735AE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CC1ED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89A1C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CE50F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55D3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576A4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53624" w14:textId="77777777" w:rsidR="0040218B" w:rsidRDefault="0040218B" w:rsidP="00735AE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ABE46" w14:textId="77777777" w:rsidR="0040218B" w:rsidRDefault="0040218B" w:rsidP="00735AEE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49F0" w14:textId="7777777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Schmidt</w:t>
            </w:r>
          </w:p>
        </w:tc>
      </w:tr>
      <w:tr w:rsidR="0040218B" w14:paraId="19348F45" w14:textId="77777777" w:rsidTr="00735AEE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00143" w14:textId="2CB55169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D21B5" w14:textId="3FA72A02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09B3" w14:textId="4300E7EF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7F5EA" w14:textId="34DA0A43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C56" w14:textId="56021B18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EB046" w14:textId="249691D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D4FE3" w14:textId="132B9833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E84DD" w14:textId="29D656D7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047A" w14:textId="6556AAF2" w:rsidR="0040218B" w:rsidRDefault="0040218B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</w:tr>
    </w:tbl>
    <w:p w14:paraId="42B046A6" w14:textId="77777777" w:rsidR="00C7346B" w:rsidRDefault="00C7346B" w:rsidP="00C7346B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Hlasování:</w:t>
      </w:r>
    </w:p>
    <w:tbl>
      <w:tblPr>
        <w:tblW w:w="8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C7346B" w14:paraId="50AD46D3" w14:textId="77777777" w:rsidTr="00C7346B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3278A" w14:textId="77777777" w:rsidR="00C7346B" w:rsidRDefault="00C7346B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0E626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A13F3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C2A72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10BC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FD469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4B15D" w14:textId="77777777" w:rsidR="00C7346B" w:rsidRDefault="00C7346B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501F1" w14:textId="77777777" w:rsidR="00C7346B" w:rsidRDefault="00C7346B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6D7D" w14:textId="77777777" w:rsidR="00C7346B" w:rsidRDefault="00C7346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Schmidt</w:t>
            </w:r>
          </w:p>
        </w:tc>
      </w:tr>
      <w:tr w:rsidR="00C7346B" w14:paraId="6A37D993" w14:textId="77777777" w:rsidTr="00C7346B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2F494" w14:textId="1665EDE6" w:rsidR="00C7346B" w:rsidRDefault="0040218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DA923" w14:textId="5F643DA9" w:rsidR="00C7346B" w:rsidRDefault="0040218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E4F3F" w14:textId="0AA0995E" w:rsidR="00C7346B" w:rsidRDefault="0040218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3122F" w14:textId="239E6393" w:rsidR="00C7346B" w:rsidRDefault="0040218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56F0" w14:textId="0E5EB674" w:rsidR="00C7346B" w:rsidRDefault="0040218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D0210" w14:textId="1E86F06E" w:rsidR="00C7346B" w:rsidRDefault="0040218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50796" w14:textId="628A2E85" w:rsidR="00C7346B" w:rsidRDefault="0040218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0F54A" w14:textId="4E285FE6" w:rsidR="00C7346B" w:rsidRDefault="0040218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CBA8" w14:textId="6A278EDD" w:rsidR="00C7346B" w:rsidRDefault="0040218B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25B944D5" w14:textId="032FA45D" w:rsidR="00C7346B" w:rsidRDefault="00C7346B" w:rsidP="00771F79">
      <w:pPr>
        <w:rPr>
          <w:b/>
          <w:szCs w:val="20"/>
        </w:rPr>
      </w:pPr>
      <w:r>
        <w:rPr>
          <w:b/>
          <w:szCs w:val="20"/>
        </w:rPr>
        <w:t xml:space="preserve">Usnesení č. 6-10-2023: </w:t>
      </w:r>
      <w:r>
        <w:rPr>
          <w:szCs w:val="20"/>
        </w:rPr>
        <w:t xml:space="preserve">ZO schvaluje název nové ulice vzniklé na pozemcích </w:t>
      </w:r>
      <w:proofErr w:type="spellStart"/>
      <w:r>
        <w:rPr>
          <w:szCs w:val="20"/>
        </w:rPr>
        <w:t>p.č</w:t>
      </w:r>
      <w:proofErr w:type="spellEnd"/>
      <w:r>
        <w:rPr>
          <w:szCs w:val="20"/>
        </w:rPr>
        <w:t>. 261/67 a 261/66 a stanovuje její jméno</w:t>
      </w:r>
      <w:r w:rsidR="004A464E">
        <w:rPr>
          <w:szCs w:val="20"/>
        </w:rPr>
        <w:t>: Lísková.</w:t>
      </w:r>
      <w:r>
        <w:rPr>
          <w:szCs w:val="20"/>
        </w:rPr>
        <w:t xml:space="preserve"> </w:t>
      </w:r>
    </w:p>
    <w:p w14:paraId="47E23F4C" w14:textId="77777777" w:rsidR="00443C30" w:rsidRDefault="00443C30" w:rsidP="00443C30">
      <w:pPr>
        <w:pStyle w:val="Nadpis1"/>
        <w:numPr>
          <w:ilvl w:val="0"/>
          <w:numId w:val="15"/>
        </w:numPr>
        <w:rPr>
          <w:szCs w:val="20"/>
        </w:rPr>
      </w:pPr>
      <w:bookmarkStart w:id="87" w:name="_Toc135056790"/>
      <w:bookmarkStart w:id="88" w:name="_Toc135230516"/>
      <w:bookmarkStart w:id="89" w:name="_Toc135230566"/>
      <w:bookmarkStart w:id="90" w:name="_Toc135231449"/>
      <w:bookmarkStart w:id="91" w:name="_Toc135639971"/>
      <w:bookmarkStart w:id="92" w:name="_Toc135640000"/>
      <w:bookmarkStart w:id="93" w:name="_Toc135640045"/>
      <w:bookmarkStart w:id="94" w:name="_Toc135661050"/>
      <w:bookmarkStart w:id="95" w:name="_Toc135661638"/>
      <w:bookmarkStart w:id="96" w:name="_Toc136857019"/>
      <w:bookmarkStart w:id="97" w:name="_Toc137028828"/>
      <w:bookmarkStart w:id="98" w:name="_Toc137029646"/>
      <w:bookmarkStart w:id="99" w:name="_Toc137029681"/>
      <w:bookmarkStart w:id="100" w:name="_Toc137029705"/>
      <w:bookmarkStart w:id="101" w:name="_Toc137113005"/>
      <w:bookmarkStart w:id="102" w:name="_Toc137651005"/>
      <w:bookmarkStart w:id="103" w:name="_Toc138082791"/>
      <w:bookmarkStart w:id="104" w:name="_Toc139876537"/>
      <w:bookmarkStart w:id="105" w:name="_Toc139876714"/>
      <w:bookmarkStart w:id="106" w:name="_Toc139896316"/>
      <w:bookmarkStart w:id="107" w:name="_Toc140483844"/>
      <w:bookmarkStart w:id="108" w:name="_Toc140655751"/>
      <w:bookmarkStart w:id="109" w:name="_Toc140673531"/>
      <w:bookmarkStart w:id="110" w:name="_Toc144108070"/>
      <w:bookmarkStart w:id="111" w:name="_Toc144282030"/>
      <w:bookmarkStart w:id="112" w:name="_Toc144282086"/>
      <w:bookmarkStart w:id="113" w:name="_Toc145323421"/>
      <w:bookmarkStart w:id="114" w:name="_Toc145492799"/>
      <w:bookmarkStart w:id="115" w:name="_Toc145493339"/>
      <w:bookmarkStart w:id="116" w:name="_Toc145944525"/>
      <w:r>
        <w:rPr>
          <w:szCs w:val="20"/>
        </w:rPr>
        <w:t>Prodej pozemků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13DED2B4" w14:textId="49347C87" w:rsidR="00443C30" w:rsidRPr="00443C30" w:rsidRDefault="00443C30" w:rsidP="00443C30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Majitelé </w:t>
      </w:r>
      <w:r w:rsidR="00A77526">
        <w:rPr>
          <w:szCs w:val="20"/>
        </w:rPr>
        <w:t>…</w:t>
      </w:r>
      <w:r>
        <w:rPr>
          <w:szCs w:val="20"/>
        </w:rPr>
        <w:t xml:space="preserve"> žádají odkoupení části okolních pozemků. Cena prodeje byla schválen Usnesením č. 6-09-2023 na 74.020 Kč. V posledních dvou letech se pozemky ve svahu v „Dolečku“ prodávali za cenu kolem 60 Kč/m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 xml:space="preserve">a rovinaté pozemky v blízké lokalitě Na Cihelně za cenu </w:t>
      </w:r>
      <w:proofErr w:type="gramStart"/>
      <w:r>
        <w:rPr>
          <w:szCs w:val="20"/>
        </w:rPr>
        <w:t>300 – 500</w:t>
      </w:r>
      <w:proofErr w:type="gramEnd"/>
      <w:r>
        <w:rPr>
          <w:szCs w:val="20"/>
        </w:rPr>
        <w:t xml:space="preserve"> Kč/m</w:t>
      </w:r>
      <w:r>
        <w:rPr>
          <w:szCs w:val="20"/>
          <w:vertAlign w:val="superscript"/>
        </w:rPr>
        <w:t>2</w:t>
      </w:r>
      <w:r>
        <w:rPr>
          <w:szCs w:val="20"/>
        </w:rPr>
        <w:t>. Proto bylo schváleno prodat svažitý kus pozemku 221/1 za cenu 60 Kč/m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>a rovinaté kusy za 500 Kč/m</w:t>
      </w:r>
      <w:r>
        <w:rPr>
          <w:szCs w:val="20"/>
          <w:vertAlign w:val="superscript"/>
        </w:rPr>
        <w:t xml:space="preserve">2. </w:t>
      </w:r>
      <w:r>
        <w:rPr>
          <w:szCs w:val="20"/>
        </w:rPr>
        <w:t>Tedy 42 x 60 + (132 + 11) x 500 = 74020 Kč. Majitel</w:t>
      </w:r>
      <w:r w:rsidRPr="00443C30">
        <w:rPr>
          <w:szCs w:val="20"/>
        </w:rPr>
        <w:t xml:space="preserve"> žádá o přehodnocení ceny pozemku 221/47 z následujících důvodů:</w:t>
      </w:r>
    </w:p>
    <w:p w14:paraId="4DA334D4" w14:textId="59DD3CEC" w:rsidR="00443C30" w:rsidRDefault="00443C30" w:rsidP="00443C30">
      <w:pPr>
        <w:tabs>
          <w:tab w:val="left" w:pos="567"/>
        </w:tabs>
        <w:rPr>
          <w:szCs w:val="20"/>
        </w:rPr>
      </w:pPr>
      <w:r w:rsidRPr="00443C30">
        <w:rPr>
          <w:szCs w:val="20"/>
        </w:rPr>
        <w:t>Pozemek není celý rovinatý - 2/5 pozemku jsou naopak velmi svažité, výškový rozdíl na 5 metrech je 2,5 metru. Zbylé 3/5 tohoto pozemku je možné považovat za rovinaté.</w:t>
      </w:r>
      <w:r>
        <w:rPr>
          <w:szCs w:val="20"/>
        </w:rPr>
        <w:t xml:space="preserve"> </w:t>
      </w:r>
      <w:r w:rsidRPr="00443C30">
        <w:rPr>
          <w:szCs w:val="20"/>
        </w:rPr>
        <w:t xml:space="preserve">Píšete, že cena podobných pozemků byla </w:t>
      </w:r>
      <w:proofErr w:type="gramStart"/>
      <w:r w:rsidRPr="00443C30">
        <w:rPr>
          <w:szCs w:val="20"/>
        </w:rPr>
        <w:t>300 - 500</w:t>
      </w:r>
      <w:proofErr w:type="gramEnd"/>
      <w:r w:rsidRPr="00443C30">
        <w:rPr>
          <w:szCs w:val="20"/>
        </w:rPr>
        <w:t xml:space="preserve"> Kč za metr čtvereční. Pozemek 221/47 je neplodná půda/ostatní </w:t>
      </w:r>
      <w:proofErr w:type="gramStart"/>
      <w:r w:rsidRPr="00443C30">
        <w:rPr>
          <w:szCs w:val="20"/>
        </w:rPr>
        <w:t>plocha - větší</w:t>
      </w:r>
      <w:proofErr w:type="gramEnd"/>
      <w:r w:rsidRPr="00443C30">
        <w:rPr>
          <w:szCs w:val="20"/>
        </w:rPr>
        <w:t xml:space="preserve"> část je navíc navážka plná odpadu: plasty, staré železo, sklo a úlomky eternitu a budu vynakládat finanční prostředky na to, abych ten pozemek vyčistil. Proto zvolená horní cenová hranice (500 Kč za metr) absolutně neodpovídá hodnotě pozemku. </w:t>
      </w:r>
      <w:r w:rsidR="009C7C55">
        <w:rPr>
          <w:szCs w:val="20"/>
        </w:rPr>
        <w:t>Majitel n</w:t>
      </w:r>
      <w:r w:rsidRPr="00443C30">
        <w:rPr>
          <w:szCs w:val="20"/>
        </w:rPr>
        <w:t>avrhuj</w:t>
      </w:r>
      <w:r w:rsidR="009C7C55">
        <w:rPr>
          <w:szCs w:val="20"/>
        </w:rPr>
        <w:t>e</w:t>
      </w:r>
      <w:r w:rsidRPr="00443C30">
        <w:rPr>
          <w:szCs w:val="20"/>
        </w:rPr>
        <w:t xml:space="preserve"> proto cenu pozemku 221/47 upravit následovně:</w:t>
      </w:r>
      <w:r w:rsidR="009C7C55">
        <w:rPr>
          <w:szCs w:val="20"/>
        </w:rPr>
        <w:t xml:space="preserve"> </w:t>
      </w:r>
      <w:r w:rsidRPr="00443C30">
        <w:rPr>
          <w:szCs w:val="20"/>
        </w:rPr>
        <w:t>3/5 rovinaté části pozemku navrhuji za cenu 300 Kč za metr čtvereční. V přepočtu to je 80 m2 x 300 Kč = 24.000 Kč</w:t>
      </w:r>
      <w:r w:rsidR="009C7C55">
        <w:rPr>
          <w:szCs w:val="20"/>
        </w:rPr>
        <w:t xml:space="preserve">, </w:t>
      </w:r>
      <w:r w:rsidRPr="00443C30">
        <w:rPr>
          <w:szCs w:val="20"/>
        </w:rPr>
        <w:t>2/5 svažité části za cenu 60 Kč za metr čtvereční. V přepočtu: 52 m2 x 60 Kč = 3120 Kč</w:t>
      </w:r>
      <w:r w:rsidR="009C7C55">
        <w:rPr>
          <w:szCs w:val="20"/>
        </w:rPr>
        <w:t xml:space="preserve">, </w:t>
      </w:r>
      <w:r w:rsidRPr="00443C30">
        <w:rPr>
          <w:szCs w:val="20"/>
        </w:rPr>
        <w:t>Celkem cena tedy 27120 Kč.</w:t>
      </w:r>
    </w:p>
    <w:p w14:paraId="4F68C6B0" w14:textId="05FD2F42" w:rsidR="009C7C55" w:rsidRPr="008B3913" w:rsidRDefault="009C7C55" w:rsidP="00443C30">
      <w:pPr>
        <w:tabs>
          <w:tab w:val="left" w:pos="567"/>
        </w:tabs>
        <w:rPr>
          <w:szCs w:val="20"/>
        </w:rPr>
      </w:pPr>
      <w:r w:rsidRPr="00D5420F">
        <w:rPr>
          <w:b/>
          <w:bCs/>
          <w:szCs w:val="20"/>
        </w:rPr>
        <w:t>Komentář OU</w:t>
      </w:r>
      <w:r>
        <w:rPr>
          <w:szCs w:val="20"/>
        </w:rPr>
        <w:t xml:space="preserve">: </w:t>
      </w:r>
      <w:r w:rsidR="00892A91">
        <w:rPr>
          <w:szCs w:val="20"/>
        </w:rPr>
        <w:t>B</w:t>
      </w:r>
      <w:r>
        <w:rPr>
          <w:szCs w:val="20"/>
        </w:rPr>
        <w:t>ěžná cena pozemků (nezáleží na typu zapsaném KN) pro stavbu RD nebo chat je v obci na úrovni 5.000 – 6.500 Kč/m</w:t>
      </w:r>
      <w:r>
        <w:rPr>
          <w:szCs w:val="20"/>
          <w:vertAlign w:val="superscript"/>
        </w:rPr>
        <w:t>2</w:t>
      </w:r>
      <w:r>
        <w:rPr>
          <w:szCs w:val="20"/>
        </w:rPr>
        <w:t>. P</w:t>
      </w:r>
      <w:r w:rsidR="008B3913">
        <w:rPr>
          <w:szCs w:val="20"/>
        </w:rPr>
        <w:t>odobný</w:t>
      </w:r>
      <w:r>
        <w:rPr>
          <w:szCs w:val="20"/>
        </w:rPr>
        <w:t xml:space="preserve"> pozemek</w:t>
      </w:r>
      <w:r w:rsidR="00F82FD4">
        <w:rPr>
          <w:szCs w:val="20"/>
        </w:rPr>
        <w:t xml:space="preserve"> p.č.305/77</w:t>
      </w:r>
      <w:r>
        <w:rPr>
          <w:szCs w:val="20"/>
        </w:rPr>
        <w:t xml:space="preserve"> </w:t>
      </w:r>
      <w:r w:rsidR="00F82FD4">
        <w:rPr>
          <w:szCs w:val="20"/>
        </w:rPr>
        <w:t xml:space="preserve">(který je výrazně svažitý, převýšení cca 4 m) </w:t>
      </w:r>
      <w:r>
        <w:rPr>
          <w:szCs w:val="20"/>
        </w:rPr>
        <w:t>v</w:t>
      </w:r>
      <w:r w:rsidR="00F82FD4">
        <w:rPr>
          <w:szCs w:val="20"/>
        </w:rPr>
        <w:t> </w:t>
      </w:r>
      <w:r>
        <w:rPr>
          <w:szCs w:val="20"/>
        </w:rPr>
        <w:t>lokalitě</w:t>
      </w:r>
      <w:r w:rsidR="00F82FD4">
        <w:rPr>
          <w:szCs w:val="20"/>
        </w:rPr>
        <w:t xml:space="preserve"> </w:t>
      </w:r>
      <w:r>
        <w:rPr>
          <w:szCs w:val="20"/>
        </w:rPr>
        <w:t>Na Cihelně by</w:t>
      </w:r>
      <w:r w:rsidR="008B3913">
        <w:rPr>
          <w:szCs w:val="20"/>
        </w:rPr>
        <w:t>l v roce 2021</w:t>
      </w:r>
      <w:r w:rsidR="00F82FD4">
        <w:rPr>
          <w:szCs w:val="20"/>
        </w:rPr>
        <w:t xml:space="preserve"> prodán</w:t>
      </w:r>
      <w:r w:rsidR="008B3913">
        <w:rPr>
          <w:szCs w:val="20"/>
        </w:rPr>
        <w:t xml:space="preserve"> za</w:t>
      </w:r>
      <w:r w:rsidR="00F82FD4">
        <w:rPr>
          <w:szCs w:val="20"/>
        </w:rPr>
        <w:t xml:space="preserve"> cenu</w:t>
      </w:r>
      <w:r w:rsidR="008B3913">
        <w:rPr>
          <w:szCs w:val="20"/>
        </w:rPr>
        <w:t xml:space="preserve"> 305 Kč/m</w:t>
      </w:r>
      <w:r w:rsidR="008B3913">
        <w:rPr>
          <w:szCs w:val="20"/>
          <w:vertAlign w:val="superscript"/>
        </w:rPr>
        <w:t>2</w:t>
      </w:r>
      <w:r w:rsidR="008B3913">
        <w:rPr>
          <w:szCs w:val="20"/>
        </w:rPr>
        <w:t>.</w:t>
      </w:r>
      <w:r w:rsidR="00F82FD4">
        <w:rPr>
          <w:szCs w:val="20"/>
        </w:rPr>
        <w:t xml:space="preserve"> V roce 2022 zarostlý pozemek u potoka na konci Cihelny p.č.305/79 za cenu 500 Kč/m</w:t>
      </w:r>
      <w:r w:rsidR="00F82FD4">
        <w:rPr>
          <w:szCs w:val="20"/>
          <w:vertAlign w:val="superscript"/>
        </w:rPr>
        <w:t>2</w:t>
      </w:r>
      <w:r w:rsidR="00F82FD4">
        <w:rPr>
          <w:szCs w:val="20"/>
        </w:rPr>
        <w:t xml:space="preserve">. </w:t>
      </w:r>
      <w:r w:rsidR="008B3913">
        <w:rPr>
          <w:szCs w:val="20"/>
        </w:rPr>
        <w:t xml:space="preserve"> </w:t>
      </w:r>
      <w:r w:rsidR="00F82FD4">
        <w:rPr>
          <w:szCs w:val="20"/>
        </w:rPr>
        <w:t>Proto v</w:t>
      </w:r>
      <w:r w:rsidR="008B3913">
        <w:rPr>
          <w:szCs w:val="20"/>
        </w:rPr>
        <w:t>zhledem k vývoji cen od té doby, inflaci a situaci na trhu s pozemky v obci považuje OU schválenou cenu za správnou.</w:t>
      </w:r>
    </w:p>
    <w:p w14:paraId="597B706D" w14:textId="77777777" w:rsidR="00443C30" w:rsidRDefault="00443C30" w:rsidP="00443C30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lastRenderedPageBreak/>
        <w:t>Hlasování:</w:t>
      </w:r>
    </w:p>
    <w:tbl>
      <w:tblPr>
        <w:tblW w:w="8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443C30" w14:paraId="40079760" w14:textId="77777777" w:rsidTr="00443C30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4ECFF" w14:textId="77777777" w:rsidR="00443C30" w:rsidRDefault="00443C30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4E5F4" w14:textId="77777777" w:rsidR="00443C30" w:rsidRDefault="00443C3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68A19" w14:textId="77777777" w:rsidR="00443C30" w:rsidRDefault="00443C3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CAD5D" w14:textId="77777777" w:rsidR="00443C30" w:rsidRDefault="00443C30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78D0" w14:textId="77777777" w:rsidR="00443C30" w:rsidRDefault="00443C3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EADF5" w14:textId="77777777" w:rsidR="00443C30" w:rsidRDefault="00443C3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48D82" w14:textId="77777777" w:rsidR="00443C30" w:rsidRDefault="00443C30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597A7" w14:textId="77777777" w:rsidR="00443C30" w:rsidRDefault="00443C30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E34C" w14:textId="77777777" w:rsidR="00443C30" w:rsidRDefault="00443C30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Schmidt</w:t>
            </w:r>
          </w:p>
        </w:tc>
      </w:tr>
      <w:tr w:rsidR="00443C30" w14:paraId="2A9A3D8C" w14:textId="77777777" w:rsidTr="00443C30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723A0" w14:textId="2A881DC4" w:rsidR="00443C30" w:rsidRDefault="00892A9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EA498" w14:textId="4131685E" w:rsidR="00443C30" w:rsidRDefault="00892A9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D0B40" w14:textId="6AEE4F2F" w:rsidR="00443C30" w:rsidRDefault="00892A9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55A4A" w14:textId="1F7DC15B" w:rsidR="00443C30" w:rsidRDefault="00892A9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79A9" w14:textId="637A6E82" w:rsidR="00443C30" w:rsidRDefault="00892A9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Zdržel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92BC1" w14:textId="366F866B" w:rsidR="00443C30" w:rsidRDefault="00892A9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0390B" w14:textId="6F847FD9" w:rsidR="00443C30" w:rsidRDefault="00892A9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94219" w14:textId="5360B5BC" w:rsidR="00443C30" w:rsidRDefault="00892A9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9086" w14:textId="4929A4E3" w:rsidR="00443C30" w:rsidRDefault="00892A91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2506941B" w14:textId="75B7D249" w:rsidR="005D0EE9" w:rsidRDefault="00443C30" w:rsidP="00862276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Usnesení č. 7-10-2023</w:t>
      </w:r>
      <w:r w:rsidRPr="00892A91">
        <w:rPr>
          <w:bCs/>
          <w:szCs w:val="20"/>
        </w:rPr>
        <w:t xml:space="preserve">: </w:t>
      </w:r>
      <w:r w:rsidR="00892A91" w:rsidRPr="00892A91">
        <w:rPr>
          <w:bCs/>
          <w:szCs w:val="20"/>
        </w:rPr>
        <w:t>Z</w:t>
      </w:r>
      <w:r w:rsidR="00892A91">
        <w:rPr>
          <w:bCs/>
          <w:szCs w:val="20"/>
        </w:rPr>
        <w:t>O</w:t>
      </w:r>
      <w:r w:rsidR="00892A91" w:rsidRPr="00892A91">
        <w:rPr>
          <w:bCs/>
          <w:szCs w:val="20"/>
        </w:rPr>
        <w:t xml:space="preserve"> potvrzuje své usnesení č. 6-09-2023.</w:t>
      </w:r>
    </w:p>
    <w:p w14:paraId="709D058E" w14:textId="4F231AD1" w:rsidR="00D61F5B" w:rsidRPr="00DD0F1C" w:rsidRDefault="00CB2382" w:rsidP="00D61F5B">
      <w:pPr>
        <w:pStyle w:val="Nadpis1"/>
        <w:numPr>
          <w:ilvl w:val="0"/>
          <w:numId w:val="15"/>
        </w:numPr>
        <w:rPr>
          <w:szCs w:val="20"/>
        </w:rPr>
      </w:pPr>
      <w:bookmarkStart w:id="117" w:name="_Toc144282031"/>
      <w:bookmarkStart w:id="118" w:name="_Toc144282087"/>
      <w:bookmarkStart w:id="119" w:name="_Toc145323422"/>
      <w:bookmarkStart w:id="120" w:name="_Toc145492800"/>
      <w:bookmarkStart w:id="121" w:name="_Toc145493340"/>
      <w:bookmarkStart w:id="122" w:name="_Toc145944526"/>
      <w:bookmarkStart w:id="123" w:name="_Toc449538852"/>
      <w:r>
        <w:rPr>
          <w:szCs w:val="20"/>
        </w:rPr>
        <w:t>Ulice Úzká – dopravní značení</w:t>
      </w:r>
      <w:bookmarkEnd w:id="117"/>
      <w:bookmarkEnd w:id="118"/>
      <w:bookmarkEnd w:id="119"/>
      <w:bookmarkEnd w:id="120"/>
      <w:bookmarkEnd w:id="121"/>
      <w:bookmarkEnd w:id="122"/>
    </w:p>
    <w:p w14:paraId="38174BCE" w14:textId="7A505451" w:rsidR="00CB2382" w:rsidRPr="00CB2382" w:rsidRDefault="00D61F5B" w:rsidP="00CB2382">
      <w:pPr>
        <w:tabs>
          <w:tab w:val="left" w:pos="567"/>
        </w:tabs>
        <w:rPr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CB2382">
        <w:rPr>
          <w:szCs w:val="20"/>
        </w:rPr>
        <w:t xml:space="preserve">Místní občané napsali na OU žádost. </w:t>
      </w:r>
      <w:r w:rsidR="00CB2382" w:rsidRPr="00CB2382">
        <w:rPr>
          <w:szCs w:val="20"/>
        </w:rPr>
        <w:t xml:space="preserve">V ulici </w:t>
      </w:r>
      <w:r w:rsidR="00CB2382">
        <w:rPr>
          <w:szCs w:val="20"/>
        </w:rPr>
        <w:t xml:space="preserve">Úzká </w:t>
      </w:r>
      <w:r w:rsidR="00CB2382" w:rsidRPr="00CB2382">
        <w:rPr>
          <w:szCs w:val="20"/>
        </w:rPr>
        <w:t>je průjezd zakázán, ale 70</w:t>
      </w:r>
      <w:r w:rsidR="00D5420F">
        <w:rPr>
          <w:szCs w:val="20"/>
        </w:rPr>
        <w:t xml:space="preserve"> </w:t>
      </w:r>
      <w:r w:rsidR="00CB2382" w:rsidRPr="00CB2382">
        <w:rPr>
          <w:szCs w:val="20"/>
        </w:rPr>
        <w:t xml:space="preserve">% řidičů toto značení nerespektuje. Když projíždějící řidiče upozorníme, že porušují předpis, tak nás pošlou do patřičných míst. </w:t>
      </w:r>
    </w:p>
    <w:p w14:paraId="52EB13B1" w14:textId="554DDE81" w:rsidR="002B719C" w:rsidRDefault="00CB2382" w:rsidP="00CB2382">
      <w:pPr>
        <w:tabs>
          <w:tab w:val="left" w:pos="567"/>
        </w:tabs>
        <w:rPr>
          <w:szCs w:val="20"/>
        </w:rPr>
      </w:pPr>
      <w:r w:rsidRPr="00CB2382">
        <w:rPr>
          <w:szCs w:val="20"/>
        </w:rPr>
        <w:t>V této ulici je velmi nepřehledný horizont</w:t>
      </w:r>
      <w:r>
        <w:rPr>
          <w:szCs w:val="20"/>
        </w:rPr>
        <w:t xml:space="preserve"> a za ním</w:t>
      </w:r>
      <w:r w:rsidRPr="00CB2382">
        <w:rPr>
          <w:szCs w:val="20"/>
        </w:rPr>
        <w:t xml:space="preserve"> jsou umístěny vrátka z domu, kde je velký výskyt malých dětí a řidiči s velkou rychlostí zde nevidí vycházející lidi. Celou situaci jsme již řešili s PČR. </w:t>
      </w:r>
      <w:r>
        <w:rPr>
          <w:szCs w:val="20"/>
        </w:rPr>
        <w:t>P</w:t>
      </w:r>
      <w:r w:rsidRPr="00CB2382">
        <w:rPr>
          <w:szCs w:val="20"/>
        </w:rPr>
        <w:t>oradili</w:t>
      </w:r>
      <w:r>
        <w:rPr>
          <w:szCs w:val="20"/>
        </w:rPr>
        <w:t xml:space="preserve"> nám</w:t>
      </w:r>
      <w:r w:rsidRPr="00CB2382">
        <w:rPr>
          <w:szCs w:val="20"/>
        </w:rPr>
        <w:t>, abych</w:t>
      </w:r>
      <w:r>
        <w:rPr>
          <w:szCs w:val="20"/>
        </w:rPr>
        <w:t>om</w:t>
      </w:r>
      <w:r w:rsidRPr="00CB2382">
        <w:rPr>
          <w:szCs w:val="20"/>
        </w:rPr>
        <w:t xml:space="preserve"> si zažádali o změnu značky PRŮJEZD ZAKÁZÁN na značku ZÁKAZ VJEZDU s dodatkem o rezidentech.</w:t>
      </w:r>
      <w:r w:rsidR="00270A36">
        <w:rPr>
          <w:szCs w:val="20"/>
        </w:rPr>
        <w:t xml:space="preserve"> Vedení obce navrhované řešení podporuje.</w:t>
      </w:r>
    </w:p>
    <w:p w14:paraId="27BCE4C8" w14:textId="2B3C3B2C" w:rsidR="00D61F5B" w:rsidRDefault="00D61F5B" w:rsidP="00D61F5B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04504806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01FC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0388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29DC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B243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B04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9318A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593E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7EC3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AD2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91B1D" w:rsidRPr="00822F44" w14:paraId="76857B70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D105" w14:textId="6B98DADE" w:rsidR="00891B1D" w:rsidRPr="00822F44" w:rsidRDefault="0070687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6131" w14:textId="621155CE" w:rsidR="00891B1D" w:rsidRPr="00822F44" w:rsidRDefault="0070687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6D5D" w14:textId="7168453B" w:rsidR="00891B1D" w:rsidRPr="00822F44" w:rsidRDefault="0070687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7D72" w14:textId="4E15B40D" w:rsidR="00891B1D" w:rsidRPr="00822F44" w:rsidRDefault="0070687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7793" w14:textId="31A925FF" w:rsidR="00891B1D" w:rsidRPr="00822F44" w:rsidRDefault="0070687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8114E" w14:textId="41238838" w:rsidR="00891B1D" w:rsidRPr="00822F44" w:rsidRDefault="0070687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9B14" w14:textId="0B2DAB5B" w:rsidR="00891B1D" w:rsidRPr="00822F44" w:rsidRDefault="0070687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1B85" w14:textId="4834D0A9" w:rsidR="00891B1D" w:rsidRPr="00822F44" w:rsidRDefault="0070687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7B36" w14:textId="721381D2" w:rsidR="00891B1D" w:rsidRPr="00822F44" w:rsidRDefault="0070687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421FA2B7" w14:textId="55C13C5B" w:rsidR="002B719C" w:rsidRPr="001D7102" w:rsidRDefault="00D61F5B" w:rsidP="00D61F5B">
      <w:pPr>
        <w:rPr>
          <w:szCs w:val="20"/>
        </w:rPr>
      </w:pPr>
      <w:r>
        <w:rPr>
          <w:b/>
          <w:szCs w:val="20"/>
        </w:rPr>
        <w:t xml:space="preserve">Usnesení č. </w:t>
      </w:r>
      <w:r w:rsidR="00F82FD4">
        <w:rPr>
          <w:b/>
          <w:szCs w:val="20"/>
        </w:rPr>
        <w:t>8</w:t>
      </w:r>
      <w:r w:rsidRPr="00822F44">
        <w:rPr>
          <w:b/>
          <w:szCs w:val="20"/>
        </w:rPr>
        <w:t>-</w:t>
      </w:r>
      <w:r w:rsidR="00C7346B">
        <w:rPr>
          <w:b/>
          <w:szCs w:val="20"/>
        </w:rPr>
        <w:t>10</w:t>
      </w:r>
      <w:r w:rsidR="001F1528">
        <w:rPr>
          <w:b/>
          <w:szCs w:val="20"/>
        </w:rPr>
        <w:t>-202</w:t>
      </w:r>
      <w:r w:rsidR="00C47F73">
        <w:rPr>
          <w:b/>
          <w:szCs w:val="20"/>
        </w:rPr>
        <w:t>3</w:t>
      </w:r>
      <w:r w:rsidRPr="00172C6D">
        <w:rPr>
          <w:szCs w:val="20"/>
        </w:rPr>
        <w:t xml:space="preserve">: </w:t>
      </w:r>
      <w:r w:rsidR="00CB2382">
        <w:rPr>
          <w:szCs w:val="20"/>
        </w:rPr>
        <w:t>ZO schvaluje změnu dopravního režimu v ulici Úzká tak, že z obou stran ulice bude umístěna dopravní značka „Zákaz vjezdu motorových vozidel“ s dodatkovou tabulkou „Dopravní obsluze vjezd povolen“.</w:t>
      </w:r>
    </w:p>
    <w:p w14:paraId="52B20B44" w14:textId="77B2B95A" w:rsidR="009074EE" w:rsidRPr="00DD0F1C" w:rsidRDefault="00D76D25" w:rsidP="00D61F5B">
      <w:pPr>
        <w:pStyle w:val="Nadpis1"/>
        <w:numPr>
          <w:ilvl w:val="0"/>
          <w:numId w:val="15"/>
        </w:numPr>
        <w:rPr>
          <w:szCs w:val="20"/>
        </w:rPr>
      </w:pPr>
      <w:bookmarkStart w:id="124" w:name="_Toc144282032"/>
      <w:bookmarkStart w:id="125" w:name="_Toc144282088"/>
      <w:bookmarkStart w:id="126" w:name="_Toc145323423"/>
      <w:bookmarkStart w:id="127" w:name="_Toc145492801"/>
      <w:bookmarkStart w:id="128" w:name="_Toc145493341"/>
      <w:bookmarkStart w:id="129" w:name="_Toc145944527"/>
      <w:bookmarkEnd w:id="123"/>
      <w:r>
        <w:rPr>
          <w:szCs w:val="20"/>
        </w:rPr>
        <w:t>Disku</w:t>
      </w:r>
      <w:r w:rsidR="002F453E">
        <w:rPr>
          <w:szCs w:val="20"/>
        </w:rPr>
        <w:t>s</w:t>
      </w:r>
      <w:r>
        <w:rPr>
          <w:szCs w:val="20"/>
        </w:rPr>
        <w:t xml:space="preserve">e o výměně </w:t>
      </w:r>
      <w:r w:rsidR="004E1253">
        <w:rPr>
          <w:szCs w:val="20"/>
        </w:rPr>
        <w:t>osvětlení</w:t>
      </w:r>
      <w:r>
        <w:rPr>
          <w:szCs w:val="20"/>
        </w:rPr>
        <w:t xml:space="preserve"> v obci</w:t>
      </w:r>
      <w:bookmarkEnd w:id="124"/>
      <w:bookmarkEnd w:id="125"/>
      <w:bookmarkEnd w:id="126"/>
      <w:bookmarkEnd w:id="127"/>
      <w:bookmarkEnd w:id="128"/>
      <w:bookmarkEnd w:id="129"/>
    </w:p>
    <w:p w14:paraId="1366FFCE" w14:textId="76D6DFEB" w:rsidR="009074EE" w:rsidRDefault="009074EE" w:rsidP="009074EE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D76D25">
        <w:rPr>
          <w:szCs w:val="20"/>
        </w:rPr>
        <w:t xml:space="preserve">Zastupitelstvo obce schválilo na svém 9. zasedání smlouvu na výměnu lamp veřejného osvětlení se společností ČEZ </w:t>
      </w:r>
      <w:proofErr w:type="spellStart"/>
      <w:r w:rsidR="00D76D25">
        <w:rPr>
          <w:szCs w:val="20"/>
        </w:rPr>
        <w:t>Esco</w:t>
      </w:r>
      <w:proofErr w:type="spellEnd"/>
      <w:r w:rsidR="00D76D25">
        <w:rPr>
          <w:szCs w:val="20"/>
        </w:rPr>
        <w:t>. Zastupitel D. Hodek žádá o další disku</w:t>
      </w:r>
      <w:r w:rsidR="002F453E">
        <w:rPr>
          <w:szCs w:val="20"/>
        </w:rPr>
        <w:t>s</w:t>
      </w:r>
      <w:r w:rsidR="00D76D25">
        <w:rPr>
          <w:szCs w:val="20"/>
        </w:rPr>
        <w:t xml:space="preserve">i o výměně </w:t>
      </w:r>
      <w:r w:rsidR="004E1253">
        <w:rPr>
          <w:szCs w:val="20"/>
        </w:rPr>
        <w:t xml:space="preserve">lamp </w:t>
      </w:r>
      <w:r w:rsidR="00D76D25">
        <w:rPr>
          <w:szCs w:val="20"/>
        </w:rPr>
        <w:t>VO.</w:t>
      </w:r>
      <w:r w:rsidR="002F453E">
        <w:rPr>
          <w:szCs w:val="20"/>
        </w:rPr>
        <w:t xml:space="preserve"> </w:t>
      </w:r>
    </w:p>
    <w:p w14:paraId="71703BFA" w14:textId="75181BEC" w:rsidR="009074EE" w:rsidRPr="002F453E" w:rsidRDefault="009074EE" w:rsidP="009074EE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2F453E">
        <w:rPr>
          <w:b/>
          <w:szCs w:val="20"/>
        </w:rPr>
        <w:br/>
      </w:r>
      <w:proofErr w:type="spellStart"/>
      <w:r w:rsidR="00CD7098">
        <w:rPr>
          <w:bCs/>
          <w:szCs w:val="20"/>
        </w:rPr>
        <w:t>D</w:t>
      </w:r>
      <w:r w:rsidR="002F453E" w:rsidRPr="002F453E">
        <w:rPr>
          <w:bCs/>
          <w:szCs w:val="20"/>
        </w:rPr>
        <w:t>.Hodek</w:t>
      </w:r>
      <w:proofErr w:type="spellEnd"/>
      <w:r w:rsidR="002F453E">
        <w:rPr>
          <w:bCs/>
          <w:szCs w:val="20"/>
        </w:rPr>
        <w:t xml:space="preserve"> </w:t>
      </w:r>
      <w:r w:rsidR="004263F9">
        <w:rPr>
          <w:bCs/>
          <w:szCs w:val="20"/>
        </w:rPr>
        <w:t xml:space="preserve">sdělil, že nabídka, kterou obec se společností ČEZ </w:t>
      </w:r>
      <w:proofErr w:type="spellStart"/>
      <w:r w:rsidR="004263F9">
        <w:rPr>
          <w:bCs/>
          <w:szCs w:val="20"/>
        </w:rPr>
        <w:t>Esco</w:t>
      </w:r>
      <w:proofErr w:type="spellEnd"/>
      <w:r w:rsidR="004263F9">
        <w:rPr>
          <w:bCs/>
          <w:szCs w:val="20"/>
        </w:rPr>
        <w:t xml:space="preserve"> smluvně podepsala, neobsahovala světelně technické výpočty. Každá lampa by měla být nastavena individuálně, právě na základě zmíněných výpočtů. ČEZ </w:t>
      </w:r>
      <w:proofErr w:type="spellStart"/>
      <w:r w:rsidR="004263F9">
        <w:rPr>
          <w:bCs/>
          <w:szCs w:val="20"/>
        </w:rPr>
        <w:t>Esco</w:t>
      </w:r>
      <w:proofErr w:type="spellEnd"/>
      <w:r w:rsidR="004263F9">
        <w:rPr>
          <w:bCs/>
          <w:szCs w:val="20"/>
        </w:rPr>
        <w:t xml:space="preserve"> jsme měli požádat o další nabídky, kde bychom možná ušetřili.</w:t>
      </w:r>
    </w:p>
    <w:p w14:paraId="77EFB4D5" w14:textId="2AE368A9" w:rsidR="003B42BC" w:rsidRPr="00DD0F1C" w:rsidRDefault="00B670B3" w:rsidP="00D61F5B">
      <w:pPr>
        <w:pStyle w:val="Nadpis1"/>
        <w:numPr>
          <w:ilvl w:val="0"/>
          <w:numId w:val="15"/>
        </w:numPr>
        <w:rPr>
          <w:szCs w:val="20"/>
        </w:rPr>
      </w:pPr>
      <w:bookmarkStart w:id="130" w:name="_Toc145323424"/>
      <w:bookmarkStart w:id="131" w:name="_Toc145492802"/>
      <w:bookmarkStart w:id="132" w:name="_Toc145493342"/>
      <w:bookmarkStart w:id="133" w:name="_Toc145944528"/>
      <w:bookmarkStart w:id="134" w:name="_Toc406588097"/>
      <w:bookmarkStart w:id="135" w:name="_Toc410208220"/>
      <w:bookmarkStart w:id="136" w:name="_Toc449344896"/>
      <w:bookmarkStart w:id="137" w:name="_Toc449538854"/>
      <w:bookmarkStart w:id="138" w:name="_Toc141711638"/>
      <w:bookmarkStart w:id="139" w:name="_Toc144108073"/>
      <w:bookmarkStart w:id="140" w:name="_Toc144282033"/>
      <w:bookmarkStart w:id="141" w:name="_Toc144282089"/>
      <w:r w:rsidRPr="00B670B3">
        <w:rPr>
          <w:szCs w:val="20"/>
        </w:rPr>
        <w:t>Dohoda o spolupráci</w:t>
      </w:r>
      <w:r>
        <w:rPr>
          <w:szCs w:val="20"/>
        </w:rPr>
        <w:t xml:space="preserve">, </w:t>
      </w:r>
      <w:r w:rsidRPr="00B670B3">
        <w:rPr>
          <w:szCs w:val="20"/>
        </w:rPr>
        <w:t>obecně prospěšn</w:t>
      </w:r>
      <w:r>
        <w:rPr>
          <w:szCs w:val="20"/>
        </w:rPr>
        <w:t>é</w:t>
      </w:r>
      <w:r w:rsidRPr="00B670B3">
        <w:rPr>
          <w:szCs w:val="20"/>
        </w:rPr>
        <w:t xml:space="preserve"> p</w:t>
      </w:r>
      <w:r>
        <w:rPr>
          <w:szCs w:val="20"/>
        </w:rPr>
        <w:t>ráce</w:t>
      </w:r>
      <w:bookmarkEnd w:id="130"/>
      <w:bookmarkEnd w:id="131"/>
      <w:bookmarkEnd w:id="132"/>
      <w:bookmarkEnd w:id="133"/>
      <w:r w:rsidR="003B42BC" w:rsidRPr="00DD0F1C">
        <w:rPr>
          <w:szCs w:val="20"/>
        </w:rPr>
        <w:t xml:space="preserve"> 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41F95906" w14:textId="4489BDB2" w:rsidR="003B42BC" w:rsidRDefault="003B42BC" w:rsidP="003B42BC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</w:t>
      </w:r>
      <w:r w:rsidR="00B670B3">
        <w:rPr>
          <w:szCs w:val="20"/>
        </w:rPr>
        <w:t xml:space="preserve">Obec spolupracuje s mediační službou a nabízí vykonání veřejně prospěšných prací. </w:t>
      </w:r>
      <w:r w:rsidR="00B670B3" w:rsidRPr="00B670B3">
        <w:rPr>
          <w:szCs w:val="20"/>
        </w:rPr>
        <w:t>Předmětem Dohody je stanovení vzájemných práv a povinností Stran a podmínky při zajištění výkonu trestu OPP řešených střediskem Probační a mediační služby Praha-západ a postup při porušení těchto podmínek</w:t>
      </w:r>
      <w:r w:rsidR="00B670B3">
        <w:rPr>
          <w:szCs w:val="20"/>
        </w:rPr>
        <w:t>.</w:t>
      </w:r>
    </w:p>
    <w:p w14:paraId="422B07F5" w14:textId="07E36229" w:rsidR="003B42BC" w:rsidRDefault="003B42BC" w:rsidP="003B42BC">
      <w:pPr>
        <w:tabs>
          <w:tab w:val="left" w:pos="567"/>
        </w:tabs>
        <w:rPr>
          <w:b/>
          <w:szCs w:val="20"/>
        </w:rPr>
      </w:pPr>
      <w:r w:rsidRPr="00822F44">
        <w:rPr>
          <w:b/>
          <w:szCs w:val="20"/>
        </w:rPr>
        <w:t>Hlasování: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891B1D" w:rsidRPr="00822F44" w14:paraId="2FA43170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54E4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A8BD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2271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2358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95BA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8C13C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B46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r w:rsidRPr="00822F44"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930E" w14:textId="77777777" w:rsidR="00891B1D" w:rsidRPr="00822F44" w:rsidRDefault="00891B1D" w:rsidP="005F5C85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 w:rsidRPr="00822F44"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4385" w14:textId="77777777" w:rsidR="00891B1D" w:rsidRPr="00822F44" w:rsidRDefault="00891B1D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 w:rsidRPr="00822F44">
              <w:rPr>
                <w:szCs w:val="20"/>
              </w:rPr>
              <w:t>Schmidt</w:t>
            </w:r>
          </w:p>
        </w:tc>
      </w:tr>
      <w:tr w:rsidR="00891B1D" w:rsidRPr="00822F44" w14:paraId="4913AC37" w14:textId="77777777" w:rsidTr="005F5C85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73B9" w14:textId="5EB3A3B2" w:rsidR="00891B1D" w:rsidRPr="00822F44" w:rsidRDefault="0077538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587A" w14:textId="2146D9EC" w:rsidR="00891B1D" w:rsidRPr="00822F44" w:rsidRDefault="0077538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F2C0" w14:textId="3622E7DC" w:rsidR="00891B1D" w:rsidRPr="00822F44" w:rsidRDefault="0077538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6C98" w14:textId="37C6CF31" w:rsidR="00891B1D" w:rsidRPr="00822F44" w:rsidRDefault="0077538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C993" w14:textId="096A3720" w:rsidR="00891B1D" w:rsidRPr="00822F44" w:rsidRDefault="0077538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FFBBF" w14:textId="78A31FA7" w:rsidR="00891B1D" w:rsidRPr="00822F44" w:rsidRDefault="0077538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A514" w14:textId="0B852ECC" w:rsidR="00891B1D" w:rsidRPr="00822F44" w:rsidRDefault="0077538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D02D" w14:textId="0F60FAD7" w:rsidR="00891B1D" w:rsidRPr="00822F44" w:rsidRDefault="0077538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1501" w14:textId="2B463381" w:rsidR="00891B1D" w:rsidRPr="00822F44" w:rsidRDefault="0077538A" w:rsidP="005F5C85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0702B947" w14:textId="25069F0D" w:rsidR="009440F8" w:rsidRDefault="00EB4B29" w:rsidP="00862276">
      <w:pPr>
        <w:rPr>
          <w:b/>
          <w:szCs w:val="20"/>
        </w:rPr>
      </w:pPr>
      <w:r>
        <w:rPr>
          <w:b/>
          <w:szCs w:val="20"/>
        </w:rPr>
        <w:t xml:space="preserve">Usnesení č. </w:t>
      </w:r>
      <w:r w:rsidR="00F82FD4">
        <w:rPr>
          <w:b/>
          <w:szCs w:val="20"/>
        </w:rPr>
        <w:t>10</w:t>
      </w:r>
      <w:r w:rsidR="003B42BC" w:rsidRPr="00822F44">
        <w:rPr>
          <w:b/>
          <w:szCs w:val="20"/>
        </w:rPr>
        <w:t>-</w:t>
      </w:r>
      <w:r w:rsidR="00C7346B">
        <w:rPr>
          <w:b/>
          <w:szCs w:val="20"/>
        </w:rPr>
        <w:t>10</w:t>
      </w:r>
      <w:r w:rsidR="001F1528">
        <w:rPr>
          <w:b/>
          <w:szCs w:val="20"/>
        </w:rPr>
        <w:t>-202</w:t>
      </w:r>
      <w:r w:rsidR="00C47F73">
        <w:rPr>
          <w:b/>
          <w:szCs w:val="20"/>
        </w:rPr>
        <w:t>3</w:t>
      </w:r>
      <w:r w:rsidR="003B42BC" w:rsidRPr="00822F44">
        <w:rPr>
          <w:b/>
          <w:szCs w:val="20"/>
        </w:rPr>
        <w:t xml:space="preserve">: </w:t>
      </w:r>
      <w:r w:rsidR="003B42BC" w:rsidRPr="00822F44">
        <w:rPr>
          <w:szCs w:val="20"/>
        </w:rPr>
        <w:t>ZO</w:t>
      </w:r>
      <w:r w:rsidR="00B670B3">
        <w:rPr>
          <w:szCs w:val="20"/>
        </w:rPr>
        <w:t xml:space="preserve"> schvaluje </w:t>
      </w:r>
      <w:r w:rsidR="00B670B3" w:rsidRPr="00B670B3">
        <w:rPr>
          <w:szCs w:val="20"/>
        </w:rPr>
        <w:t>Dohod</w:t>
      </w:r>
      <w:r w:rsidR="00B670B3">
        <w:rPr>
          <w:szCs w:val="20"/>
        </w:rPr>
        <w:t>u</w:t>
      </w:r>
      <w:r w:rsidR="00B670B3" w:rsidRPr="00B670B3">
        <w:rPr>
          <w:szCs w:val="20"/>
        </w:rPr>
        <w:t xml:space="preserve"> o spolupráci s poskytovatelem místa výkonu trestu obecně prospěšných prací</w:t>
      </w:r>
      <w:r w:rsidR="00B670B3">
        <w:rPr>
          <w:szCs w:val="20"/>
        </w:rPr>
        <w:t xml:space="preserve"> s </w:t>
      </w:r>
      <w:r w:rsidR="00B670B3" w:rsidRPr="00B670B3">
        <w:rPr>
          <w:szCs w:val="20"/>
        </w:rPr>
        <w:t>Probační a mediační služb</w:t>
      </w:r>
      <w:r w:rsidR="00B670B3">
        <w:rPr>
          <w:szCs w:val="20"/>
        </w:rPr>
        <w:t xml:space="preserve">ou, </w:t>
      </w:r>
      <w:r w:rsidR="00B670B3" w:rsidRPr="00B670B3">
        <w:rPr>
          <w:szCs w:val="20"/>
        </w:rPr>
        <w:t>IČO:70888060</w:t>
      </w:r>
      <w:r w:rsidR="00B670B3">
        <w:rPr>
          <w:szCs w:val="20"/>
        </w:rPr>
        <w:t>.</w:t>
      </w:r>
    </w:p>
    <w:p w14:paraId="323491D4" w14:textId="7B1EB8DD" w:rsidR="00E63F0D" w:rsidRDefault="00E63F0D" w:rsidP="00E63F0D">
      <w:pPr>
        <w:pStyle w:val="Nadpis1"/>
        <w:numPr>
          <w:ilvl w:val="0"/>
          <w:numId w:val="15"/>
        </w:numPr>
        <w:rPr>
          <w:szCs w:val="20"/>
        </w:rPr>
      </w:pPr>
      <w:bookmarkStart w:id="142" w:name="_Toc140673538"/>
      <w:bookmarkStart w:id="143" w:name="_Toc145493343"/>
      <w:bookmarkStart w:id="144" w:name="_Toc145944529"/>
      <w:r>
        <w:rPr>
          <w:szCs w:val="20"/>
        </w:rPr>
        <w:t>Rozpočtové opatření 6/2023</w:t>
      </w:r>
      <w:bookmarkEnd w:id="142"/>
      <w:bookmarkEnd w:id="143"/>
      <w:bookmarkEnd w:id="144"/>
    </w:p>
    <w:p w14:paraId="25CB4676" w14:textId="652332D0" w:rsidR="00E63F0D" w:rsidRDefault="00E63F0D" w:rsidP="00E63F0D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Hlavními</w:t>
      </w:r>
      <w:r w:rsidR="004328E5">
        <w:rPr>
          <w:szCs w:val="20"/>
        </w:rPr>
        <w:t xml:space="preserve"> </w:t>
      </w:r>
      <w:r>
        <w:rPr>
          <w:szCs w:val="20"/>
        </w:rPr>
        <w:t>výdaji jsou</w:t>
      </w:r>
      <w:r w:rsidR="00FF0954">
        <w:rPr>
          <w:szCs w:val="20"/>
        </w:rPr>
        <w:t>:</w:t>
      </w:r>
      <w:r>
        <w:rPr>
          <w:szCs w:val="20"/>
        </w:rPr>
        <w:t xml:space="preserve"> náklady na správu </w:t>
      </w:r>
      <w:r w:rsidR="00FF0954">
        <w:rPr>
          <w:szCs w:val="20"/>
        </w:rPr>
        <w:t xml:space="preserve">a údržbu </w:t>
      </w:r>
      <w:r>
        <w:rPr>
          <w:szCs w:val="20"/>
        </w:rPr>
        <w:t>hřbitova</w:t>
      </w:r>
      <w:r w:rsidR="00FF0954">
        <w:rPr>
          <w:szCs w:val="20"/>
        </w:rPr>
        <w:t>,</w:t>
      </w:r>
      <w:r w:rsidR="004328E5">
        <w:rPr>
          <w:szCs w:val="20"/>
        </w:rPr>
        <w:t xml:space="preserve"> oprava okolí OU, opravy vodovodů, </w:t>
      </w:r>
      <w:r w:rsidR="001A45D8">
        <w:rPr>
          <w:szCs w:val="20"/>
        </w:rPr>
        <w:t xml:space="preserve">pojištění obce </w:t>
      </w:r>
      <w:r w:rsidR="004328E5">
        <w:rPr>
          <w:szCs w:val="20"/>
        </w:rPr>
        <w:t xml:space="preserve">a kultura. </w:t>
      </w:r>
      <w:r w:rsidR="001A45D8">
        <w:rPr>
          <w:szCs w:val="20"/>
        </w:rPr>
        <w:t xml:space="preserve">Příjmy jsou navýšeny o větší příjem z daně z nemovitostí. </w:t>
      </w:r>
    </w:p>
    <w:p w14:paraId="025AEB8C" w14:textId="6FDBB480" w:rsidR="00E63F0D" w:rsidRPr="00FF5B16" w:rsidRDefault="00E63F0D" w:rsidP="00E63F0D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77538A">
        <w:rPr>
          <w:b/>
          <w:szCs w:val="20"/>
        </w:rPr>
        <w:t xml:space="preserve"> </w:t>
      </w:r>
      <w:r w:rsidR="0077538A">
        <w:rPr>
          <w:b/>
          <w:szCs w:val="20"/>
        </w:rPr>
        <w:br/>
      </w:r>
      <w:proofErr w:type="spellStart"/>
      <w:r w:rsidR="0077538A" w:rsidRPr="00FF5B16">
        <w:rPr>
          <w:bCs/>
          <w:szCs w:val="20"/>
        </w:rPr>
        <w:t>J.Michal</w:t>
      </w:r>
      <w:proofErr w:type="spellEnd"/>
      <w:r w:rsidR="0077538A" w:rsidRPr="00FF5B16">
        <w:rPr>
          <w:bCs/>
          <w:szCs w:val="20"/>
        </w:rPr>
        <w:t xml:space="preserve"> se zeptal, zda by neměl být nejdříve projednán bod 12. a teprve poté bod 11.</w:t>
      </w:r>
      <w:r w:rsidR="00FF5B16" w:rsidRPr="00FF5B16">
        <w:rPr>
          <w:bCs/>
          <w:szCs w:val="20"/>
        </w:rPr>
        <w:br/>
      </w:r>
      <w:proofErr w:type="spellStart"/>
      <w:r w:rsidR="00FF5B16" w:rsidRPr="00FF5B16">
        <w:rPr>
          <w:bCs/>
          <w:szCs w:val="20"/>
        </w:rPr>
        <w:t>P.Schmidt</w:t>
      </w:r>
      <w:proofErr w:type="spellEnd"/>
      <w:r w:rsidR="00FF5B16" w:rsidRPr="00FF5B16">
        <w:rPr>
          <w:bCs/>
          <w:szCs w:val="20"/>
        </w:rPr>
        <w:t xml:space="preserve"> sdělil, že nejdříve se musí schválit peníze a teprve potom řešit oplocení.</w:t>
      </w:r>
    </w:p>
    <w:p w14:paraId="750B02B1" w14:textId="77777777" w:rsidR="00E63F0D" w:rsidRDefault="00E63F0D" w:rsidP="00E63F0D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Hlasování:</w:t>
      </w:r>
    </w:p>
    <w:tbl>
      <w:tblPr>
        <w:tblW w:w="8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E63F0D" w14:paraId="1A93C2F4" w14:textId="77777777" w:rsidTr="00E63F0D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34048" w14:textId="77777777" w:rsidR="00E63F0D" w:rsidRDefault="00E63F0D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5DE00" w14:textId="77777777" w:rsidR="00E63F0D" w:rsidRDefault="00E63F0D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289A7" w14:textId="77777777" w:rsidR="00E63F0D" w:rsidRDefault="00E63F0D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7BBD7" w14:textId="77777777" w:rsidR="00E63F0D" w:rsidRDefault="00E63F0D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DD770" w14:textId="77777777" w:rsidR="00E63F0D" w:rsidRDefault="00E63F0D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E9D3C" w14:textId="77777777" w:rsidR="00E63F0D" w:rsidRDefault="00E63F0D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2CD75" w14:textId="77777777" w:rsidR="00E63F0D" w:rsidRDefault="00E63F0D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0BFFE" w14:textId="77777777" w:rsidR="00E63F0D" w:rsidRDefault="00E63F0D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25FD9" w14:textId="77777777" w:rsidR="00E63F0D" w:rsidRDefault="00E63F0D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Schmidt</w:t>
            </w:r>
          </w:p>
        </w:tc>
      </w:tr>
      <w:tr w:rsidR="00E63F0D" w14:paraId="1916BFE8" w14:textId="77777777" w:rsidTr="00E63F0D">
        <w:trPr>
          <w:trHeight w:val="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ACA2E" w14:textId="47C1E4E6" w:rsidR="00E63F0D" w:rsidRDefault="00FF5B1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B21C1" w14:textId="253144A5" w:rsidR="00E63F0D" w:rsidRDefault="00FF5B1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90D4" w14:textId="6E234169" w:rsidR="00E63F0D" w:rsidRDefault="00FF5B1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2D2D5" w14:textId="7E762123" w:rsidR="00E63F0D" w:rsidRDefault="00FF5B1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17FC" w14:textId="6B3F74E3" w:rsidR="00E63F0D" w:rsidRDefault="00FF5B1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7F9E3" w14:textId="4547A129" w:rsidR="00E63F0D" w:rsidRDefault="00FF5B1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A3D0E" w14:textId="0E875DC0" w:rsidR="00E63F0D" w:rsidRDefault="00FF5B1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4EF6B" w14:textId="7A244E5C" w:rsidR="00E63F0D" w:rsidRDefault="00FF5B1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B197" w14:textId="70B89794" w:rsidR="00E63F0D" w:rsidRDefault="00FF5B16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29A06395" w14:textId="0A106DFF" w:rsidR="009440F8" w:rsidRDefault="00E63F0D" w:rsidP="00E63F0D">
      <w:pPr>
        <w:rPr>
          <w:b/>
          <w:szCs w:val="20"/>
        </w:rPr>
      </w:pPr>
      <w:r>
        <w:rPr>
          <w:b/>
          <w:szCs w:val="20"/>
        </w:rPr>
        <w:t>Usnesení č. 1</w:t>
      </w:r>
      <w:r w:rsidR="00FF0954">
        <w:rPr>
          <w:b/>
          <w:szCs w:val="20"/>
        </w:rPr>
        <w:t>1</w:t>
      </w:r>
      <w:r>
        <w:rPr>
          <w:b/>
          <w:szCs w:val="20"/>
        </w:rPr>
        <w:t>-</w:t>
      </w:r>
      <w:r w:rsidR="00FF0954">
        <w:rPr>
          <w:b/>
          <w:szCs w:val="20"/>
        </w:rPr>
        <w:t>10</w:t>
      </w:r>
      <w:r>
        <w:rPr>
          <w:b/>
          <w:szCs w:val="20"/>
        </w:rPr>
        <w:t xml:space="preserve">-2023: </w:t>
      </w:r>
      <w:r>
        <w:rPr>
          <w:szCs w:val="20"/>
        </w:rPr>
        <w:t xml:space="preserve">ZO </w:t>
      </w:r>
      <w:r w:rsidR="00FF0954">
        <w:rPr>
          <w:szCs w:val="20"/>
        </w:rPr>
        <w:t>schvaluje</w:t>
      </w:r>
      <w:r>
        <w:rPr>
          <w:szCs w:val="20"/>
        </w:rPr>
        <w:t xml:space="preserve"> rozpočtové opatření </w:t>
      </w:r>
      <w:r w:rsidR="00FF0954">
        <w:rPr>
          <w:szCs w:val="20"/>
        </w:rPr>
        <w:t>6</w:t>
      </w:r>
      <w:r>
        <w:rPr>
          <w:szCs w:val="20"/>
        </w:rPr>
        <w:t>/2023.</w:t>
      </w:r>
    </w:p>
    <w:p w14:paraId="277D7FCB" w14:textId="68C91FC0" w:rsidR="009440F8" w:rsidRDefault="009440F8" w:rsidP="009440F8">
      <w:pPr>
        <w:pStyle w:val="Nadpis1"/>
        <w:numPr>
          <w:ilvl w:val="0"/>
          <w:numId w:val="15"/>
        </w:numPr>
        <w:rPr>
          <w:szCs w:val="20"/>
        </w:rPr>
      </w:pPr>
      <w:bookmarkStart w:id="145" w:name="_Toc145944530"/>
      <w:r>
        <w:rPr>
          <w:szCs w:val="20"/>
        </w:rPr>
        <w:t>Oplocení hřbitova</w:t>
      </w:r>
      <w:bookmarkEnd w:id="145"/>
    </w:p>
    <w:p w14:paraId="149C55A2" w14:textId="4BEBF403" w:rsidR="009440F8" w:rsidRDefault="009440F8" w:rsidP="009440F8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Obsah:</w:t>
      </w:r>
      <w:r>
        <w:rPr>
          <w:szCs w:val="20"/>
        </w:rPr>
        <w:t xml:space="preserve"> Oplocení kolem hřbitova na jeho horní a pravé straně je značně poničené</w:t>
      </w:r>
      <w:r w:rsidR="00E82606">
        <w:rPr>
          <w:szCs w:val="20"/>
        </w:rPr>
        <w:t xml:space="preserve"> a hrozí proniknutí divokých prasat na hřbitov a poškození hrobů.</w:t>
      </w:r>
      <w:r>
        <w:rPr>
          <w:szCs w:val="20"/>
        </w:rPr>
        <w:t xml:space="preserve"> Proto by bylo vhodné opravit plot </w:t>
      </w:r>
      <w:r w:rsidR="00E82606">
        <w:rPr>
          <w:szCs w:val="20"/>
        </w:rPr>
        <w:t xml:space="preserve">co nejdříve, ještě před zimou. </w:t>
      </w:r>
      <w:r>
        <w:rPr>
          <w:szCs w:val="20"/>
        </w:rPr>
        <w:t>Aby bylo oplocení odolné proti divokým prasatům, m</w:t>
      </w:r>
      <w:r w:rsidR="00E82606">
        <w:rPr>
          <w:szCs w:val="20"/>
        </w:rPr>
        <w:t>usí</w:t>
      </w:r>
      <w:r>
        <w:rPr>
          <w:szCs w:val="20"/>
        </w:rPr>
        <w:t xml:space="preserve"> mít </w:t>
      </w:r>
      <w:proofErr w:type="spellStart"/>
      <w:r>
        <w:rPr>
          <w:szCs w:val="20"/>
        </w:rPr>
        <w:t>podhrabové</w:t>
      </w:r>
      <w:proofErr w:type="spellEnd"/>
      <w:r>
        <w:rPr>
          <w:szCs w:val="20"/>
        </w:rPr>
        <w:t xml:space="preserve"> desky. Levnější varianta je oplocení běžným pletivem za cca 125 tis Kč, dražší lepší varianta je oplocení </w:t>
      </w:r>
      <w:r w:rsidR="00E82606">
        <w:rPr>
          <w:szCs w:val="20"/>
        </w:rPr>
        <w:t xml:space="preserve">odolnými </w:t>
      </w:r>
      <w:r>
        <w:rPr>
          <w:szCs w:val="20"/>
        </w:rPr>
        <w:t>svařovaný</w:t>
      </w:r>
      <w:r w:rsidR="00E82606">
        <w:rPr>
          <w:szCs w:val="20"/>
        </w:rPr>
        <w:t>mi panely</w:t>
      </w:r>
      <w:r>
        <w:rPr>
          <w:szCs w:val="20"/>
        </w:rPr>
        <w:t xml:space="preserve"> za cca 140 tis Kč.</w:t>
      </w:r>
    </w:p>
    <w:p w14:paraId="4C8DD4E2" w14:textId="0816F6C4" w:rsidR="009440F8" w:rsidRPr="00FF5B16" w:rsidRDefault="009440F8" w:rsidP="009440F8">
      <w:pPr>
        <w:tabs>
          <w:tab w:val="left" w:pos="567"/>
        </w:tabs>
        <w:rPr>
          <w:bCs/>
          <w:szCs w:val="20"/>
        </w:rPr>
      </w:pPr>
      <w:r>
        <w:rPr>
          <w:b/>
          <w:szCs w:val="20"/>
        </w:rPr>
        <w:t>Diskuse:</w:t>
      </w:r>
      <w:r w:rsidR="00FF5B16">
        <w:rPr>
          <w:b/>
          <w:szCs w:val="20"/>
        </w:rPr>
        <w:br/>
      </w:r>
      <w:proofErr w:type="spellStart"/>
      <w:r w:rsidR="00CD7098">
        <w:rPr>
          <w:bCs/>
          <w:szCs w:val="20"/>
        </w:rPr>
        <w:t>D</w:t>
      </w:r>
      <w:r w:rsidR="00FF5B16" w:rsidRPr="00FF5B16">
        <w:rPr>
          <w:bCs/>
          <w:szCs w:val="20"/>
        </w:rPr>
        <w:t>.Hodek</w:t>
      </w:r>
      <w:proofErr w:type="spellEnd"/>
      <w:r w:rsidR="00FF5B16" w:rsidRPr="00FF5B16">
        <w:rPr>
          <w:bCs/>
          <w:szCs w:val="20"/>
        </w:rPr>
        <w:t xml:space="preserve"> podal návrh projednat bod na příštím ZO.</w:t>
      </w:r>
    </w:p>
    <w:p w14:paraId="33B4F6CA" w14:textId="104F248C" w:rsidR="00FF5B16" w:rsidRPr="00FF5B16" w:rsidRDefault="00FF5B16" w:rsidP="009440F8">
      <w:pPr>
        <w:tabs>
          <w:tab w:val="left" w:pos="567"/>
        </w:tabs>
        <w:rPr>
          <w:bCs/>
          <w:szCs w:val="20"/>
        </w:rPr>
      </w:pPr>
      <w:proofErr w:type="spellStart"/>
      <w:r w:rsidRPr="00FF5B16">
        <w:rPr>
          <w:bCs/>
          <w:szCs w:val="20"/>
        </w:rPr>
        <w:t>P.Schmidt</w:t>
      </w:r>
      <w:proofErr w:type="spellEnd"/>
      <w:r w:rsidRPr="00FF5B16">
        <w:rPr>
          <w:bCs/>
          <w:szCs w:val="20"/>
        </w:rPr>
        <w:t xml:space="preserve"> podal </w:t>
      </w:r>
      <w:r>
        <w:rPr>
          <w:bCs/>
          <w:szCs w:val="20"/>
        </w:rPr>
        <w:t>proti</w:t>
      </w:r>
      <w:r w:rsidRPr="00FF5B16">
        <w:rPr>
          <w:bCs/>
          <w:szCs w:val="20"/>
        </w:rPr>
        <w:t xml:space="preserve">návrh vyhlásit soutěž na tři nabídky s maximem do 200 tisíc Kč a předložit </w:t>
      </w:r>
      <w:r>
        <w:rPr>
          <w:bCs/>
          <w:szCs w:val="20"/>
        </w:rPr>
        <w:t xml:space="preserve">výsledek </w:t>
      </w:r>
      <w:r w:rsidR="00086E0E">
        <w:rPr>
          <w:bCs/>
          <w:szCs w:val="20"/>
        </w:rPr>
        <w:t>komisi zvolené ZO</w:t>
      </w:r>
      <w:r w:rsidRPr="00FF5B16">
        <w:rPr>
          <w:bCs/>
          <w:szCs w:val="20"/>
        </w:rPr>
        <w:t>.</w:t>
      </w:r>
      <w:r>
        <w:rPr>
          <w:bCs/>
          <w:szCs w:val="20"/>
        </w:rPr>
        <w:t xml:space="preserve"> </w:t>
      </w:r>
    </w:p>
    <w:p w14:paraId="782CC24E" w14:textId="77777777" w:rsidR="009440F8" w:rsidRDefault="009440F8" w:rsidP="009440F8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lastRenderedPageBreak/>
        <w:t>Hlasování:</w:t>
      </w:r>
    </w:p>
    <w:tbl>
      <w:tblPr>
        <w:tblW w:w="8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9440F8" w14:paraId="6A37017B" w14:textId="77777777" w:rsidTr="00FF5B16">
        <w:trPr>
          <w:trHeight w:val="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7333A" w14:textId="77777777" w:rsidR="009440F8" w:rsidRDefault="009440F8" w:rsidP="00F7725F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532E1" w14:textId="77777777" w:rsidR="009440F8" w:rsidRDefault="009440F8" w:rsidP="00F772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DB069" w14:textId="77777777" w:rsidR="009440F8" w:rsidRDefault="009440F8" w:rsidP="00F772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5A1B4" w14:textId="77777777" w:rsidR="009440F8" w:rsidRDefault="009440F8" w:rsidP="00F7725F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97671" w14:textId="77777777" w:rsidR="009440F8" w:rsidRDefault="009440F8" w:rsidP="00F772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1B739" w14:textId="77777777" w:rsidR="009440F8" w:rsidRDefault="009440F8" w:rsidP="00F772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EEE62" w14:textId="77777777" w:rsidR="009440F8" w:rsidRDefault="009440F8" w:rsidP="00F7725F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BF5ED" w14:textId="77777777" w:rsidR="009440F8" w:rsidRDefault="009440F8" w:rsidP="00F7725F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5426" w14:textId="77777777" w:rsidR="009440F8" w:rsidRDefault="009440F8" w:rsidP="00F7725F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Schmidt</w:t>
            </w:r>
          </w:p>
        </w:tc>
      </w:tr>
      <w:tr w:rsidR="00FF5B16" w14:paraId="062CDD00" w14:textId="77777777" w:rsidTr="00FF5B16">
        <w:trPr>
          <w:trHeight w:val="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F1A38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DAE02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97080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D95F2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4EA4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BA871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9E019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71266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9B70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4E639C72" w14:textId="281774A7" w:rsidR="00FF5B16" w:rsidRDefault="009440F8" w:rsidP="00E63F0D">
      <w:pPr>
        <w:rPr>
          <w:szCs w:val="20"/>
        </w:rPr>
      </w:pPr>
      <w:r>
        <w:rPr>
          <w:b/>
          <w:szCs w:val="20"/>
        </w:rPr>
        <w:t>Usnesení č. 1</w:t>
      </w:r>
      <w:r w:rsidR="00020CC8">
        <w:rPr>
          <w:b/>
          <w:szCs w:val="20"/>
        </w:rPr>
        <w:t>2</w:t>
      </w:r>
      <w:r>
        <w:rPr>
          <w:b/>
          <w:szCs w:val="20"/>
        </w:rPr>
        <w:t xml:space="preserve">-10-2023: </w:t>
      </w:r>
      <w:r>
        <w:rPr>
          <w:szCs w:val="20"/>
        </w:rPr>
        <w:t>ZO</w:t>
      </w:r>
      <w:r w:rsidR="009C102B">
        <w:rPr>
          <w:szCs w:val="20"/>
        </w:rPr>
        <w:t xml:space="preserve"> </w:t>
      </w:r>
      <w:r w:rsidR="00FF5B16">
        <w:rPr>
          <w:szCs w:val="20"/>
        </w:rPr>
        <w:br/>
        <w:t xml:space="preserve">1. </w:t>
      </w:r>
      <w:r w:rsidR="009C102B">
        <w:rPr>
          <w:szCs w:val="20"/>
        </w:rPr>
        <w:t>schvaluje</w:t>
      </w:r>
      <w:r>
        <w:rPr>
          <w:szCs w:val="20"/>
        </w:rPr>
        <w:t xml:space="preserve"> obnovu oplocení hřbitova </w:t>
      </w:r>
      <w:r w:rsidR="009C102B">
        <w:rPr>
          <w:szCs w:val="20"/>
        </w:rPr>
        <w:t>na severní a východní straně plotem</w:t>
      </w:r>
      <w:r>
        <w:rPr>
          <w:szCs w:val="20"/>
        </w:rPr>
        <w:t xml:space="preserve"> ze svařov</w:t>
      </w:r>
      <w:r w:rsidR="00E82606">
        <w:rPr>
          <w:szCs w:val="20"/>
        </w:rPr>
        <w:t>aných</w:t>
      </w:r>
      <w:r>
        <w:rPr>
          <w:szCs w:val="20"/>
        </w:rPr>
        <w:t xml:space="preserve"> </w:t>
      </w:r>
      <w:r w:rsidR="00E82606">
        <w:rPr>
          <w:szCs w:val="20"/>
        </w:rPr>
        <w:t>panelů</w:t>
      </w:r>
      <w:r w:rsidR="00FF5B16">
        <w:rPr>
          <w:szCs w:val="20"/>
        </w:rPr>
        <w:t xml:space="preserve">, </w:t>
      </w:r>
    </w:p>
    <w:p w14:paraId="67AE42EA" w14:textId="37C0D544" w:rsidR="00FF5B16" w:rsidRDefault="00FF5B16" w:rsidP="00E63F0D">
      <w:pPr>
        <w:rPr>
          <w:szCs w:val="20"/>
        </w:rPr>
      </w:pPr>
      <w:r>
        <w:rPr>
          <w:szCs w:val="20"/>
        </w:rPr>
        <w:t xml:space="preserve">2. </w:t>
      </w:r>
      <w:r w:rsidR="00086E0E">
        <w:rPr>
          <w:szCs w:val="20"/>
        </w:rPr>
        <w:t xml:space="preserve">stanovuje, že </w:t>
      </w:r>
      <w:r>
        <w:rPr>
          <w:szCs w:val="20"/>
        </w:rPr>
        <w:t xml:space="preserve">starosta osloví </w:t>
      </w:r>
      <w:r w:rsidR="00086E0E">
        <w:rPr>
          <w:szCs w:val="20"/>
        </w:rPr>
        <w:t xml:space="preserve">s poptávkou </w:t>
      </w:r>
      <w:r>
        <w:rPr>
          <w:szCs w:val="20"/>
        </w:rPr>
        <w:t>min</w:t>
      </w:r>
      <w:r w:rsidR="00086E0E">
        <w:rPr>
          <w:szCs w:val="20"/>
        </w:rPr>
        <w:t>imálně</w:t>
      </w:r>
      <w:r>
        <w:rPr>
          <w:szCs w:val="20"/>
        </w:rPr>
        <w:t xml:space="preserve"> 3 firmy,</w:t>
      </w:r>
      <w:r>
        <w:rPr>
          <w:szCs w:val="20"/>
        </w:rPr>
        <w:br/>
        <w:t xml:space="preserve">3. </w:t>
      </w:r>
      <w:r w:rsidR="00086E0E">
        <w:rPr>
          <w:szCs w:val="20"/>
        </w:rPr>
        <w:t xml:space="preserve">jmenuje </w:t>
      </w:r>
      <w:r>
        <w:rPr>
          <w:szCs w:val="20"/>
        </w:rPr>
        <w:t>komis</w:t>
      </w:r>
      <w:r w:rsidR="00086E0E">
        <w:rPr>
          <w:szCs w:val="20"/>
        </w:rPr>
        <w:t>i</w:t>
      </w:r>
      <w:r>
        <w:rPr>
          <w:szCs w:val="20"/>
        </w:rPr>
        <w:t xml:space="preserve"> ve složení: </w:t>
      </w:r>
      <w:proofErr w:type="spellStart"/>
      <w:r>
        <w:rPr>
          <w:szCs w:val="20"/>
        </w:rPr>
        <w:t>J.Mudr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D.Drobílková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P.Schmidt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J.Michal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D.Hodek</w:t>
      </w:r>
      <w:proofErr w:type="spellEnd"/>
      <w:r w:rsidR="00086E0E">
        <w:rPr>
          <w:szCs w:val="20"/>
        </w:rPr>
        <w:t>, která</w:t>
      </w:r>
      <w:r>
        <w:rPr>
          <w:szCs w:val="20"/>
        </w:rPr>
        <w:t xml:space="preserve"> </w:t>
      </w:r>
      <w:r w:rsidR="00086E0E">
        <w:rPr>
          <w:szCs w:val="20"/>
        </w:rPr>
        <w:t>vybere nejvýhodnější nabídku realizace plotu</w:t>
      </w:r>
    </w:p>
    <w:p w14:paraId="730E030C" w14:textId="211F3D88" w:rsidR="00FF5B16" w:rsidRPr="00FF5B16" w:rsidRDefault="00FF5B16" w:rsidP="00E63F0D">
      <w:pPr>
        <w:rPr>
          <w:szCs w:val="20"/>
        </w:rPr>
      </w:pPr>
      <w:r>
        <w:rPr>
          <w:szCs w:val="20"/>
        </w:rPr>
        <w:t xml:space="preserve">4. </w:t>
      </w:r>
      <w:r w:rsidR="00086E0E">
        <w:rPr>
          <w:szCs w:val="20"/>
        </w:rPr>
        <w:t xml:space="preserve">pověřuje starostu, aby </w:t>
      </w:r>
      <w:r>
        <w:rPr>
          <w:szCs w:val="20"/>
        </w:rPr>
        <w:t>na základě rozhodnutí komise uzavř</w:t>
      </w:r>
      <w:r w:rsidR="00086E0E">
        <w:rPr>
          <w:szCs w:val="20"/>
        </w:rPr>
        <w:t>el</w:t>
      </w:r>
      <w:r>
        <w:rPr>
          <w:szCs w:val="20"/>
        </w:rPr>
        <w:t xml:space="preserve"> smlouvu se zhotovitelem. </w:t>
      </w:r>
    </w:p>
    <w:p w14:paraId="144499FA" w14:textId="77777777" w:rsidR="006767D2" w:rsidRDefault="006767D2" w:rsidP="00FF5B16">
      <w:pPr>
        <w:pStyle w:val="Nadpis1"/>
        <w:numPr>
          <w:ilvl w:val="0"/>
          <w:numId w:val="15"/>
        </w:numPr>
        <w:rPr>
          <w:szCs w:val="20"/>
        </w:rPr>
      </w:pPr>
      <w:bookmarkStart w:id="146" w:name="_Toc146094797"/>
      <w:bookmarkStart w:id="147" w:name="_Toc146097382"/>
      <w:bookmarkStart w:id="148" w:name="_Toc146098050"/>
      <w:bookmarkStart w:id="149" w:name="_Toc406581139"/>
      <w:bookmarkStart w:id="150" w:name="_Toc406581256"/>
      <w:bookmarkStart w:id="151" w:name="_Toc406588099"/>
      <w:bookmarkStart w:id="152" w:name="_Toc410208222"/>
      <w:bookmarkStart w:id="153" w:name="_Toc449344898"/>
      <w:bookmarkStart w:id="154" w:name="_Toc449538856"/>
      <w:bookmarkStart w:id="155" w:name="_Toc141711640"/>
      <w:bookmarkStart w:id="156" w:name="_Toc144108075"/>
      <w:bookmarkStart w:id="157" w:name="_Toc144282035"/>
      <w:bookmarkStart w:id="158" w:name="_Toc144282091"/>
      <w:bookmarkStart w:id="159" w:name="_Toc145323426"/>
      <w:bookmarkStart w:id="160" w:name="_Toc145492803"/>
      <w:bookmarkStart w:id="161" w:name="_Toc145493344"/>
      <w:bookmarkStart w:id="162" w:name="_Toc145944531"/>
      <w:r>
        <w:rPr>
          <w:szCs w:val="20"/>
        </w:rPr>
        <w:t>Členství v MAS Hřebeny</w:t>
      </w:r>
      <w:bookmarkEnd w:id="146"/>
      <w:bookmarkEnd w:id="147"/>
      <w:bookmarkEnd w:id="148"/>
    </w:p>
    <w:p w14:paraId="26D3D314" w14:textId="104D6E8D" w:rsidR="006767D2" w:rsidRPr="006767D2" w:rsidRDefault="006767D2" w:rsidP="00FF5B16">
      <w:pPr>
        <w:tabs>
          <w:tab w:val="left" w:pos="567"/>
        </w:tabs>
        <w:rPr>
          <w:b/>
          <w:szCs w:val="20"/>
        </w:rPr>
      </w:pPr>
      <w:r w:rsidRPr="006767D2">
        <w:rPr>
          <w:b/>
          <w:szCs w:val="20"/>
        </w:rPr>
        <w:t>Obsah</w:t>
      </w:r>
      <w:r w:rsidRPr="006767D2">
        <w:rPr>
          <w:szCs w:val="20"/>
        </w:rPr>
        <w:t xml:space="preserve">. Zastupitelstvo obce Černolice rozhodlo Usnesením č. 7-06-2023 o ukončení členství obce v MAS </w:t>
      </w:r>
      <w:proofErr w:type="spellStart"/>
      <w:r w:rsidRPr="006767D2">
        <w:rPr>
          <w:szCs w:val="20"/>
        </w:rPr>
        <w:t>Karlštejnsko</w:t>
      </w:r>
      <w:proofErr w:type="spellEnd"/>
      <w:r w:rsidRPr="006767D2">
        <w:rPr>
          <w:szCs w:val="20"/>
        </w:rPr>
        <w:t xml:space="preserve"> a vyjmutí našeho katastru z této MAS. 19.9. jsme získali potvrzení o tom, že naše členství končí. Proto můžeme zažádat o členství v MAS Hřebeny, která sdružuje obce z našeho regionu.</w:t>
      </w:r>
      <w:r w:rsidR="00223678">
        <w:rPr>
          <w:szCs w:val="20"/>
        </w:rPr>
        <w:br/>
      </w:r>
      <w:r w:rsidR="00223678" w:rsidRPr="00223678">
        <w:rPr>
          <w:b/>
          <w:bCs/>
          <w:szCs w:val="20"/>
        </w:rPr>
        <w:t>Diskuse:</w:t>
      </w:r>
      <w:r w:rsidR="00223678">
        <w:rPr>
          <w:szCs w:val="20"/>
        </w:rPr>
        <w:br/>
      </w:r>
      <w:proofErr w:type="spellStart"/>
      <w:r w:rsidR="00CD7098">
        <w:rPr>
          <w:szCs w:val="20"/>
        </w:rPr>
        <w:t>D</w:t>
      </w:r>
      <w:r w:rsidR="00223678">
        <w:rPr>
          <w:szCs w:val="20"/>
        </w:rPr>
        <w:t>.Hodek</w:t>
      </w:r>
      <w:proofErr w:type="spellEnd"/>
      <w:r w:rsidR="00223678">
        <w:rPr>
          <w:szCs w:val="20"/>
        </w:rPr>
        <w:t xml:space="preserve"> zmínil, že členství v MAS </w:t>
      </w:r>
      <w:proofErr w:type="spellStart"/>
      <w:r w:rsidR="00223678">
        <w:rPr>
          <w:szCs w:val="20"/>
        </w:rPr>
        <w:t>Karlštejnsko</w:t>
      </w:r>
      <w:proofErr w:type="spellEnd"/>
      <w:r w:rsidR="00223678">
        <w:rPr>
          <w:szCs w:val="20"/>
        </w:rPr>
        <w:t xml:space="preserve"> bylo spíše nefunkční.</w:t>
      </w:r>
      <w:r w:rsidR="00223678">
        <w:rPr>
          <w:szCs w:val="20"/>
        </w:rPr>
        <w:br/>
      </w:r>
      <w:proofErr w:type="spellStart"/>
      <w:r w:rsidR="00223678">
        <w:rPr>
          <w:szCs w:val="20"/>
        </w:rPr>
        <w:t>J.Michal</w:t>
      </w:r>
      <w:proofErr w:type="spellEnd"/>
      <w:r w:rsidR="00223678">
        <w:rPr>
          <w:szCs w:val="20"/>
        </w:rPr>
        <w:t xml:space="preserve"> s jeho závěrem souhlasil s tím dovětkem, že v nové MAS to můžeme zkusit a po roce vyhodnotit funkčnost.</w:t>
      </w:r>
    </w:p>
    <w:p w14:paraId="14A20EAF" w14:textId="77777777" w:rsidR="006767D2" w:rsidRPr="006767D2" w:rsidRDefault="006767D2" w:rsidP="00FF5B16">
      <w:pPr>
        <w:tabs>
          <w:tab w:val="left" w:pos="567"/>
        </w:tabs>
        <w:rPr>
          <w:b/>
          <w:szCs w:val="20"/>
        </w:rPr>
      </w:pPr>
      <w:r w:rsidRPr="006767D2">
        <w:rPr>
          <w:b/>
          <w:szCs w:val="20"/>
        </w:rPr>
        <w:t>Hlasování:</w:t>
      </w:r>
    </w:p>
    <w:tbl>
      <w:tblPr>
        <w:tblW w:w="8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851"/>
        <w:gridCol w:w="1134"/>
        <w:gridCol w:w="851"/>
        <w:gridCol w:w="708"/>
        <w:gridCol w:w="1276"/>
        <w:gridCol w:w="992"/>
      </w:tblGrid>
      <w:tr w:rsidR="00FF5B16" w14:paraId="10C9BBD4" w14:textId="77777777" w:rsidTr="00735AEE">
        <w:trPr>
          <w:trHeight w:val="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8E66B" w14:textId="77777777" w:rsidR="00FF5B16" w:rsidRDefault="00FF5B16" w:rsidP="00735AE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Drobílková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C83BE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Hodek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6E703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Horník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959DE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Jiras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9C8C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Matějková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78D49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40EFA" w14:textId="77777777" w:rsidR="00FF5B16" w:rsidRDefault="00FF5B16" w:rsidP="00735AE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Mudr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F3E0D" w14:textId="77777777" w:rsidR="00FF5B16" w:rsidRDefault="00FF5B16" w:rsidP="00735AEE">
            <w:pPr>
              <w:tabs>
                <w:tab w:val="left" w:pos="567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Sgalitzerová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C3928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Schmidt</w:t>
            </w:r>
          </w:p>
        </w:tc>
      </w:tr>
      <w:tr w:rsidR="00FF5B16" w14:paraId="1C6AAC05" w14:textId="77777777" w:rsidTr="00FF5B16">
        <w:trPr>
          <w:trHeight w:val="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FD27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A84D4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693AE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C62D0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8EEC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2A08A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5BFCD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E400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CD9B" w14:textId="77777777" w:rsidR="00FF5B16" w:rsidRDefault="00FF5B16" w:rsidP="00735AEE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Pro</w:t>
            </w:r>
          </w:p>
        </w:tc>
      </w:tr>
    </w:tbl>
    <w:p w14:paraId="24C90E50" w14:textId="77777777" w:rsidR="006767D2" w:rsidRDefault="006767D2" w:rsidP="00FF5B16">
      <w:pPr>
        <w:rPr>
          <w:szCs w:val="20"/>
        </w:rPr>
      </w:pPr>
      <w:r w:rsidRPr="006767D2">
        <w:rPr>
          <w:b/>
          <w:szCs w:val="20"/>
        </w:rPr>
        <w:t xml:space="preserve">Usnesení č. 13-10-2023: </w:t>
      </w:r>
      <w:r w:rsidRPr="006767D2">
        <w:rPr>
          <w:szCs w:val="20"/>
        </w:rPr>
        <w:t>zastupitelstvo obce Černolice souhlasí se zařazením svého území do územní působnosti MAS Hřebeny na období 2021-2027 a souhlasí s úpravou Strategie komunitně vedeného místního rozvoje na svém území a zároveň ZO souhlasí s členstvím obce Černolice v MAS Hřebeny, z. s. IČ: 09386157.</w:t>
      </w:r>
    </w:p>
    <w:p w14:paraId="7E7F5180" w14:textId="6CE9B604" w:rsidR="00FF5B16" w:rsidRDefault="00223678" w:rsidP="00223678">
      <w:pPr>
        <w:pStyle w:val="Nadpis1"/>
        <w:numPr>
          <w:ilvl w:val="0"/>
          <w:numId w:val="15"/>
        </w:numPr>
        <w:rPr>
          <w:szCs w:val="20"/>
        </w:rPr>
      </w:pPr>
      <w:r>
        <w:rPr>
          <w:szCs w:val="20"/>
        </w:rPr>
        <w:t>Plocha pro informování občanů</w:t>
      </w:r>
    </w:p>
    <w:p w14:paraId="01920138" w14:textId="77777777" w:rsidR="00223678" w:rsidRPr="00223678" w:rsidRDefault="00223678" w:rsidP="00223678">
      <w:pPr>
        <w:tabs>
          <w:tab w:val="left" w:pos="567"/>
        </w:tabs>
        <w:rPr>
          <w:szCs w:val="20"/>
        </w:rPr>
      </w:pPr>
      <w:r w:rsidRPr="00223678">
        <w:rPr>
          <w:b/>
          <w:szCs w:val="20"/>
        </w:rPr>
        <w:t>Obsah</w:t>
      </w:r>
      <w:r w:rsidRPr="00223678">
        <w:rPr>
          <w:szCs w:val="20"/>
        </w:rPr>
        <w:t>. Okrasně-múzický spolek navrhuje umístění dřevěné brány k obecnímu rybníku, kde by vždy visel plakát s nejbližší konanou velkou akcí. Na Advent nebo Velikonoce může být brána dozdobena větvičkami nebo kraslicemi. Na pořizovací ceně plakátů se mohou podílet všichni organizátoři akcí tedy: obec, Okrasně-múzický</w:t>
      </w:r>
    </w:p>
    <w:p w14:paraId="59456CBA" w14:textId="77777777" w:rsidR="00223678" w:rsidRPr="00223678" w:rsidRDefault="00223678" w:rsidP="00223678">
      <w:pPr>
        <w:tabs>
          <w:tab w:val="left" w:pos="567"/>
        </w:tabs>
        <w:rPr>
          <w:b/>
          <w:szCs w:val="20"/>
        </w:rPr>
      </w:pPr>
      <w:r w:rsidRPr="00223678">
        <w:rPr>
          <w:szCs w:val="20"/>
        </w:rPr>
        <w:t xml:space="preserve">spolek </w:t>
      </w:r>
      <w:proofErr w:type="spellStart"/>
      <w:r w:rsidRPr="00223678">
        <w:rPr>
          <w:szCs w:val="20"/>
        </w:rPr>
        <w:t>černolický</w:t>
      </w:r>
      <w:proofErr w:type="spellEnd"/>
      <w:r w:rsidRPr="00223678">
        <w:rPr>
          <w:szCs w:val="20"/>
        </w:rPr>
        <w:t xml:space="preserve"> a Spolek Černolice. Navrhuji dřevěné sloupy na dvou zemních vrutech a podporou vzadu. </w:t>
      </w:r>
    </w:p>
    <w:p w14:paraId="66023A31" w14:textId="1B661A6B" w:rsidR="00FF5B16" w:rsidRPr="005E5B40" w:rsidRDefault="00FF5B16" w:rsidP="005E5B40">
      <w:pPr>
        <w:tabs>
          <w:tab w:val="left" w:pos="567"/>
        </w:tabs>
        <w:rPr>
          <w:bCs/>
          <w:szCs w:val="20"/>
        </w:rPr>
      </w:pPr>
      <w:r w:rsidRPr="006767D2">
        <w:rPr>
          <w:b/>
          <w:szCs w:val="20"/>
        </w:rPr>
        <w:t>Diskuse:</w:t>
      </w:r>
      <w:r w:rsidR="00223678">
        <w:rPr>
          <w:b/>
          <w:szCs w:val="20"/>
        </w:rPr>
        <w:t xml:space="preserve"> </w:t>
      </w:r>
      <w:r w:rsidR="00223678">
        <w:rPr>
          <w:b/>
          <w:szCs w:val="20"/>
        </w:rPr>
        <w:br/>
      </w:r>
      <w:proofErr w:type="spellStart"/>
      <w:r w:rsidR="00223678" w:rsidRPr="00223678">
        <w:rPr>
          <w:bCs/>
          <w:szCs w:val="20"/>
        </w:rPr>
        <w:t>P.Schmidt</w:t>
      </w:r>
      <w:proofErr w:type="spellEnd"/>
      <w:r w:rsidR="00223678" w:rsidRPr="00223678">
        <w:rPr>
          <w:bCs/>
          <w:szCs w:val="20"/>
        </w:rPr>
        <w:t xml:space="preserve"> zmínil řešení pomocí billboardových ploch.</w:t>
      </w:r>
      <w:r w:rsidR="00223678">
        <w:rPr>
          <w:bCs/>
          <w:szCs w:val="20"/>
        </w:rPr>
        <w:t xml:space="preserve"> </w:t>
      </w:r>
      <w:r w:rsidR="005E5B40">
        <w:rPr>
          <w:bCs/>
          <w:szCs w:val="20"/>
        </w:rPr>
        <w:br/>
      </w:r>
      <w:proofErr w:type="spellStart"/>
      <w:r w:rsidR="005E5B40">
        <w:rPr>
          <w:bCs/>
          <w:szCs w:val="20"/>
        </w:rPr>
        <w:t>J.Michal</w:t>
      </w:r>
      <w:proofErr w:type="spellEnd"/>
      <w:r w:rsidR="005E5B40">
        <w:rPr>
          <w:bCs/>
          <w:szCs w:val="20"/>
        </w:rPr>
        <w:t xml:space="preserve"> řekl, že takové plochy budou za chvíli přelepeny </w:t>
      </w:r>
      <w:proofErr w:type="spellStart"/>
      <w:r w:rsidR="005E5B40">
        <w:rPr>
          <w:bCs/>
          <w:szCs w:val="20"/>
        </w:rPr>
        <w:t>plakátovacímí</w:t>
      </w:r>
      <w:proofErr w:type="spellEnd"/>
      <w:r w:rsidR="005E5B40">
        <w:rPr>
          <w:bCs/>
          <w:szCs w:val="20"/>
        </w:rPr>
        <w:t xml:space="preserve"> firmami. </w:t>
      </w:r>
      <w:r w:rsidR="005E5B40">
        <w:rPr>
          <w:bCs/>
          <w:szCs w:val="20"/>
        </w:rPr>
        <w:br/>
        <w:t>V obecné rovině ZO se shodlo, že idea je dobrá, ale problémem je technické řešení.</w:t>
      </w:r>
      <w:r w:rsidR="005E5B40">
        <w:rPr>
          <w:bCs/>
          <w:szCs w:val="20"/>
        </w:rPr>
        <w:br/>
      </w:r>
      <w:proofErr w:type="spellStart"/>
      <w:r w:rsidR="005E5B40">
        <w:rPr>
          <w:bCs/>
          <w:szCs w:val="20"/>
        </w:rPr>
        <w:t>P.Schmidt</w:t>
      </w:r>
      <w:proofErr w:type="spellEnd"/>
      <w:r w:rsidR="005E5B40">
        <w:rPr>
          <w:bCs/>
          <w:szCs w:val="20"/>
        </w:rPr>
        <w:t xml:space="preserve"> navrhnul dát si měsíc na analýzu nápadů a řešení a nepřijímat usnesení.</w:t>
      </w:r>
      <w:r w:rsidR="00223678">
        <w:rPr>
          <w:b/>
          <w:szCs w:val="20"/>
        </w:rPr>
        <w:t xml:space="preserve"> </w:t>
      </w:r>
    </w:p>
    <w:p w14:paraId="56D70047" w14:textId="1EF7F56F" w:rsidR="001425D0" w:rsidRPr="006767D2" w:rsidRDefault="001425D0" w:rsidP="00FF5B16">
      <w:pPr>
        <w:pStyle w:val="Nadpis1"/>
        <w:numPr>
          <w:ilvl w:val="0"/>
          <w:numId w:val="15"/>
        </w:numPr>
        <w:rPr>
          <w:szCs w:val="20"/>
        </w:rPr>
      </w:pPr>
      <w:r w:rsidRPr="006767D2">
        <w:rPr>
          <w:szCs w:val="20"/>
        </w:rPr>
        <w:t>Různé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3203125B" w14:textId="1D061A85" w:rsidR="00D23916" w:rsidRPr="00FF5B16" w:rsidRDefault="00FF5B16" w:rsidP="00FF5B16">
      <w:pPr>
        <w:rPr>
          <w:szCs w:val="20"/>
        </w:rPr>
      </w:pPr>
      <w:proofErr w:type="spellStart"/>
      <w:r w:rsidRPr="00223678">
        <w:rPr>
          <w:b/>
          <w:bCs/>
          <w:szCs w:val="20"/>
        </w:rPr>
        <w:t>P.Schmidt</w:t>
      </w:r>
      <w:proofErr w:type="spellEnd"/>
      <w:r>
        <w:rPr>
          <w:szCs w:val="20"/>
        </w:rPr>
        <w:t xml:space="preserve">: </w:t>
      </w:r>
      <w:r w:rsidR="00DA6498" w:rsidRPr="00FF5B16">
        <w:rPr>
          <w:szCs w:val="20"/>
        </w:rPr>
        <w:t>Revize herních prvků: dne 13.9. byla provedena revize herních prvků na dětském hřišti v parku obce. Bylo konstatováno, že herní prvky jsou v dobrém stavu a provozuschopné. Opravit by se měla jedna příčka na žebříčku a je doporučeno vyměnit gumové tlumiče pod vahadlovou houpačkou. Dále pak pravidelně upravovat dopadovou plochu pod houpačkami.</w:t>
      </w:r>
    </w:p>
    <w:p w14:paraId="11327AF0" w14:textId="77777777" w:rsidR="001425D0" w:rsidRDefault="001425D0" w:rsidP="00862276">
      <w:pPr>
        <w:rPr>
          <w:b/>
          <w:szCs w:val="20"/>
        </w:rPr>
      </w:pPr>
    </w:p>
    <w:p w14:paraId="58A3062E" w14:textId="77777777" w:rsidR="00485ECD" w:rsidRDefault="00485ECD" w:rsidP="00862276">
      <w:pPr>
        <w:pStyle w:val="Bezmezer"/>
        <w:tabs>
          <w:tab w:val="left" w:pos="4253"/>
        </w:tabs>
        <w:rPr>
          <w:b/>
          <w:sz w:val="20"/>
          <w:szCs w:val="20"/>
        </w:rPr>
      </w:pPr>
    </w:p>
    <w:p w14:paraId="0C2E64D5" w14:textId="521340B7" w:rsidR="00771F79" w:rsidRDefault="00771F79" w:rsidP="00771F79">
      <w:pPr>
        <w:rPr>
          <w:szCs w:val="20"/>
        </w:rPr>
      </w:pPr>
      <w:r>
        <w:rPr>
          <w:szCs w:val="20"/>
        </w:rPr>
        <w:t>V Černolicích dne</w:t>
      </w:r>
      <w:r w:rsidR="00FF5B16">
        <w:rPr>
          <w:szCs w:val="20"/>
        </w:rPr>
        <w:t xml:space="preserve"> 21.9.</w:t>
      </w:r>
      <w:r>
        <w:rPr>
          <w:szCs w:val="20"/>
        </w:rPr>
        <w:t>2023</w:t>
      </w:r>
    </w:p>
    <w:p w14:paraId="6ADEE571" w14:textId="77777777" w:rsidR="00771F79" w:rsidRDefault="00771F79" w:rsidP="00771F79">
      <w:pPr>
        <w:ind w:left="-142"/>
        <w:rPr>
          <w:szCs w:val="20"/>
        </w:rPr>
      </w:pPr>
    </w:p>
    <w:p w14:paraId="04150462" w14:textId="77777777" w:rsidR="00771F79" w:rsidRDefault="00771F79" w:rsidP="00771F79">
      <w:pPr>
        <w:rPr>
          <w:szCs w:val="20"/>
        </w:rPr>
      </w:pPr>
    </w:p>
    <w:p w14:paraId="3555DF78" w14:textId="77777777" w:rsidR="00771F79" w:rsidRDefault="00771F79" w:rsidP="00771F79">
      <w:pPr>
        <w:rPr>
          <w:szCs w:val="20"/>
        </w:rPr>
      </w:pPr>
    </w:p>
    <w:p w14:paraId="3A6ADD74" w14:textId="77777777" w:rsidR="00771F79" w:rsidRDefault="00771F79" w:rsidP="00771F79">
      <w:pPr>
        <w:rPr>
          <w:szCs w:val="20"/>
        </w:rPr>
      </w:pPr>
      <w:r>
        <w:rPr>
          <w:szCs w:val="20"/>
        </w:rPr>
        <w:t xml:space="preserve">Ověřovatel: …………………………………     </w:t>
      </w:r>
      <w:r>
        <w:rPr>
          <w:szCs w:val="20"/>
        </w:rPr>
        <w:tab/>
      </w:r>
      <w:r>
        <w:rPr>
          <w:szCs w:val="20"/>
        </w:rPr>
        <w:tab/>
        <w:t>Ověřovatel: ………………………………….</w:t>
      </w:r>
      <w:r>
        <w:rPr>
          <w:szCs w:val="20"/>
        </w:rPr>
        <w:tab/>
      </w:r>
    </w:p>
    <w:p w14:paraId="30BE8355" w14:textId="77777777" w:rsidR="00771F79" w:rsidRDefault="00771F79" w:rsidP="00771F79">
      <w:pPr>
        <w:rPr>
          <w:szCs w:val="20"/>
        </w:rPr>
      </w:pPr>
    </w:p>
    <w:p w14:paraId="17C125B4" w14:textId="77777777" w:rsidR="00771F79" w:rsidRDefault="00771F79" w:rsidP="00771F79">
      <w:pPr>
        <w:rPr>
          <w:szCs w:val="20"/>
        </w:rPr>
      </w:pPr>
    </w:p>
    <w:p w14:paraId="67D02B5A" w14:textId="77777777" w:rsidR="00771F79" w:rsidRDefault="00771F79" w:rsidP="00771F79">
      <w:pPr>
        <w:rPr>
          <w:b/>
          <w:szCs w:val="20"/>
        </w:rPr>
      </w:pPr>
      <w:r>
        <w:rPr>
          <w:szCs w:val="20"/>
        </w:rPr>
        <w:t>Starosta: ……………………………………</w:t>
      </w:r>
    </w:p>
    <w:p w14:paraId="46CC2E93" w14:textId="77777777" w:rsidR="00771F79" w:rsidRDefault="00771F79" w:rsidP="00862276">
      <w:pPr>
        <w:pStyle w:val="Bezmezer"/>
        <w:tabs>
          <w:tab w:val="left" w:pos="4253"/>
        </w:tabs>
        <w:rPr>
          <w:b/>
          <w:sz w:val="20"/>
          <w:szCs w:val="20"/>
        </w:rPr>
      </w:pPr>
    </w:p>
    <w:sectPr w:rsidR="00771F79" w:rsidSect="00086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E79B" w14:textId="77777777" w:rsidR="00A33293" w:rsidRDefault="00A33293" w:rsidP="00A33293">
      <w:r>
        <w:separator/>
      </w:r>
    </w:p>
  </w:endnote>
  <w:endnote w:type="continuationSeparator" w:id="0">
    <w:p w14:paraId="5FCFF451" w14:textId="77777777" w:rsidR="00A33293" w:rsidRDefault="00A33293" w:rsidP="00A3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E26A" w14:textId="77777777" w:rsidR="00A33293" w:rsidRDefault="00A332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615068"/>
      <w:docPartObj>
        <w:docPartGallery w:val="Page Numbers (Bottom of Page)"/>
        <w:docPartUnique/>
      </w:docPartObj>
    </w:sdtPr>
    <w:sdtEndPr/>
    <w:sdtContent>
      <w:p w14:paraId="376A2608" w14:textId="3F7966F0" w:rsidR="00A33293" w:rsidRDefault="00A332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7CA1CC" w14:textId="77777777" w:rsidR="00A33293" w:rsidRDefault="00A332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975E" w14:textId="77777777" w:rsidR="00A33293" w:rsidRDefault="00A33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933B" w14:textId="77777777" w:rsidR="00A33293" w:rsidRDefault="00A33293" w:rsidP="00A33293">
      <w:r>
        <w:separator/>
      </w:r>
    </w:p>
  </w:footnote>
  <w:footnote w:type="continuationSeparator" w:id="0">
    <w:p w14:paraId="101DC965" w14:textId="77777777" w:rsidR="00A33293" w:rsidRDefault="00A33293" w:rsidP="00A3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CD31" w14:textId="77777777" w:rsidR="00A33293" w:rsidRDefault="00A332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10AD" w14:textId="48819908" w:rsidR="00A33293" w:rsidRDefault="00A33293">
    <w:pPr>
      <w:pStyle w:val="Zhlav"/>
    </w:pPr>
    <w:r>
      <w:ptab w:relativeTo="margin" w:alignment="center" w:leader="none"/>
    </w:r>
    <w:r>
      <w:ptab w:relativeTo="margin" w:alignment="right" w:leader="none"/>
    </w:r>
    <w:r>
      <w:t>21.9.2023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C84A" w14:textId="77777777" w:rsidR="00A33293" w:rsidRDefault="00A332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4887373"/>
    <w:multiLevelType w:val="hybridMultilevel"/>
    <w:tmpl w:val="9E9096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53853"/>
    <w:multiLevelType w:val="hybridMultilevel"/>
    <w:tmpl w:val="4AC24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A085B"/>
    <w:multiLevelType w:val="hybridMultilevel"/>
    <w:tmpl w:val="5AFCECEA"/>
    <w:lvl w:ilvl="0" w:tplc="7122A1E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A79CF"/>
    <w:multiLevelType w:val="hybridMultilevel"/>
    <w:tmpl w:val="C81A1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22FC"/>
    <w:multiLevelType w:val="hybridMultilevel"/>
    <w:tmpl w:val="FF005F82"/>
    <w:lvl w:ilvl="0" w:tplc="17CE9C48">
      <w:start w:val="8"/>
      <w:numFmt w:val="bullet"/>
      <w:lvlText w:val="-"/>
      <w:lvlJc w:val="left"/>
      <w:pPr>
        <w:ind w:left="3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" w15:restartNumberingAfterBreak="0">
    <w:nsid w:val="36313591"/>
    <w:multiLevelType w:val="hybridMultilevel"/>
    <w:tmpl w:val="C5003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A04E5"/>
    <w:multiLevelType w:val="hybridMultilevel"/>
    <w:tmpl w:val="3830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20C87"/>
    <w:multiLevelType w:val="hybridMultilevel"/>
    <w:tmpl w:val="6CD0D10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46915"/>
    <w:multiLevelType w:val="hybridMultilevel"/>
    <w:tmpl w:val="63529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E05"/>
    <w:multiLevelType w:val="hybridMultilevel"/>
    <w:tmpl w:val="3F643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0413A"/>
    <w:multiLevelType w:val="hybridMultilevel"/>
    <w:tmpl w:val="0DACE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A7393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209C6"/>
    <w:multiLevelType w:val="hybridMultilevel"/>
    <w:tmpl w:val="F4CA7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6528D"/>
    <w:multiLevelType w:val="hybridMultilevel"/>
    <w:tmpl w:val="478A016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00E6E"/>
    <w:multiLevelType w:val="hybridMultilevel"/>
    <w:tmpl w:val="A98C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62CA0"/>
    <w:multiLevelType w:val="hybridMultilevel"/>
    <w:tmpl w:val="7DC0B976"/>
    <w:lvl w:ilvl="0" w:tplc="1B6EA084">
      <w:start w:val="4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10EEF"/>
    <w:multiLevelType w:val="hybridMultilevel"/>
    <w:tmpl w:val="80B2C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F7781"/>
    <w:multiLevelType w:val="hybridMultilevel"/>
    <w:tmpl w:val="C2A01B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9333680">
    <w:abstractNumId w:val="0"/>
  </w:num>
  <w:num w:numId="2" w16cid:durableId="1141072225">
    <w:abstractNumId w:val="1"/>
  </w:num>
  <w:num w:numId="3" w16cid:durableId="991835074">
    <w:abstractNumId w:val="2"/>
  </w:num>
  <w:num w:numId="4" w16cid:durableId="1235971559">
    <w:abstractNumId w:val="3"/>
  </w:num>
  <w:num w:numId="5" w16cid:durableId="107894834">
    <w:abstractNumId w:val="4"/>
  </w:num>
  <w:num w:numId="6" w16cid:durableId="1489327257">
    <w:abstractNumId w:val="5"/>
  </w:num>
  <w:num w:numId="7" w16cid:durableId="431323857">
    <w:abstractNumId w:val="6"/>
  </w:num>
  <w:num w:numId="8" w16cid:durableId="1480658171">
    <w:abstractNumId w:val="7"/>
  </w:num>
  <w:num w:numId="9" w16cid:durableId="1523977785">
    <w:abstractNumId w:val="18"/>
  </w:num>
  <w:num w:numId="10" w16cid:durableId="1707827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9519146">
    <w:abstractNumId w:val="12"/>
  </w:num>
  <w:num w:numId="12" w16cid:durableId="1519388464">
    <w:abstractNumId w:val="10"/>
  </w:num>
  <w:num w:numId="13" w16cid:durableId="1741832751">
    <w:abstractNumId w:val="19"/>
  </w:num>
  <w:num w:numId="14" w16cid:durableId="1990398245">
    <w:abstractNumId w:val="25"/>
  </w:num>
  <w:num w:numId="15" w16cid:durableId="440997788">
    <w:abstractNumId w:val="20"/>
  </w:num>
  <w:num w:numId="16" w16cid:durableId="1996953775">
    <w:abstractNumId w:val="16"/>
  </w:num>
  <w:num w:numId="17" w16cid:durableId="130708508">
    <w:abstractNumId w:val="23"/>
  </w:num>
  <w:num w:numId="18" w16cid:durableId="807893823">
    <w:abstractNumId w:val="14"/>
  </w:num>
  <w:num w:numId="19" w16cid:durableId="2051568878">
    <w:abstractNumId w:val="11"/>
  </w:num>
  <w:num w:numId="20" w16cid:durableId="156120002">
    <w:abstractNumId w:val="24"/>
  </w:num>
  <w:num w:numId="21" w16cid:durableId="899824261">
    <w:abstractNumId w:val="9"/>
  </w:num>
  <w:num w:numId="22" w16cid:durableId="263153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191708">
    <w:abstractNumId w:val="17"/>
  </w:num>
  <w:num w:numId="24" w16cid:durableId="929238552">
    <w:abstractNumId w:val="13"/>
  </w:num>
  <w:num w:numId="25" w16cid:durableId="1417364497">
    <w:abstractNumId w:val="8"/>
  </w:num>
  <w:num w:numId="26" w16cid:durableId="1522281169">
    <w:abstractNumId w:val="15"/>
  </w:num>
  <w:num w:numId="27" w16cid:durableId="9300448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19"/>
    <w:rsid w:val="00015777"/>
    <w:rsid w:val="00020CC8"/>
    <w:rsid w:val="000542C2"/>
    <w:rsid w:val="000606AA"/>
    <w:rsid w:val="00064A0D"/>
    <w:rsid w:val="00073296"/>
    <w:rsid w:val="0007584F"/>
    <w:rsid w:val="00077519"/>
    <w:rsid w:val="0008503B"/>
    <w:rsid w:val="00085E0D"/>
    <w:rsid w:val="00086E0E"/>
    <w:rsid w:val="000A2DB7"/>
    <w:rsid w:val="000B1CC5"/>
    <w:rsid w:val="000C48BA"/>
    <w:rsid w:val="000E091E"/>
    <w:rsid w:val="000E2FCE"/>
    <w:rsid w:val="000F3EA2"/>
    <w:rsid w:val="00100704"/>
    <w:rsid w:val="00100F24"/>
    <w:rsid w:val="001019D0"/>
    <w:rsid w:val="00102F6B"/>
    <w:rsid w:val="0010336F"/>
    <w:rsid w:val="00106D22"/>
    <w:rsid w:val="00106D86"/>
    <w:rsid w:val="00106F64"/>
    <w:rsid w:val="001125C6"/>
    <w:rsid w:val="001134DF"/>
    <w:rsid w:val="001262D1"/>
    <w:rsid w:val="00127626"/>
    <w:rsid w:val="00130BBD"/>
    <w:rsid w:val="00136E7F"/>
    <w:rsid w:val="00142017"/>
    <w:rsid w:val="001425D0"/>
    <w:rsid w:val="0015456C"/>
    <w:rsid w:val="00157626"/>
    <w:rsid w:val="00160527"/>
    <w:rsid w:val="00165536"/>
    <w:rsid w:val="00173E87"/>
    <w:rsid w:val="0017796B"/>
    <w:rsid w:val="001876A6"/>
    <w:rsid w:val="00192688"/>
    <w:rsid w:val="00193B96"/>
    <w:rsid w:val="001949EA"/>
    <w:rsid w:val="001A0A85"/>
    <w:rsid w:val="001A0BED"/>
    <w:rsid w:val="001A1D5B"/>
    <w:rsid w:val="001A3120"/>
    <w:rsid w:val="001A45D8"/>
    <w:rsid w:val="001A547F"/>
    <w:rsid w:val="001B4503"/>
    <w:rsid w:val="001B5D3D"/>
    <w:rsid w:val="001B661A"/>
    <w:rsid w:val="001C3D32"/>
    <w:rsid w:val="001D3801"/>
    <w:rsid w:val="001D444F"/>
    <w:rsid w:val="001D6113"/>
    <w:rsid w:val="001E2AEE"/>
    <w:rsid w:val="001E49DA"/>
    <w:rsid w:val="001F1528"/>
    <w:rsid w:val="001F72A5"/>
    <w:rsid w:val="0020176D"/>
    <w:rsid w:val="00212348"/>
    <w:rsid w:val="0022004D"/>
    <w:rsid w:val="0022198C"/>
    <w:rsid w:val="00221DC2"/>
    <w:rsid w:val="00223678"/>
    <w:rsid w:val="002266EF"/>
    <w:rsid w:val="00231D6B"/>
    <w:rsid w:val="00240DAF"/>
    <w:rsid w:val="00244119"/>
    <w:rsid w:val="00244311"/>
    <w:rsid w:val="00245948"/>
    <w:rsid w:val="00247B3B"/>
    <w:rsid w:val="002513F6"/>
    <w:rsid w:val="00264D11"/>
    <w:rsid w:val="00265FE3"/>
    <w:rsid w:val="00270A36"/>
    <w:rsid w:val="00274183"/>
    <w:rsid w:val="00276303"/>
    <w:rsid w:val="002812C2"/>
    <w:rsid w:val="0028284C"/>
    <w:rsid w:val="00287895"/>
    <w:rsid w:val="00293D06"/>
    <w:rsid w:val="00294812"/>
    <w:rsid w:val="002A103A"/>
    <w:rsid w:val="002A51B2"/>
    <w:rsid w:val="002B30C3"/>
    <w:rsid w:val="002B719C"/>
    <w:rsid w:val="002C144B"/>
    <w:rsid w:val="002C49F9"/>
    <w:rsid w:val="002D248E"/>
    <w:rsid w:val="002E082E"/>
    <w:rsid w:val="002F453E"/>
    <w:rsid w:val="002F7647"/>
    <w:rsid w:val="00314501"/>
    <w:rsid w:val="00315989"/>
    <w:rsid w:val="003317D3"/>
    <w:rsid w:val="003424B0"/>
    <w:rsid w:val="003460B9"/>
    <w:rsid w:val="00346786"/>
    <w:rsid w:val="00347F64"/>
    <w:rsid w:val="00354ABB"/>
    <w:rsid w:val="00372049"/>
    <w:rsid w:val="00372F8E"/>
    <w:rsid w:val="00385209"/>
    <w:rsid w:val="00386B3C"/>
    <w:rsid w:val="00391AD2"/>
    <w:rsid w:val="003A17B5"/>
    <w:rsid w:val="003A352B"/>
    <w:rsid w:val="003A5C68"/>
    <w:rsid w:val="003B0669"/>
    <w:rsid w:val="003B0AD3"/>
    <w:rsid w:val="003B13B5"/>
    <w:rsid w:val="003B42BC"/>
    <w:rsid w:val="003B4D55"/>
    <w:rsid w:val="003D1221"/>
    <w:rsid w:val="003E0031"/>
    <w:rsid w:val="003F1A1D"/>
    <w:rsid w:val="0040218B"/>
    <w:rsid w:val="00412CC4"/>
    <w:rsid w:val="00412D06"/>
    <w:rsid w:val="00416A66"/>
    <w:rsid w:val="00416B21"/>
    <w:rsid w:val="00417E75"/>
    <w:rsid w:val="004208B6"/>
    <w:rsid w:val="004263F9"/>
    <w:rsid w:val="004328E5"/>
    <w:rsid w:val="00433EBF"/>
    <w:rsid w:val="00443C30"/>
    <w:rsid w:val="00454CAA"/>
    <w:rsid w:val="00455333"/>
    <w:rsid w:val="00475B87"/>
    <w:rsid w:val="00476240"/>
    <w:rsid w:val="0048200A"/>
    <w:rsid w:val="00482A05"/>
    <w:rsid w:val="004835ED"/>
    <w:rsid w:val="00483B6E"/>
    <w:rsid w:val="00485ECD"/>
    <w:rsid w:val="00495124"/>
    <w:rsid w:val="004A464E"/>
    <w:rsid w:val="004B10B5"/>
    <w:rsid w:val="004B17D4"/>
    <w:rsid w:val="004B4E4F"/>
    <w:rsid w:val="004C1760"/>
    <w:rsid w:val="004C3F6D"/>
    <w:rsid w:val="004C55D2"/>
    <w:rsid w:val="004D11A1"/>
    <w:rsid w:val="004D17E4"/>
    <w:rsid w:val="004D20AA"/>
    <w:rsid w:val="004D3777"/>
    <w:rsid w:val="004E0C0C"/>
    <w:rsid w:val="004E1253"/>
    <w:rsid w:val="004E51CD"/>
    <w:rsid w:val="004F7214"/>
    <w:rsid w:val="005016A4"/>
    <w:rsid w:val="0050336D"/>
    <w:rsid w:val="005043D3"/>
    <w:rsid w:val="00504FAC"/>
    <w:rsid w:val="00513DF8"/>
    <w:rsid w:val="00530782"/>
    <w:rsid w:val="00534529"/>
    <w:rsid w:val="0054052A"/>
    <w:rsid w:val="00545A4C"/>
    <w:rsid w:val="00547B6D"/>
    <w:rsid w:val="00561E11"/>
    <w:rsid w:val="00565D4A"/>
    <w:rsid w:val="00566EF8"/>
    <w:rsid w:val="005709BD"/>
    <w:rsid w:val="00583D4C"/>
    <w:rsid w:val="005923F9"/>
    <w:rsid w:val="00594DFC"/>
    <w:rsid w:val="005A234E"/>
    <w:rsid w:val="005A6153"/>
    <w:rsid w:val="005A671C"/>
    <w:rsid w:val="005B42B9"/>
    <w:rsid w:val="005C6FDA"/>
    <w:rsid w:val="005D0EE9"/>
    <w:rsid w:val="005D2C63"/>
    <w:rsid w:val="005D5734"/>
    <w:rsid w:val="005E5B40"/>
    <w:rsid w:val="005F1468"/>
    <w:rsid w:val="005F45CD"/>
    <w:rsid w:val="00602914"/>
    <w:rsid w:val="00611CA3"/>
    <w:rsid w:val="00613305"/>
    <w:rsid w:val="006144F5"/>
    <w:rsid w:val="00632FF5"/>
    <w:rsid w:val="0063695D"/>
    <w:rsid w:val="00640B93"/>
    <w:rsid w:val="0064459F"/>
    <w:rsid w:val="006449B8"/>
    <w:rsid w:val="00646C32"/>
    <w:rsid w:val="0065782D"/>
    <w:rsid w:val="00662A87"/>
    <w:rsid w:val="00670A29"/>
    <w:rsid w:val="00672CD9"/>
    <w:rsid w:val="006767D2"/>
    <w:rsid w:val="006A5F01"/>
    <w:rsid w:val="006A7932"/>
    <w:rsid w:val="006B46B1"/>
    <w:rsid w:val="006B4DDD"/>
    <w:rsid w:val="006B6B71"/>
    <w:rsid w:val="006D32C7"/>
    <w:rsid w:val="006D489C"/>
    <w:rsid w:val="006D6924"/>
    <w:rsid w:val="006D6ED8"/>
    <w:rsid w:val="006D788F"/>
    <w:rsid w:val="006D7EFB"/>
    <w:rsid w:val="006E143F"/>
    <w:rsid w:val="00700442"/>
    <w:rsid w:val="00701A3C"/>
    <w:rsid w:val="00702D37"/>
    <w:rsid w:val="0070687A"/>
    <w:rsid w:val="00711511"/>
    <w:rsid w:val="00716A5C"/>
    <w:rsid w:val="00722D67"/>
    <w:rsid w:val="0072402B"/>
    <w:rsid w:val="00725299"/>
    <w:rsid w:val="00732017"/>
    <w:rsid w:val="007330AB"/>
    <w:rsid w:val="0074278E"/>
    <w:rsid w:val="00747390"/>
    <w:rsid w:val="00751C5E"/>
    <w:rsid w:val="007572B1"/>
    <w:rsid w:val="0076173A"/>
    <w:rsid w:val="00766631"/>
    <w:rsid w:val="00771F79"/>
    <w:rsid w:val="0077538A"/>
    <w:rsid w:val="007870B1"/>
    <w:rsid w:val="007A0D78"/>
    <w:rsid w:val="007A207F"/>
    <w:rsid w:val="007A312B"/>
    <w:rsid w:val="007A5CE1"/>
    <w:rsid w:val="007B05C3"/>
    <w:rsid w:val="007B1713"/>
    <w:rsid w:val="007B21E4"/>
    <w:rsid w:val="007B4E7C"/>
    <w:rsid w:val="007B5069"/>
    <w:rsid w:val="007C157E"/>
    <w:rsid w:val="007C4E57"/>
    <w:rsid w:val="007D6C2B"/>
    <w:rsid w:val="007E056A"/>
    <w:rsid w:val="007F785C"/>
    <w:rsid w:val="00803DF9"/>
    <w:rsid w:val="008041C2"/>
    <w:rsid w:val="00805E6F"/>
    <w:rsid w:val="008067D7"/>
    <w:rsid w:val="008140B8"/>
    <w:rsid w:val="0082032E"/>
    <w:rsid w:val="00822F44"/>
    <w:rsid w:val="00827434"/>
    <w:rsid w:val="008319EA"/>
    <w:rsid w:val="00842261"/>
    <w:rsid w:val="008507DE"/>
    <w:rsid w:val="0086053E"/>
    <w:rsid w:val="00862276"/>
    <w:rsid w:val="00866A04"/>
    <w:rsid w:val="008677B7"/>
    <w:rsid w:val="0087401C"/>
    <w:rsid w:val="00875621"/>
    <w:rsid w:val="00877E4A"/>
    <w:rsid w:val="00877ECF"/>
    <w:rsid w:val="00880973"/>
    <w:rsid w:val="00884DFC"/>
    <w:rsid w:val="008864A9"/>
    <w:rsid w:val="00891B1D"/>
    <w:rsid w:val="00892865"/>
    <w:rsid w:val="00892A91"/>
    <w:rsid w:val="00893CA2"/>
    <w:rsid w:val="008971DF"/>
    <w:rsid w:val="008A6A50"/>
    <w:rsid w:val="008B3913"/>
    <w:rsid w:val="008C14E8"/>
    <w:rsid w:val="008C410B"/>
    <w:rsid w:val="008C67AB"/>
    <w:rsid w:val="008D2EC7"/>
    <w:rsid w:val="008D60F2"/>
    <w:rsid w:val="008E5E9D"/>
    <w:rsid w:val="008F35DA"/>
    <w:rsid w:val="00902486"/>
    <w:rsid w:val="00903555"/>
    <w:rsid w:val="009074EE"/>
    <w:rsid w:val="00923EB9"/>
    <w:rsid w:val="00927927"/>
    <w:rsid w:val="009321C6"/>
    <w:rsid w:val="00940A77"/>
    <w:rsid w:val="009411E6"/>
    <w:rsid w:val="00942D99"/>
    <w:rsid w:val="009440F8"/>
    <w:rsid w:val="009622FE"/>
    <w:rsid w:val="00971BDE"/>
    <w:rsid w:val="009744D3"/>
    <w:rsid w:val="00974CB6"/>
    <w:rsid w:val="00977FDC"/>
    <w:rsid w:val="009A3878"/>
    <w:rsid w:val="009A6013"/>
    <w:rsid w:val="009A6093"/>
    <w:rsid w:val="009A7B6A"/>
    <w:rsid w:val="009B2AF6"/>
    <w:rsid w:val="009B334B"/>
    <w:rsid w:val="009C102B"/>
    <w:rsid w:val="009C6DF7"/>
    <w:rsid w:val="009C7103"/>
    <w:rsid w:val="009C7C55"/>
    <w:rsid w:val="009E4747"/>
    <w:rsid w:val="009F3460"/>
    <w:rsid w:val="009F3578"/>
    <w:rsid w:val="009F45D7"/>
    <w:rsid w:val="00A0448A"/>
    <w:rsid w:val="00A1020A"/>
    <w:rsid w:val="00A12C75"/>
    <w:rsid w:val="00A1601B"/>
    <w:rsid w:val="00A164F6"/>
    <w:rsid w:val="00A21DB2"/>
    <w:rsid w:val="00A31361"/>
    <w:rsid w:val="00A33293"/>
    <w:rsid w:val="00A34037"/>
    <w:rsid w:val="00A37A80"/>
    <w:rsid w:val="00A41547"/>
    <w:rsid w:val="00A51405"/>
    <w:rsid w:val="00A6733C"/>
    <w:rsid w:val="00A77526"/>
    <w:rsid w:val="00A7770C"/>
    <w:rsid w:val="00A81D29"/>
    <w:rsid w:val="00A93FE1"/>
    <w:rsid w:val="00A940CC"/>
    <w:rsid w:val="00A955F9"/>
    <w:rsid w:val="00A9766C"/>
    <w:rsid w:val="00AA6BDE"/>
    <w:rsid w:val="00AB3CB5"/>
    <w:rsid w:val="00AB611A"/>
    <w:rsid w:val="00AC2B75"/>
    <w:rsid w:val="00AC5E82"/>
    <w:rsid w:val="00AD09FD"/>
    <w:rsid w:val="00AD78C6"/>
    <w:rsid w:val="00AE0D5E"/>
    <w:rsid w:val="00AE63C4"/>
    <w:rsid w:val="00AF5552"/>
    <w:rsid w:val="00B06873"/>
    <w:rsid w:val="00B077E3"/>
    <w:rsid w:val="00B103B8"/>
    <w:rsid w:val="00B11431"/>
    <w:rsid w:val="00B36DE5"/>
    <w:rsid w:val="00B40277"/>
    <w:rsid w:val="00B4670B"/>
    <w:rsid w:val="00B670B3"/>
    <w:rsid w:val="00B72187"/>
    <w:rsid w:val="00B742B5"/>
    <w:rsid w:val="00B75C65"/>
    <w:rsid w:val="00B80C26"/>
    <w:rsid w:val="00B8198F"/>
    <w:rsid w:val="00B856AE"/>
    <w:rsid w:val="00B91DE6"/>
    <w:rsid w:val="00B92635"/>
    <w:rsid w:val="00B961D4"/>
    <w:rsid w:val="00BA2B8B"/>
    <w:rsid w:val="00BA54C3"/>
    <w:rsid w:val="00BC1404"/>
    <w:rsid w:val="00BC1EBF"/>
    <w:rsid w:val="00BD0942"/>
    <w:rsid w:val="00BE203C"/>
    <w:rsid w:val="00BE60D3"/>
    <w:rsid w:val="00BF5E14"/>
    <w:rsid w:val="00C22459"/>
    <w:rsid w:val="00C32FA4"/>
    <w:rsid w:val="00C33EC0"/>
    <w:rsid w:val="00C341A9"/>
    <w:rsid w:val="00C41B0A"/>
    <w:rsid w:val="00C430C6"/>
    <w:rsid w:val="00C4754B"/>
    <w:rsid w:val="00C47F73"/>
    <w:rsid w:val="00C5118C"/>
    <w:rsid w:val="00C677AD"/>
    <w:rsid w:val="00C71073"/>
    <w:rsid w:val="00C72912"/>
    <w:rsid w:val="00C7346B"/>
    <w:rsid w:val="00C75157"/>
    <w:rsid w:val="00C809E5"/>
    <w:rsid w:val="00C80DCF"/>
    <w:rsid w:val="00C81C97"/>
    <w:rsid w:val="00CA6CAF"/>
    <w:rsid w:val="00CB2382"/>
    <w:rsid w:val="00CB7A8F"/>
    <w:rsid w:val="00CC5141"/>
    <w:rsid w:val="00CC534E"/>
    <w:rsid w:val="00CC7090"/>
    <w:rsid w:val="00CC7A40"/>
    <w:rsid w:val="00CD1A59"/>
    <w:rsid w:val="00CD7098"/>
    <w:rsid w:val="00CE72B2"/>
    <w:rsid w:val="00CF1467"/>
    <w:rsid w:val="00D03A8B"/>
    <w:rsid w:val="00D223E5"/>
    <w:rsid w:val="00D22A96"/>
    <w:rsid w:val="00D23916"/>
    <w:rsid w:val="00D27419"/>
    <w:rsid w:val="00D308D9"/>
    <w:rsid w:val="00D466A6"/>
    <w:rsid w:val="00D50463"/>
    <w:rsid w:val="00D5420F"/>
    <w:rsid w:val="00D552BA"/>
    <w:rsid w:val="00D61F5B"/>
    <w:rsid w:val="00D67C69"/>
    <w:rsid w:val="00D702E1"/>
    <w:rsid w:val="00D70842"/>
    <w:rsid w:val="00D715D3"/>
    <w:rsid w:val="00D72777"/>
    <w:rsid w:val="00D76D25"/>
    <w:rsid w:val="00D81E71"/>
    <w:rsid w:val="00D85912"/>
    <w:rsid w:val="00D9305D"/>
    <w:rsid w:val="00DA124C"/>
    <w:rsid w:val="00DA2F6E"/>
    <w:rsid w:val="00DA6498"/>
    <w:rsid w:val="00DC24A4"/>
    <w:rsid w:val="00DD0F1C"/>
    <w:rsid w:val="00DD5944"/>
    <w:rsid w:val="00DE03A8"/>
    <w:rsid w:val="00DE384F"/>
    <w:rsid w:val="00DE67BE"/>
    <w:rsid w:val="00DE7506"/>
    <w:rsid w:val="00DF0CF4"/>
    <w:rsid w:val="00DF4C8C"/>
    <w:rsid w:val="00E11A84"/>
    <w:rsid w:val="00E1643F"/>
    <w:rsid w:val="00E225E2"/>
    <w:rsid w:val="00E27167"/>
    <w:rsid w:val="00E4597B"/>
    <w:rsid w:val="00E50EBE"/>
    <w:rsid w:val="00E53E8B"/>
    <w:rsid w:val="00E62B18"/>
    <w:rsid w:val="00E63F0D"/>
    <w:rsid w:val="00E82606"/>
    <w:rsid w:val="00E87485"/>
    <w:rsid w:val="00E9078D"/>
    <w:rsid w:val="00E9427B"/>
    <w:rsid w:val="00E94714"/>
    <w:rsid w:val="00EA05C5"/>
    <w:rsid w:val="00EA2087"/>
    <w:rsid w:val="00EA36F6"/>
    <w:rsid w:val="00EA57C6"/>
    <w:rsid w:val="00EB26B7"/>
    <w:rsid w:val="00EB4B29"/>
    <w:rsid w:val="00EB783F"/>
    <w:rsid w:val="00ED5F7C"/>
    <w:rsid w:val="00ED7D5F"/>
    <w:rsid w:val="00EE515D"/>
    <w:rsid w:val="00EF203E"/>
    <w:rsid w:val="00EF4F92"/>
    <w:rsid w:val="00F003F9"/>
    <w:rsid w:val="00F02B85"/>
    <w:rsid w:val="00F1004E"/>
    <w:rsid w:val="00F20DFE"/>
    <w:rsid w:val="00F217AC"/>
    <w:rsid w:val="00F2215F"/>
    <w:rsid w:val="00F27BD1"/>
    <w:rsid w:val="00F302DD"/>
    <w:rsid w:val="00F31A3F"/>
    <w:rsid w:val="00F462B6"/>
    <w:rsid w:val="00F54075"/>
    <w:rsid w:val="00F56424"/>
    <w:rsid w:val="00F57A28"/>
    <w:rsid w:val="00F6173B"/>
    <w:rsid w:val="00F82FD4"/>
    <w:rsid w:val="00F85A27"/>
    <w:rsid w:val="00F86C62"/>
    <w:rsid w:val="00FB167A"/>
    <w:rsid w:val="00FB560C"/>
    <w:rsid w:val="00FE1596"/>
    <w:rsid w:val="00FE76EE"/>
    <w:rsid w:val="00FF0954"/>
    <w:rsid w:val="00FF1058"/>
    <w:rsid w:val="00FF1C2E"/>
    <w:rsid w:val="00FF5B16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AF877"/>
  <w15:chartTrackingRefBased/>
  <w15:docId w15:val="{AFA9FACF-B967-403B-8276-A6EA986A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E14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ProsttextChar">
    <w:name w:val="Prostý text Char"/>
    <w:rPr>
      <w:rFonts w:ascii="Consolas" w:eastAsia="Calibri" w:hAnsi="Consolas" w:cs="Consolas"/>
      <w:sz w:val="21"/>
      <w:szCs w:val="21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Pr>
      <w:rFonts w:ascii="Times New Roman" w:eastAsia="NSimSun" w:hAnsi="Times New Roman" w:cs="Courier New"/>
      <w:szCs w:val="20"/>
    </w:rPr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Zkladntext31">
    <w:name w:val="Základní text 31"/>
    <w:basedOn w:val="Normln"/>
    <w:pPr>
      <w:spacing w:line="240" w:lineRule="atLeast"/>
      <w:jc w:val="both"/>
    </w:pPr>
    <w:rPr>
      <w:sz w:val="22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mezer">
    <w:name w:val="No Spacing"/>
    <w:uiPriority w:val="1"/>
    <w:qFormat/>
    <w:rsid w:val="00EF203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A3878"/>
    <w:pPr>
      <w:widowControl w:val="0"/>
      <w:autoSpaceDE w:val="0"/>
      <w:autoSpaceDN w:val="0"/>
      <w:adjustRightInd w:val="0"/>
    </w:pPr>
    <w:rPr>
      <w:rFonts w:eastAsia="Arial Unicode MS" w:hAnsi="Arial Unicode MS"/>
      <w:kern w:val="1"/>
      <w:sz w:val="24"/>
      <w:szCs w:val="24"/>
      <w:lang w:val="en" w:eastAsia="zh-CN" w:bidi="hi-IN"/>
    </w:rPr>
  </w:style>
  <w:style w:type="paragraph" w:styleId="Odstavecseseznamem">
    <w:name w:val="List Paragraph"/>
    <w:basedOn w:val="Normln"/>
    <w:uiPriority w:val="34"/>
    <w:qFormat/>
    <w:rsid w:val="00B856AE"/>
    <w:pPr>
      <w:suppressAutoHyphens w:val="0"/>
      <w:ind w:left="720"/>
    </w:pPr>
    <w:rPr>
      <w:rFonts w:eastAsia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12CC4"/>
    <w:pPr>
      <w:suppressAutoHyphens w:val="0"/>
      <w:spacing w:before="100" w:beforeAutospacing="1" w:after="100" w:afterAutospacing="1"/>
    </w:pPr>
    <w:rPr>
      <w:rFonts w:eastAsia="Calibri"/>
    </w:rPr>
  </w:style>
  <w:style w:type="character" w:customStyle="1" w:styleId="Nadpis1Char">
    <w:name w:val="Nadpis 1 Char"/>
    <w:link w:val="Nadpis1"/>
    <w:uiPriority w:val="9"/>
    <w:rsid w:val="00BF5E14"/>
    <w:rPr>
      <w:rFonts w:ascii="Calibri" w:hAnsi="Calibri"/>
      <w:b/>
      <w:bCs/>
      <w:kern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425D0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C7346B"/>
    <w:pPr>
      <w:tabs>
        <w:tab w:val="left" w:pos="567"/>
        <w:tab w:val="right" w:leader="dot" w:pos="9062"/>
      </w:tabs>
    </w:pPr>
  </w:style>
  <w:style w:type="character" w:styleId="Hypertextovodkaz">
    <w:name w:val="Hyperlink"/>
    <w:uiPriority w:val="99"/>
    <w:unhideWhenUsed/>
    <w:rsid w:val="00DD0F1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33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3293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A33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32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D8D8-68FE-4B2B-B4E3-6F7CAC5C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1769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HP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Jiří Michal</dc:creator>
  <cp:keywords/>
  <cp:lastModifiedBy>Jiří Michal</cp:lastModifiedBy>
  <cp:revision>4</cp:revision>
  <cp:lastPrinted>2014-12-17T10:12:00Z</cp:lastPrinted>
  <dcterms:created xsi:type="dcterms:W3CDTF">2023-10-25T08:47:00Z</dcterms:created>
  <dcterms:modified xsi:type="dcterms:W3CDTF">2023-10-25T17:24:00Z</dcterms:modified>
</cp:coreProperties>
</file>