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78E557" w14:textId="5612E3D3" w:rsidR="00862276" w:rsidRPr="00822F44" w:rsidRDefault="00C47F73" w:rsidP="00454CAA">
      <w:pPr>
        <w:ind w:left="360"/>
        <w:jc w:val="center"/>
        <w:rPr>
          <w:b/>
          <w:sz w:val="28"/>
          <w:szCs w:val="28"/>
        </w:rPr>
      </w:pPr>
      <w:bookmarkStart w:id="0" w:name="_Ref406581581"/>
      <w:r>
        <w:rPr>
          <w:b/>
          <w:bCs/>
          <w:sz w:val="36"/>
          <w:szCs w:val="36"/>
        </w:rPr>
        <w:t>5</w:t>
      </w:r>
      <w:r w:rsidR="001B661A">
        <w:rPr>
          <w:b/>
          <w:bCs/>
          <w:sz w:val="36"/>
          <w:szCs w:val="36"/>
        </w:rPr>
        <w:t xml:space="preserve">. </w:t>
      </w:r>
      <w:r w:rsidR="00862276" w:rsidRPr="00822F44">
        <w:rPr>
          <w:b/>
          <w:bCs/>
          <w:sz w:val="36"/>
          <w:szCs w:val="36"/>
        </w:rPr>
        <w:t xml:space="preserve">zasedání ZO Černolice dne </w:t>
      </w:r>
      <w:r w:rsidR="00EA30B3">
        <w:rPr>
          <w:b/>
          <w:bCs/>
          <w:sz w:val="36"/>
          <w:szCs w:val="36"/>
        </w:rPr>
        <w:t>1</w:t>
      </w:r>
      <w:r w:rsidR="00E11A84">
        <w:rPr>
          <w:b/>
          <w:bCs/>
          <w:sz w:val="36"/>
          <w:szCs w:val="36"/>
        </w:rPr>
        <w:t>5</w:t>
      </w:r>
      <w:r w:rsidR="00862276" w:rsidRPr="00822F44">
        <w:rPr>
          <w:b/>
          <w:bCs/>
          <w:sz w:val="36"/>
          <w:szCs w:val="36"/>
        </w:rPr>
        <w:t xml:space="preserve">. </w:t>
      </w:r>
      <w:r w:rsidR="00EA30B3">
        <w:rPr>
          <w:b/>
          <w:bCs/>
          <w:sz w:val="36"/>
          <w:szCs w:val="36"/>
        </w:rPr>
        <w:t>3</w:t>
      </w:r>
      <w:r w:rsidR="001425D0">
        <w:rPr>
          <w:b/>
          <w:bCs/>
          <w:sz w:val="36"/>
          <w:szCs w:val="36"/>
        </w:rPr>
        <w:t>. 20</w:t>
      </w:r>
      <w:bookmarkEnd w:id="0"/>
      <w:r w:rsidR="001F1528">
        <w:rPr>
          <w:b/>
          <w:bCs/>
          <w:sz w:val="36"/>
          <w:szCs w:val="36"/>
        </w:rPr>
        <w:t>2</w:t>
      </w:r>
      <w:r>
        <w:rPr>
          <w:b/>
          <w:bCs/>
          <w:sz w:val="36"/>
          <w:szCs w:val="36"/>
        </w:rPr>
        <w:t>3</w:t>
      </w:r>
      <w:r w:rsidR="00CC5141">
        <w:rPr>
          <w:b/>
          <w:bCs/>
          <w:sz w:val="36"/>
          <w:szCs w:val="36"/>
        </w:rPr>
        <w:t xml:space="preserve"> v 19hod na Obecním úřadě Černolice</w:t>
      </w:r>
    </w:p>
    <w:p w14:paraId="5C03381C" w14:textId="77777777" w:rsidR="00862276" w:rsidRPr="00822F44" w:rsidRDefault="00862276" w:rsidP="00862276">
      <w:pPr>
        <w:tabs>
          <w:tab w:val="left" w:pos="5100"/>
        </w:tabs>
        <w:rPr>
          <w:b/>
          <w:sz w:val="28"/>
          <w:szCs w:val="28"/>
        </w:rPr>
      </w:pPr>
      <w:r w:rsidRPr="00822F44">
        <w:rPr>
          <w:b/>
          <w:sz w:val="28"/>
          <w:szCs w:val="28"/>
        </w:rPr>
        <w:tab/>
      </w:r>
    </w:p>
    <w:p w14:paraId="5B51E114" w14:textId="3122BB45" w:rsidR="004A53B9" w:rsidRDefault="004A53B9" w:rsidP="004A53B9">
      <w:pPr>
        <w:pStyle w:val="Bezmezer"/>
        <w:tabs>
          <w:tab w:val="left" w:pos="4253"/>
        </w:tabs>
        <w:rPr>
          <w:sz w:val="20"/>
          <w:szCs w:val="20"/>
        </w:rPr>
      </w:pPr>
      <w:r>
        <w:rPr>
          <w:sz w:val="20"/>
          <w:szCs w:val="20"/>
        </w:rPr>
        <w:t>Zasedání zastupitelstva zahájeno v 19:0</w:t>
      </w:r>
      <w:r w:rsidR="003B2045">
        <w:rPr>
          <w:sz w:val="20"/>
          <w:szCs w:val="20"/>
        </w:rPr>
        <w:t>0</w:t>
      </w:r>
      <w:r>
        <w:rPr>
          <w:sz w:val="20"/>
          <w:szCs w:val="20"/>
        </w:rPr>
        <w:t xml:space="preserve"> hod.</w:t>
      </w:r>
      <w:r>
        <w:rPr>
          <w:sz w:val="20"/>
          <w:szCs w:val="20"/>
        </w:rPr>
        <w:br/>
        <w:t>Zasedání zastupitelstva ukončeno ve 21:</w:t>
      </w:r>
      <w:r w:rsidR="005C6759">
        <w:rPr>
          <w:sz w:val="20"/>
          <w:szCs w:val="20"/>
        </w:rPr>
        <w:t>25</w:t>
      </w:r>
      <w:r>
        <w:rPr>
          <w:sz w:val="20"/>
          <w:szCs w:val="20"/>
        </w:rPr>
        <w:t xml:space="preserve"> hod.</w:t>
      </w:r>
    </w:p>
    <w:p w14:paraId="6F34B19A" w14:textId="77777777" w:rsidR="004A53B9" w:rsidRDefault="004A53B9" w:rsidP="004A53B9">
      <w:pPr>
        <w:pStyle w:val="Bezmezer"/>
        <w:tabs>
          <w:tab w:val="left" w:pos="4253"/>
        </w:tabs>
        <w:rPr>
          <w:sz w:val="20"/>
          <w:szCs w:val="20"/>
        </w:rPr>
      </w:pPr>
    </w:p>
    <w:p w14:paraId="538E4C04" w14:textId="11DD818C" w:rsidR="004A53B9" w:rsidRDefault="004A53B9" w:rsidP="004A53B9">
      <w:pPr>
        <w:pStyle w:val="Bezmezer"/>
        <w:tabs>
          <w:tab w:val="left" w:pos="2268"/>
        </w:tabs>
        <w:rPr>
          <w:sz w:val="20"/>
          <w:szCs w:val="20"/>
        </w:rPr>
      </w:pPr>
      <w:r>
        <w:rPr>
          <w:b/>
          <w:sz w:val="20"/>
          <w:szCs w:val="20"/>
        </w:rPr>
        <w:t>Přítomní zastupitelé:</w:t>
      </w:r>
      <w:r>
        <w:rPr>
          <w:sz w:val="20"/>
          <w:szCs w:val="20"/>
        </w:rPr>
        <w:tab/>
        <w:t>Drobílková Daniela, Horník Jiří</w:t>
      </w:r>
      <w:r w:rsidR="003B2045">
        <w:rPr>
          <w:sz w:val="20"/>
          <w:szCs w:val="20"/>
        </w:rPr>
        <w:t xml:space="preserve"> (19:02</w:t>
      </w:r>
      <w:r w:rsidR="004D23CF">
        <w:rPr>
          <w:sz w:val="20"/>
          <w:szCs w:val="20"/>
        </w:rPr>
        <w:t>-20:06</w:t>
      </w:r>
      <w:r w:rsidR="003B2045">
        <w:rPr>
          <w:sz w:val="20"/>
          <w:szCs w:val="20"/>
        </w:rPr>
        <w:t>)</w:t>
      </w:r>
      <w:r>
        <w:rPr>
          <w:sz w:val="20"/>
          <w:szCs w:val="20"/>
        </w:rPr>
        <w:t>,</w:t>
      </w:r>
      <w:r>
        <w:rPr>
          <w:b/>
          <w:bCs/>
          <w:sz w:val="20"/>
          <w:szCs w:val="20"/>
        </w:rPr>
        <w:t xml:space="preserve"> </w:t>
      </w:r>
      <w:r>
        <w:rPr>
          <w:sz w:val="20"/>
          <w:szCs w:val="20"/>
        </w:rPr>
        <w:t xml:space="preserve">Hodek Drahomír, </w:t>
      </w:r>
    </w:p>
    <w:p w14:paraId="4E241C6A" w14:textId="05BD3A5C" w:rsidR="004A53B9" w:rsidRDefault="004A53B9" w:rsidP="004A53B9">
      <w:pPr>
        <w:pStyle w:val="Bezmezer"/>
        <w:tabs>
          <w:tab w:val="left" w:pos="2268"/>
        </w:tabs>
        <w:rPr>
          <w:sz w:val="20"/>
          <w:szCs w:val="20"/>
        </w:rPr>
      </w:pPr>
      <w:r>
        <w:rPr>
          <w:sz w:val="20"/>
          <w:szCs w:val="20"/>
        </w:rPr>
        <w:tab/>
        <w:t>Matějková Alena, Michal Jiří, Mudr Jiří, Schmidt Pavel</w:t>
      </w:r>
      <w:r>
        <w:rPr>
          <w:sz w:val="20"/>
          <w:szCs w:val="20"/>
        </w:rPr>
        <w:br/>
      </w:r>
      <w:r>
        <w:rPr>
          <w:b/>
          <w:bCs/>
          <w:sz w:val="20"/>
          <w:szCs w:val="20"/>
        </w:rPr>
        <w:t>Omluveni:</w:t>
      </w:r>
      <w:r>
        <w:rPr>
          <w:b/>
          <w:bCs/>
          <w:sz w:val="20"/>
          <w:szCs w:val="20"/>
        </w:rPr>
        <w:tab/>
      </w:r>
      <w:proofErr w:type="spellStart"/>
      <w:r>
        <w:rPr>
          <w:sz w:val="20"/>
          <w:szCs w:val="20"/>
        </w:rPr>
        <w:t>Jiras</w:t>
      </w:r>
      <w:proofErr w:type="spellEnd"/>
      <w:r>
        <w:rPr>
          <w:sz w:val="20"/>
          <w:szCs w:val="20"/>
        </w:rPr>
        <w:t xml:space="preserve"> Vladimír, </w:t>
      </w:r>
      <w:proofErr w:type="spellStart"/>
      <w:r>
        <w:rPr>
          <w:sz w:val="20"/>
          <w:szCs w:val="20"/>
        </w:rPr>
        <w:t>Sgalitzerová</w:t>
      </w:r>
      <w:proofErr w:type="spellEnd"/>
      <w:r>
        <w:rPr>
          <w:sz w:val="20"/>
          <w:szCs w:val="20"/>
        </w:rPr>
        <w:t xml:space="preserve"> Lenka</w:t>
      </w:r>
    </w:p>
    <w:p w14:paraId="5A62E20D" w14:textId="77777777" w:rsidR="004A53B9" w:rsidRDefault="004A53B9" w:rsidP="004A53B9">
      <w:pPr>
        <w:tabs>
          <w:tab w:val="left" w:pos="2268"/>
        </w:tabs>
        <w:rPr>
          <w:b/>
          <w:sz w:val="28"/>
          <w:szCs w:val="28"/>
        </w:rPr>
      </w:pPr>
      <w:r>
        <w:rPr>
          <w:b/>
          <w:szCs w:val="20"/>
        </w:rPr>
        <w:t>Předsedající:</w:t>
      </w:r>
      <w:r>
        <w:rPr>
          <w:szCs w:val="20"/>
        </w:rPr>
        <w:tab/>
        <w:t>Pavel Schmidt</w:t>
      </w:r>
    </w:p>
    <w:p w14:paraId="15BCB2BF" w14:textId="77777777" w:rsidR="004A53B9" w:rsidRDefault="004A53B9" w:rsidP="00DD0F1C">
      <w:pPr>
        <w:rPr>
          <w:b/>
          <w:szCs w:val="20"/>
        </w:rPr>
      </w:pPr>
    </w:p>
    <w:p w14:paraId="60558835" w14:textId="7B520CA9" w:rsidR="00DD0F1C" w:rsidRDefault="00862276" w:rsidP="00DD0F1C">
      <w:pPr>
        <w:rPr>
          <w:b/>
          <w:szCs w:val="20"/>
        </w:rPr>
      </w:pPr>
      <w:r w:rsidRPr="00822F44">
        <w:rPr>
          <w:b/>
          <w:szCs w:val="20"/>
        </w:rPr>
        <w:t>Návrh programu</w:t>
      </w:r>
    </w:p>
    <w:p w14:paraId="4C573C3C" w14:textId="77777777" w:rsidR="00DD0F1C" w:rsidRPr="00DD0F1C" w:rsidRDefault="00DD0F1C" w:rsidP="00DD0F1C">
      <w:pPr>
        <w:rPr>
          <w:szCs w:val="20"/>
        </w:rPr>
      </w:pPr>
    </w:p>
    <w:p w14:paraId="0F4347B6" w14:textId="77777777" w:rsidR="00823784" w:rsidRDefault="00DD0F1C">
      <w:pPr>
        <w:pStyle w:val="Obsah1"/>
        <w:rPr>
          <w:rFonts w:asciiTheme="minorHAnsi" w:eastAsiaTheme="minorEastAsia" w:hAnsiTheme="minorHAnsi" w:cstheme="minorBidi"/>
          <w:noProof/>
          <w:sz w:val="22"/>
          <w:szCs w:val="22"/>
        </w:rPr>
      </w:pPr>
      <w:r w:rsidRPr="00AA36FF">
        <w:rPr>
          <w:szCs w:val="20"/>
        </w:rPr>
        <w:fldChar w:fldCharType="begin"/>
      </w:r>
      <w:r w:rsidRPr="00AA36FF">
        <w:rPr>
          <w:szCs w:val="20"/>
        </w:rPr>
        <w:instrText xml:space="preserve"> TOC \o "1-1" \n \u </w:instrText>
      </w:r>
      <w:r w:rsidRPr="00AA36FF">
        <w:rPr>
          <w:szCs w:val="20"/>
        </w:rPr>
        <w:fldChar w:fldCharType="separate"/>
      </w:r>
      <w:r w:rsidR="00823784">
        <w:rPr>
          <w:noProof/>
        </w:rPr>
        <w:t>1.</w:t>
      </w:r>
      <w:r w:rsidR="00823784">
        <w:rPr>
          <w:rFonts w:asciiTheme="minorHAnsi" w:eastAsiaTheme="minorEastAsia" w:hAnsiTheme="minorHAnsi" w:cstheme="minorBidi"/>
          <w:noProof/>
          <w:sz w:val="22"/>
          <w:szCs w:val="22"/>
        </w:rPr>
        <w:tab/>
      </w:r>
      <w:r w:rsidR="00823784" w:rsidRPr="00B23290">
        <w:rPr>
          <w:caps/>
          <w:noProof/>
        </w:rPr>
        <w:t>V</w:t>
      </w:r>
      <w:r w:rsidR="00823784">
        <w:rPr>
          <w:noProof/>
        </w:rPr>
        <w:t>olba členů návrhové komise</w:t>
      </w:r>
    </w:p>
    <w:p w14:paraId="2322D42E" w14:textId="77777777" w:rsidR="00823784" w:rsidRDefault="00823784">
      <w:pPr>
        <w:pStyle w:val="Obsah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sidRPr="00B23290">
        <w:rPr>
          <w:caps/>
          <w:noProof/>
        </w:rPr>
        <w:t>V</w:t>
      </w:r>
      <w:r>
        <w:rPr>
          <w:noProof/>
        </w:rPr>
        <w:t>olba ověřovatelů zápisu</w:t>
      </w:r>
    </w:p>
    <w:p w14:paraId="0A32B1FF" w14:textId="77777777" w:rsidR="00823784" w:rsidRDefault="00823784">
      <w:pPr>
        <w:pStyle w:val="Obsah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Kontrola minulého zápisu</w:t>
      </w:r>
    </w:p>
    <w:p w14:paraId="55E32979" w14:textId="77777777" w:rsidR="00823784" w:rsidRDefault="00823784">
      <w:pPr>
        <w:pStyle w:val="Obsah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Schválení programu</w:t>
      </w:r>
    </w:p>
    <w:p w14:paraId="06BAFCC0" w14:textId="77777777" w:rsidR="00823784" w:rsidRDefault="00823784">
      <w:pPr>
        <w:pStyle w:val="Obsah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Oprava ulic V Potocích a Malinová</w:t>
      </w:r>
    </w:p>
    <w:p w14:paraId="4E7EF38B" w14:textId="77777777" w:rsidR="00823784" w:rsidRDefault="00823784">
      <w:pPr>
        <w:pStyle w:val="Obsah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Dopravní bezpečnost</w:t>
      </w:r>
    </w:p>
    <w:p w14:paraId="7751F243" w14:textId="77777777" w:rsidR="00823784" w:rsidRDefault="00823784">
      <w:pPr>
        <w:pStyle w:val="Obsah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Smlouva o převzetí infrastruktury ulice Luční</w:t>
      </w:r>
    </w:p>
    <w:p w14:paraId="1DC7DB38" w14:textId="77777777" w:rsidR="00823784" w:rsidRDefault="00823784">
      <w:pPr>
        <w:pStyle w:val="Obsah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Směna pozemků</w:t>
      </w:r>
    </w:p>
    <w:p w14:paraId="1731B5F5" w14:textId="77777777" w:rsidR="00823784" w:rsidRDefault="00823784">
      <w:pPr>
        <w:pStyle w:val="Obsah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Úprava vodního toku v parku</w:t>
      </w:r>
    </w:p>
    <w:p w14:paraId="691E3DD6" w14:textId="77777777" w:rsidR="00823784" w:rsidRDefault="00823784">
      <w:pPr>
        <w:pStyle w:val="Obsah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ČEZ distribuce – smlouva FVE</w:t>
      </w:r>
    </w:p>
    <w:p w14:paraId="48371FAC" w14:textId="77777777" w:rsidR="00823784" w:rsidRDefault="00823784">
      <w:pPr>
        <w:pStyle w:val="Obsah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Výběrové řízení na stavbu FVE</w:t>
      </w:r>
    </w:p>
    <w:p w14:paraId="05C6D6AA" w14:textId="77777777" w:rsidR="00823784" w:rsidRDefault="00823784">
      <w:pPr>
        <w:pStyle w:val="Obsah1"/>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Komunitní centrum</w:t>
      </w:r>
    </w:p>
    <w:p w14:paraId="3825EEAE" w14:textId="77777777" w:rsidR="00823784" w:rsidRDefault="00823784">
      <w:pPr>
        <w:pStyle w:val="Obsah1"/>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Úprava okolí OÚ - info</w:t>
      </w:r>
    </w:p>
    <w:p w14:paraId="22426886" w14:textId="77777777" w:rsidR="00823784" w:rsidRDefault="00823784">
      <w:pPr>
        <w:pStyle w:val="Obsah1"/>
        <w:rPr>
          <w:rFonts w:asciiTheme="minorHAnsi" w:eastAsiaTheme="minorEastAsia" w:hAnsiTheme="minorHAnsi" w:cstheme="minorBidi"/>
          <w:noProof/>
          <w:sz w:val="22"/>
          <w:szCs w:val="22"/>
        </w:rPr>
      </w:pPr>
      <w:r>
        <w:rPr>
          <w:noProof/>
        </w:rPr>
        <w:t>14.</w:t>
      </w:r>
      <w:r>
        <w:rPr>
          <w:rFonts w:asciiTheme="minorHAnsi" w:eastAsiaTheme="minorEastAsia" w:hAnsiTheme="minorHAnsi" w:cstheme="minorBidi"/>
          <w:noProof/>
          <w:sz w:val="22"/>
          <w:szCs w:val="22"/>
        </w:rPr>
        <w:tab/>
      </w:r>
      <w:r>
        <w:rPr>
          <w:noProof/>
        </w:rPr>
        <w:t>Oprava vodovodního řadu</w:t>
      </w:r>
    </w:p>
    <w:p w14:paraId="68B091F4" w14:textId="77777777" w:rsidR="00823784" w:rsidRDefault="00823784">
      <w:pPr>
        <w:pStyle w:val="Obsah1"/>
        <w:rPr>
          <w:rFonts w:asciiTheme="minorHAnsi" w:eastAsiaTheme="minorEastAsia" w:hAnsiTheme="minorHAnsi" w:cstheme="minorBidi"/>
          <w:noProof/>
          <w:sz w:val="22"/>
          <w:szCs w:val="22"/>
        </w:rPr>
      </w:pPr>
      <w:r>
        <w:rPr>
          <w:noProof/>
        </w:rPr>
        <w:t>15.</w:t>
      </w:r>
      <w:r>
        <w:rPr>
          <w:rFonts w:asciiTheme="minorHAnsi" w:eastAsiaTheme="minorEastAsia" w:hAnsiTheme="minorHAnsi" w:cstheme="minorBidi"/>
          <w:noProof/>
          <w:sz w:val="22"/>
          <w:szCs w:val="22"/>
        </w:rPr>
        <w:tab/>
      </w:r>
      <w:r>
        <w:rPr>
          <w:noProof/>
        </w:rPr>
        <w:t>Krajská kontrola hospodaření obce - info</w:t>
      </w:r>
    </w:p>
    <w:p w14:paraId="58DC1D19" w14:textId="77777777" w:rsidR="00823784" w:rsidRDefault="00823784">
      <w:pPr>
        <w:pStyle w:val="Obsah1"/>
        <w:rPr>
          <w:rFonts w:asciiTheme="minorHAnsi" w:eastAsiaTheme="minorEastAsia" w:hAnsiTheme="minorHAnsi" w:cstheme="minorBidi"/>
          <w:noProof/>
          <w:sz w:val="22"/>
          <w:szCs w:val="22"/>
        </w:rPr>
      </w:pPr>
      <w:r>
        <w:rPr>
          <w:noProof/>
        </w:rPr>
        <w:t>16.</w:t>
      </w:r>
      <w:r>
        <w:rPr>
          <w:rFonts w:asciiTheme="minorHAnsi" w:eastAsiaTheme="minorEastAsia" w:hAnsiTheme="minorHAnsi" w:cstheme="minorBidi"/>
          <w:noProof/>
          <w:sz w:val="22"/>
          <w:szCs w:val="22"/>
        </w:rPr>
        <w:tab/>
      </w:r>
      <w:r>
        <w:rPr>
          <w:noProof/>
        </w:rPr>
        <w:t>Umístěním drobné zemědělské stavby na pronajatém pozemku</w:t>
      </w:r>
    </w:p>
    <w:p w14:paraId="0F5531A9" w14:textId="77777777" w:rsidR="00823784" w:rsidRDefault="00823784">
      <w:pPr>
        <w:pStyle w:val="Obsah1"/>
        <w:rPr>
          <w:rFonts w:asciiTheme="minorHAnsi" w:eastAsiaTheme="minorEastAsia" w:hAnsiTheme="minorHAnsi" w:cstheme="minorBidi"/>
          <w:noProof/>
          <w:sz w:val="22"/>
          <w:szCs w:val="22"/>
        </w:rPr>
      </w:pPr>
      <w:r>
        <w:rPr>
          <w:noProof/>
        </w:rPr>
        <w:t>17.</w:t>
      </w:r>
      <w:r>
        <w:rPr>
          <w:rFonts w:asciiTheme="minorHAnsi" w:eastAsiaTheme="minorEastAsia" w:hAnsiTheme="minorHAnsi" w:cstheme="minorBidi"/>
          <w:noProof/>
          <w:sz w:val="22"/>
          <w:szCs w:val="22"/>
        </w:rPr>
        <w:tab/>
      </w:r>
      <w:r>
        <w:rPr>
          <w:noProof/>
        </w:rPr>
        <w:t>Žádost o poskytnutí neinvestiční dotace – Spolek Černolice z.s.</w:t>
      </w:r>
    </w:p>
    <w:p w14:paraId="525ED13F" w14:textId="77777777" w:rsidR="00823784" w:rsidRDefault="00823784">
      <w:pPr>
        <w:pStyle w:val="Obsah1"/>
        <w:rPr>
          <w:rFonts w:asciiTheme="minorHAnsi" w:eastAsiaTheme="minorEastAsia" w:hAnsiTheme="minorHAnsi" w:cstheme="minorBidi"/>
          <w:noProof/>
          <w:sz w:val="22"/>
          <w:szCs w:val="22"/>
        </w:rPr>
      </w:pPr>
      <w:r>
        <w:rPr>
          <w:noProof/>
        </w:rPr>
        <w:t>18.</w:t>
      </w:r>
      <w:r>
        <w:rPr>
          <w:rFonts w:asciiTheme="minorHAnsi" w:eastAsiaTheme="minorEastAsia" w:hAnsiTheme="minorHAnsi" w:cstheme="minorBidi"/>
          <w:noProof/>
          <w:sz w:val="22"/>
          <w:szCs w:val="22"/>
        </w:rPr>
        <w:tab/>
      </w:r>
      <w:r>
        <w:rPr>
          <w:noProof/>
        </w:rPr>
        <w:t>Dotace na dětské skupiny</w:t>
      </w:r>
    </w:p>
    <w:p w14:paraId="1A8E4836" w14:textId="77777777" w:rsidR="00823784" w:rsidRDefault="00823784">
      <w:pPr>
        <w:pStyle w:val="Obsah1"/>
        <w:rPr>
          <w:rFonts w:asciiTheme="minorHAnsi" w:eastAsiaTheme="minorEastAsia" w:hAnsiTheme="minorHAnsi" w:cstheme="minorBidi"/>
          <w:noProof/>
          <w:sz w:val="22"/>
          <w:szCs w:val="22"/>
        </w:rPr>
      </w:pPr>
      <w:r>
        <w:rPr>
          <w:noProof/>
        </w:rPr>
        <w:t>19.</w:t>
      </w:r>
      <w:r>
        <w:rPr>
          <w:rFonts w:asciiTheme="minorHAnsi" w:eastAsiaTheme="minorEastAsia" w:hAnsiTheme="minorHAnsi" w:cstheme="minorBidi"/>
          <w:noProof/>
          <w:sz w:val="22"/>
          <w:szCs w:val="22"/>
        </w:rPr>
        <w:tab/>
      </w:r>
      <w:r>
        <w:rPr>
          <w:noProof/>
        </w:rPr>
        <w:t>Různé</w:t>
      </w:r>
    </w:p>
    <w:p w14:paraId="15565FD7" w14:textId="5F750FCA" w:rsidR="00DD0F1C" w:rsidRDefault="00DD0F1C">
      <w:r w:rsidRPr="00AA36FF">
        <w:rPr>
          <w:szCs w:val="20"/>
        </w:rPr>
        <w:fldChar w:fldCharType="end"/>
      </w:r>
    </w:p>
    <w:p w14:paraId="6A07E8F9" w14:textId="77777777" w:rsidR="00B06873" w:rsidRPr="00DD0F1C" w:rsidRDefault="00B06873" w:rsidP="00DD0F1C">
      <w:pPr>
        <w:pStyle w:val="Nadpis1"/>
        <w:numPr>
          <w:ilvl w:val="0"/>
          <w:numId w:val="15"/>
        </w:numPr>
        <w:rPr>
          <w:szCs w:val="20"/>
        </w:rPr>
      </w:pPr>
      <w:bookmarkStart w:id="1" w:name="_Toc406581013"/>
      <w:bookmarkStart w:id="2" w:name="_Toc406581046"/>
      <w:bookmarkStart w:id="3" w:name="_Toc406581134"/>
      <w:bookmarkStart w:id="4" w:name="_Toc406581250"/>
      <w:bookmarkStart w:id="5" w:name="_Ref406581392"/>
      <w:bookmarkStart w:id="6" w:name="_Toc406588091"/>
      <w:bookmarkStart w:id="7" w:name="_Toc410208214"/>
      <w:bookmarkStart w:id="8" w:name="_Toc449344890"/>
      <w:bookmarkStart w:id="9" w:name="_Toc449538848"/>
      <w:bookmarkStart w:id="10" w:name="_Toc127957114"/>
      <w:bookmarkStart w:id="11" w:name="_Toc128389819"/>
      <w:bookmarkStart w:id="12" w:name="_Toc128578278"/>
      <w:bookmarkStart w:id="13" w:name="_Toc128988566"/>
      <w:bookmarkStart w:id="14" w:name="_Toc128988904"/>
      <w:bookmarkStart w:id="15" w:name="_Toc128993818"/>
      <w:bookmarkStart w:id="16" w:name="_Toc128994085"/>
      <w:bookmarkStart w:id="17" w:name="_Toc129167683"/>
      <w:bookmarkStart w:id="18" w:name="_Toc129181567"/>
      <w:r w:rsidRPr="00DD0F1C">
        <w:rPr>
          <w:caps/>
          <w:szCs w:val="20"/>
        </w:rPr>
        <w:t>V</w:t>
      </w:r>
      <w:r w:rsidRPr="00DD0F1C">
        <w:rPr>
          <w:szCs w:val="20"/>
        </w:rPr>
        <w:t>olba členů návrhové komise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C819643" w14:textId="45715C54" w:rsidR="00B06873" w:rsidRDefault="00B06873" w:rsidP="00862276">
      <w:pPr>
        <w:tabs>
          <w:tab w:val="left" w:pos="567"/>
        </w:tabs>
        <w:rPr>
          <w:b/>
          <w:szCs w:val="20"/>
        </w:rPr>
      </w:pPr>
      <w:r w:rsidRPr="00822F44">
        <w:rPr>
          <w:b/>
          <w:szCs w:val="20"/>
        </w:rPr>
        <w:t>Navrženi:</w:t>
      </w:r>
      <w:r w:rsidR="00CC5141">
        <w:rPr>
          <w:szCs w:val="20"/>
        </w:rPr>
        <w:t xml:space="preserve"> Vladimír </w:t>
      </w:r>
      <w:proofErr w:type="spellStart"/>
      <w:r w:rsidR="00CC5141">
        <w:rPr>
          <w:szCs w:val="20"/>
        </w:rPr>
        <w:t>Jiras</w:t>
      </w:r>
      <w:proofErr w:type="spellEnd"/>
      <w:r w:rsidR="00CC5141">
        <w:rPr>
          <w:szCs w:val="20"/>
        </w:rPr>
        <w:t xml:space="preserve">, </w:t>
      </w:r>
      <w:r w:rsidR="00A37A80">
        <w:rPr>
          <w:szCs w:val="20"/>
        </w:rPr>
        <w:t>Drahomír Hodek</w:t>
      </w:r>
      <w:r w:rsidR="003B2045">
        <w:rPr>
          <w:szCs w:val="20"/>
        </w:rPr>
        <w:t>.</w:t>
      </w:r>
    </w:p>
    <w:p w14:paraId="226E6135" w14:textId="66F69C54" w:rsidR="00B06873" w:rsidRPr="003B2045" w:rsidRDefault="00B06873" w:rsidP="00862276">
      <w:pPr>
        <w:tabs>
          <w:tab w:val="left" w:pos="567"/>
        </w:tabs>
        <w:rPr>
          <w:bCs/>
          <w:szCs w:val="20"/>
        </w:rPr>
      </w:pPr>
      <w:r w:rsidRPr="00822F44">
        <w:rPr>
          <w:b/>
          <w:szCs w:val="20"/>
        </w:rPr>
        <w:t>Jiné návrhy:</w:t>
      </w:r>
      <w:r w:rsidR="003B2045">
        <w:rPr>
          <w:b/>
          <w:szCs w:val="20"/>
        </w:rPr>
        <w:t xml:space="preserve"> </w:t>
      </w:r>
      <w:r w:rsidR="003B2045" w:rsidRPr="003B2045">
        <w:rPr>
          <w:bCs/>
          <w:szCs w:val="20"/>
        </w:rPr>
        <w:t xml:space="preserve">Místo Vladimíra </w:t>
      </w:r>
      <w:proofErr w:type="spellStart"/>
      <w:r w:rsidR="003B2045" w:rsidRPr="003B2045">
        <w:rPr>
          <w:bCs/>
          <w:szCs w:val="20"/>
        </w:rPr>
        <w:t>Jirase</w:t>
      </w:r>
      <w:proofErr w:type="spellEnd"/>
      <w:r w:rsidR="003B2045" w:rsidRPr="003B2045">
        <w:rPr>
          <w:bCs/>
          <w:szCs w:val="20"/>
        </w:rPr>
        <w:t xml:space="preserve"> navržen Jiří </w:t>
      </w:r>
      <w:proofErr w:type="spellStart"/>
      <w:r w:rsidR="003B2045" w:rsidRPr="003B2045">
        <w:rPr>
          <w:bCs/>
          <w:szCs w:val="20"/>
        </w:rPr>
        <w:t>Mudr.</w:t>
      </w:r>
      <w:proofErr w:type="spellEnd"/>
    </w:p>
    <w:p w14:paraId="7F93F20F" w14:textId="77777777" w:rsidR="00B06873" w:rsidRDefault="00B06873" w:rsidP="0086227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DE67BE" w:rsidRPr="00822F44" w14:paraId="51EC8329"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69BA3869" w14:textId="70AB406E" w:rsidR="00DE67BE" w:rsidRPr="00822F44" w:rsidRDefault="00DE67BE" w:rsidP="00DE67BE">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81303DD" w14:textId="28B9BF06" w:rsidR="00DE67BE" w:rsidRPr="00822F44" w:rsidRDefault="00DE67BE" w:rsidP="00DE67BE">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C880874" w14:textId="78E222DE" w:rsidR="00DE67BE" w:rsidRPr="00822F44" w:rsidRDefault="00DE67BE" w:rsidP="00DE67BE">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09B93BCF" w14:textId="166088C0" w:rsidR="00DE67BE" w:rsidRPr="00822F44" w:rsidRDefault="00DE67BE" w:rsidP="00DE67BE">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AA1D8BB" w14:textId="6A9FA9B4" w:rsidR="00DE67BE" w:rsidRPr="00822F44" w:rsidRDefault="00E53E8B" w:rsidP="00DE67BE">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E042BF0" w14:textId="7CE82874" w:rsidR="00DE67BE" w:rsidRPr="00822F44" w:rsidRDefault="00DE67BE" w:rsidP="00DE67BE">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22383CCF" w14:textId="7164D91B" w:rsidR="00DE67BE" w:rsidRPr="00822F44" w:rsidRDefault="00DE67BE" w:rsidP="00DE67BE">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6281850C" w14:textId="44E9E176" w:rsidR="00DE67BE" w:rsidRPr="00822F44" w:rsidRDefault="00DE67BE" w:rsidP="00DE67BE">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DA11E0" w14:textId="227BCA72" w:rsidR="00DE67BE" w:rsidRPr="00822F44" w:rsidRDefault="00DE67BE" w:rsidP="00DE67BE">
            <w:pPr>
              <w:tabs>
                <w:tab w:val="left" w:pos="567"/>
              </w:tabs>
              <w:jc w:val="center"/>
              <w:rPr>
                <w:szCs w:val="20"/>
              </w:rPr>
            </w:pPr>
            <w:r w:rsidRPr="00822F44">
              <w:rPr>
                <w:szCs w:val="20"/>
              </w:rPr>
              <w:t>Schmidt</w:t>
            </w:r>
          </w:p>
        </w:tc>
      </w:tr>
      <w:tr w:rsidR="00DE67BE" w:rsidRPr="00822F44" w14:paraId="710C8131" w14:textId="77777777" w:rsidTr="00E53E8B">
        <w:trPr>
          <w:trHeight w:val="85"/>
        </w:trPr>
        <w:tc>
          <w:tcPr>
            <w:tcW w:w="1134" w:type="dxa"/>
            <w:tcBorders>
              <w:top w:val="single" w:sz="4" w:space="0" w:color="000000"/>
              <w:left w:val="single" w:sz="4" w:space="0" w:color="000000"/>
              <w:bottom w:val="single" w:sz="4" w:space="0" w:color="000000"/>
            </w:tcBorders>
            <w:shd w:val="clear" w:color="auto" w:fill="auto"/>
          </w:tcPr>
          <w:p w14:paraId="79708BFD" w14:textId="73B804B6" w:rsidR="00DE67BE" w:rsidRPr="00822F44" w:rsidRDefault="00E845AF" w:rsidP="00DE67BE">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DB76FC7" w14:textId="224EF2FD" w:rsidR="00DE67BE" w:rsidRPr="00822F44" w:rsidRDefault="00E845AF"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14823B3" w14:textId="48BD1841" w:rsidR="00DE67BE" w:rsidRPr="00822F44" w:rsidRDefault="00E845AF"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78E4DFD" w14:textId="6C5A21E5" w:rsidR="00DE67BE" w:rsidRPr="00822F44" w:rsidRDefault="00E845AF" w:rsidP="00DE67BE">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7DCAB4C" w14:textId="3CE950A5" w:rsidR="00DE67BE" w:rsidRPr="00822F44" w:rsidRDefault="00E845AF" w:rsidP="00DE67BE">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7A45BD9" w14:textId="50C30BBB" w:rsidR="00DE67BE" w:rsidRPr="00822F44" w:rsidRDefault="00E845AF" w:rsidP="00DE67BE">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952B315" w14:textId="27A8005F" w:rsidR="00DE67BE" w:rsidRPr="00822F44" w:rsidRDefault="00E845AF" w:rsidP="00DE67BE">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4AD141B" w14:textId="201B1A8A" w:rsidR="00DE67BE" w:rsidRPr="00822F44" w:rsidRDefault="00E845AF" w:rsidP="00DE67BE">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E923BB" w14:textId="0A1802D8" w:rsidR="00DE67BE" w:rsidRPr="00822F44" w:rsidRDefault="00E845AF" w:rsidP="00DE67BE">
            <w:pPr>
              <w:tabs>
                <w:tab w:val="left" w:pos="567"/>
              </w:tabs>
              <w:jc w:val="center"/>
              <w:rPr>
                <w:szCs w:val="20"/>
              </w:rPr>
            </w:pPr>
            <w:r>
              <w:rPr>
                <w:szCs w:val="20"/>
              </w:rPr>
              <w:t>Pro</w:t>
            </w:r>
          </w:p>
        </w:tc>
      </w:tr>
    </w:tbl>
    <w:p w14:paraId="07C520DA" w14:textId="2D30B604" w:rsidR="00862276" w:rsidRDefault="00B06873" w:rsidP="00862276">
      <w:pPr>
        <w:tabs>
          <w:tab w:val="left" w:pos="567"/>
        </w:tabs>
        <w:rPr>
          <w:b/>
          <w:szCs w:val="20"/>
        </w:rPr>
      </w:pPr>
      <w:r>
        <w:rPr>
          <w:b/>
          <w:szCs w:val="20"/>
        </w:rPr>
        <w:t xml:space="preserve">Usnesení č. </w:t>
      </w:r>
      <w:r w:rsidR="001B661A">
        <w:rPr>
          <w:b/>
          <w:szCs w:val="20"/>
        </w:rPr>
        <w:t>1</w:t>
      </w:r>
      <w:r w:rsidRPr="00822F44">
        <w:rPr>
          <w:b/>
          <w:szCs w:val="20"/>
        </w:rPr>
        <w:t>-</w:t>
      </w:r>
      <w:r w:rsidR="00E53E8B">
        <w:rPr>
          <w:b/>
          <w:szCs w:val="20"/>
        </w:rPr>
        <w:t>0</w:t>
      </w:r>
      <w:r w:rsidR="00FB167A">
        <w:rPr>
          <w:b/>
          <w:szCs w:val="20"/>
        </w:rPr>
        <w:t>5</w:t>
      </w:r>
      <w:r w:rsidR="001F1528">
        <w:rPr>
          <w:b/>
          <w:szCs w:val="20"/>
        </w:rPr>
        <w:t>-202</w:t>
      </w:r>
      <w:r w:rsidR="00C47F73">
        <w:rPr>
          <w:b/>
          <w:szCs w:val="20"/>
        </w:rPr>
        <w:t>3</w:t>
      </w:r>
      <w:r w:rsidRPr="00822F44">
        <w:rPr>
          <w:b/>
          <w:szCs w:val="20"/>
        </w:rPr>
        <w:t xml:space="preserve">: </w:t>
      </w:r>
      <w:r w:rsidRPr="00822F44">
        <w:rPr>
          <w:szCs w:val="20"/>
        </w:rPr>
        <w:t>ZO schvaluje členy návrhové komise</w:t>
      </w:r>
      <w:r w:rsidR="003B2045">
        <w:rPr>
          <w:szCs w:val="20"/>
        </w:rPr>
        <w:t xml:space="preserve"> Jiřího Mudru</w:t>
      </w:r>
      <w:r w:rsidR="00CC5141">
        <w:rPr>
          <w:szCs w:val="20"/>
        </w:rPr>
        <w:t xml:space="preserve"> a </w:t>
      </w:r>
      <w:r w:rsidR="00A37A80">
        <w:rPr>
          <w:szCs w:val="20"/>
        </w:rPr>
        <w:t>Drahomíra Hodka</w:t>
      </w:r>
      <w:r w:rsidR="00EA36F6">
        <w:rPr>
          <w:szCs w:val="20"/>
        </w:rPr>
        <w:t>.</w:t>
      </w:r>
    </w:p>
    <w:p w14:paraId="2F9F99DC" w14:textId="77777777" w:rsidR="00B06873" w:rsidRPr="00DD0F1C" w:rsidRDefault="00B06873" w:rsidP="00DD0F1C">
      <w:pPr>
        <w:pStyle w:val="Nadpis1"/>
        <w:numPr>
          <w:ilvl w:val="0"/>
          <w:numId w:val="15"/>
        </w:numPr>
        <w:rPr>
          <w:szCs w:val="20"/>
        </w:rPr>
      </w:pPr>
      <w:bookmarkStart w:id="19" w:name="_Toc406581014"/>
      <w:bookmarkStart w:id="20" w:name="_Toc406581047"/>
      <w:bookmarkStart w:id="21" w:name="_Toc406581135"/>
      <w:bookmarkStart w:id="22" w:name="_Toc406581251"/>
      <w:bookmarkStart w:id="23" w:name="_Toc406588092"/>
      <w:bookmarkStart w:id="24" w:name="_Toc410208215"/>
      <w:bookmarkStart w:id="25" w:name="_Toc449344891"/>
      <w:bookmarkStart w:id="26" w:name="_Toc449538849"/>
      <w:bookmarkStart w:id="27" w:name="_Toc127957115"/>
      <w:bookmarkStart w:id="28" w:name="_Toc128389820"/>
      <w:bookmarkStart w:id="29" w:name="_Toc128578279"/>
      <w:bookmarkStart w:id="30" w:name="_Toc128988567"/>
      <w:bookmarkStart w:id="31" w:name="_Toc128988905"/>
      <w:bookmarkStart w:id="32" w:name="_Toc128993819"/>
      <w:bookmarkStart w:id="33" w:name="_Toc128994086"/>
      <w:bookmarkStart w:id="34" w:name="_Toc129167684"/>
      <w:bookmarkStart w:id="35" w:name="_Toc129181568"/>
      <w:r w:rsidRPr="00DD0F1C">
        <w:rPr>
          <w:caps/>
          <w:szCs w:val="20"/>
        </w:rPr>
        <w:t>V</w:t>
      </w:r>
      <w:r w:rsidRPr="00DD0F1C">
        <w:rPr>
          <w:szCs w:val="20"/>
        </w:rPr>
        <w:t>olba ověřovatelů zápisu</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DD0F1C">
        <w:rPr>
          <w:szCs w:val="20"/>
        </w:rPr>
        <w:t xml:space="preserve"> </w:t>
      </w:r>
    </w:p>
    <w:p w14:paraId="18DE4DAA" w14:textId="1B648D91" w:rsidR="00B06873" w:rsidRDefault="00B06873" w:rsidP="00B06873">
      <w:pPr>
        <w:tabs>
          <w:tab w:val="left" w:pos="567"/>
        </w:tabs>
        <w:rPr>
          <w:b/>
          <w:szCs w:val="20"/>
        </w:rPr>
      </w:pPr>
      <w:r w:rsidRPr="00822F44">
        <w:rPr>
          <w:b/>
          <w:szCs w:val="20"/>
        </w:rPr>
        <w:t>Navrženi:</w:t>
      </w:r>
      <w:r w:rsidR="00372F8E">
        <w:rPr>
          <w:szCs w:val="20"/>
        </w:rPr>
        <w:t xml:space="preserve"> </w:t>
      </w:r>
      <w:r w:rsidR="00891B1D">
        <w:rPr>
          <w:szCs w:val="20"/>
        </w:rPr>
        <w:t>Alena Matějková</w:t>
      </w:r>
      <w:r>
        <w:rPr>
          <w:szCs w:val="20"/>
        </w:rPr>
        <w:t xml:space="preserve">, </w:t>
      </w:r>
      <w:r w:rsidR="00EA36F6">
        <w:rPr>
          <w:szCs w:val="20"/>
        </w:rPr>
        <w:t>Jiří Mudr</w:t>
      </w:r>
    </w:p>
    <w:p w14:paraId="235623D7" w14:textId="77777777" w:rsidR="00B06873" w:rsidRDefault="00B06873" w:rsidP="00B06873">
      <w:pPr>
        <w:tabs>
          <w:tab w:val="left" w:pos="567"/>
        </w:tabs>
        <w:rPr>
          <w:b/>
          <w:szCs w:val="20"/>
        </w:rPr>
      </w:pPr>
      <w:r w:rsidRPr="00822F44">
        <w:rPr>
          <w:b/>
          <w:szCs w:val="20"/>
        </w:rPr>
        <w:t>Jiné návrhy:</w:t>
      </w:r>
    </w:p>
    <w:p w14:paraId="3AA9A19C" w14:textId="7CB02B8C" w:rsidR="00B06873" w:rsidRDefault="00B06873" w:rsidP="00B06873">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B765E7B"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DB15E71"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880C5E7"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2F35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23162FB3"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530A724"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688E3FF"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C9F9842"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1A10805"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BDA52C" w14:textId="77777777" w:rsidR="00891B1D" w:rsidRPr="00822F44" w:rsidRDefault="00891B1D" w:rsidP="005F5C85">
            <w:pPr>
              <w:tabs>
                <w:tab w:val="left" w:pos="567"/>
              </w:tabs>
              <w:jc w:val="center"/>
              <w:rPr>
                <w:szCs w:val="20"/>
              </w:rPr>
            </w:pPr>
            <w:r w:rsidRPr="00822F44">
              <w:rPr>
                <w:szCs w:val="20"/>
              </w:rPr>
              <w:t>Schmidt</w:t>
            </w:r>
          </w:p>
        </w:tc>
      </w:tr>
      <w:tr w:rsidR="003B2045" w:rsidRPr="00822F44" w14:paraId="20F8EB2E"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4264DAAD" w14:textId="511EC0ED" w:rsidR="003B2045" w:rsidRPr="00822F44" w:rsidRDefault="00E845AF"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3225E7FB" w14:textId="5240E625" w:rsidR="003B2045"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3414672" w14:textId="486F35D3" w:rsidR="003B2045"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A388172" w14:textId="16444292" w:rsidR="003B2045" w:rsidRPr="00822F44" w:rsidRDefault="00E845AF"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4CAB9F8" w14:textId="3AEE021A" w:rsidR="003B2045"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04D4AD8" w14:textId="67E36B8D" w:rsidR="003B2045" w:rsidRPr="00822F44" w:rsidRDefault="00E845AF"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303CFB97" w14:textId="500ED446" w:rsidR="003B2045" w:rsidRPr="00822F44" w:rsidRDefault="00E845AF"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E8C8F66" w14:textId="65C65F2A" w:rsidR="003B2045" w:rsidRPr="00822F44" w:rsidRDefault="00E845AF"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65FF1D" w14:textId="09B9727A" w:rsidR="003B2045" w:rsidRPr="00822F44" w:rsidRDefault="00E845AF" w:rsidP="00E30008">
            <w:pPr>
              <w:tabs>
                <w:tab w:val="left" w:pos="567"/>
              </w:tabs>
              <w:jc w:val="center"/>
              <w:rPr>
                <w:szCs w:val="20"/>
              </w:rPr>
            </w:pPr>
            <w:r>
              <w:rPr>
                <w:szCs w:val="20"/>
              </w:rPr>
              <w:t>Pro</w:t>
            </w:r>
          </w:p>
        </w:tc>
      </w:tr>
    </w:tbl>
    <w:p w14:paraId="3C6FAC95" w14:textId="615FAF27" w:rsidR="00B06873" w:rsidRDefault="00B06873" w:rsidP="00B06873">
      <w:pPr>
        <w:tabs>
          <w:tab w:val="left" w:pos="567"/>
        </w:tabs>
        <w:rPr>
          <w:b/>
          <w:szCs w:val="20"/>
        </w:rPr>
      </w:pPr>
      <w:r>
        <w:rPr>
          <w:b/>
          <w:szCs w:val="20"/>
        </w:rPr>
        <w:t xml:space="preserve">Usnesení č. </w:t>
      </w:r>
      <w:r w:rsidR="00EB4B29">
        <w:rPr>
          <w:b/>
          <w:szCs w:val="20"/>
        </w:rPr>
        <w:t>2</w:t>
      </w:r>
      <w:r w:rsidRPr="00822F44">
        <w:rPr>
          <w:b/>
          <w:szCs w:val="20"/>
        </w:rPr>
        <w:t>-</w:t>
      </w:r>
      <w:r w:rsidR="00891B1D">
        <w:rPr>
          <w:b/>
          <w:szCs w:val="20"/>
        </w:rPr>
        <w:t>0</w:t>
      </w:r>
      <w:r w:rsidR="00FB167A">
        <w:rPr>
          <w:b/>
          <w:szCs w:val="20"/>
        </w:rPr>
        <w:t>5</w:t>
      </w:r>
      <w:r w:rsidR="001F1528">
        <w:rPr>
          <w:b/>
          <w:szCs w:val="20"/>
        </w:rPr>
        <w:t>-202</w:t>
      </w:r>
      <w:r w:rsidR="00C47F73">
        <w:rPr>
          <w:b/>
          <w:szCs w:val="20"/>
        </w:rPr>
        <w:t>3</w:t>
      </w:r>
      <w:r w:rsidRPr="00822F44">
        <w:rPr>
          <w:b/>
          <w:szCs w:val="20"/>
        </w:rPr>
        <w:t xml:space="preserve">: </w:t>
      </w:r>
      <w:r w:rsidRPr="00822F44">
        <w:rPr>
          <w:szCs w:val="20"/>
        </w:rPr>
        <w:t xml:space="preserve">ZO schvaluje </w:t>
      </w:r>
      <w:r>
        <w:rPr>
          <w:szCs w:val="20"/>
        </w:rPr>
        <w:t>ověřovatele zápisu</w:t>
      </w:r>
      <w:r w:rsidRPr="00822F44">
        <w:rPr>
          <w:szCs w:val="20"/>
        </w:rPr>
        <w:t xml:space="preserve"> </w:t>
      </w:r>
      <w:r w:rsidR="00891B1D">
        <w:rPr>
          <w:szCs w:val="20"/>
        </w:rPr>
        <w:t>Alena Matějko</w:t>
      </w:r>
      <w:r w:rsidR="003B2045">
        <w:rPr>
          <w:szCs w:val="20"/>
        </w:rPr>
        <w:t>v</w:t>
      </w:r>
      <w:r w:rsidR="00891B1D">
        <w:rPr>
          <w:szCs w:val="20"/>
        </w:rPr>
        <w:t>á</w:t>
      </w:r>
      <w:r>
        <w:rPr>
          <w:szCs w:val="20"/>
        </w:rPr>
        <w:t xml:space="preserve"> a </w:t>
      </w:r>
      <w:r w:rsidR="00EA36F6">
        <w:rPr>
          <w:szCs w:val="20"/>
        </w:rPr>
        <w:t>Jiří Mudr</w:t>
      </w:r>
      <w:r w:rsidRPr="00822F44">
        <w:rPr>
          <w:szCs w:val="20"/>
        </w:rPr>
        <w:t xml:space="preserve"> </w:t>
      </w:r>
    </w:p>
    <w:p w14:paraId="1F6C2D8F" w14:textId="77777777" w:rsidR="00372F8E" w:rsidRPr="00DD0F1C" w:rsidRDefault="00372F8E" w:rsidP="00372F8E">
      <w:pPr>
        <w:pStyle w:val="Nadpis1"/>
        <w:numPr>
          <w:ilvl w:val="0"/>
          <w:numId w:val="15"/>
        </w:numPr>
        <w:rPr>
          <w:szCs w:val="20"/>
        </w:rPr>
      </w:pPr>
      <w:bookmarkStart w:id="36" w:name="_Toc407010454"/>
      <w:bookmarkStart w:id="37" w:name="_Toc409622509"/>
      <w:bookmarkStart w:id="38" w:name="_Toc409626509"/>
      <w:bookmarkStart w:id="39" w:name="_Toc410208216"/>
      <w:bookmarkStart w:id="40" w:name="_Toc449344892"/>
      <w:bookmarkStart w:id="41" w:name="_Toc449538850"/>
      <w:bookmarkStart w:id="42" w:name="_Toc127957116"/>
      <w:bookmarkStart w:id="43" w:name="_Toc128389821"/>
      <w:bookmarkStart w:id="44" w:name="_Toc128578280"/>
      <w:bookmarkStart w:id="45" w:name="_Toc128988568"/>
      <w:bookmarkStart w:id="46" w:name="_Toc128988906"/>
      <w:bookmarkStart w:id="47" w:name="_Toc128993820"/>
      <w:bookmarkStart w:id="48" w:name="_Toc128994087"/>
      <w:bookmarkStart w:id="49" w:name="_Toc129167685"/>
      <w:bookmarkStart w:id="50" w:name="_Toc129181569"/>
      <w:bookmarkStart w:id="51" w:name="_Toc406581137"/>
      <w:bookmarkStart w:id="52" w:name="_Toc406581253"/>
      <w:bookmarkStart w:id="53" w:name="_Toc406588094"/>
      <w:r>
        <w:rPr>
          <w:szCs w:val="20"/>
        </w:rPr>
        <w:t>Kontrola minulého zápisu</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41C9CD2" w14:textId="359337AD" w:rsidR="00372F8E" w:rsidRDefault="00372F8E" w:rsidP="00372F8E">
      <w:pPr>
        <w:rPr>
          <w:szCs w:val="20"/>
        </w:rPr>
      </w:pPr>
      <w:r>
        <w:rPr>
          <w:b/>
          <w:szCs w:val="20"/>
        </w:rPr>
        <w:t>Připomínky</w:t>
      </w:r>
      <w:r w:rsidRPr="00822F44">
        <w:rPr>
          <w:b/>
          <w:szCs w:val="20"/>
        </w:rPr>
        <w:t>:</w:t>
      </w:r>
      <w:r>
        <w:rPr>
          <w:szCs w:val="20"/>
        </w:rPr>
        <w:t xml:space="preserve"> </w:t>
      </w:r>
      <w:r w:rsidR="003B2045">
        <w:rPr>
          <w:szCs w:val="20"/>
        </w:rPr>
        <w:t>Bez připomínek.</w:t>
      </w:r>
    </w:p>
    <w:p w14:paraId="680B94CC" w14:textId="77777777" w:rsidR="00386B3C" w:rsidRPr="00DD0F1C" w:rsidRDefault="00386B3C" w:rsidP="00372F8E">
      <w:pPr>
        <w:pStyle w:val="Nadpis1"/>
        <w:numPr>
          <w:ilvl w:val="0"/>
          <w:numId w:val="15"/>
        </w:numPr>
        <w:rPr>
          <w:szCs w:val="20"/>
        </w:rPr>
      </w:pPr>
      <w:bookmarkStart w:id="54" w:name="_Toc410208217"/>
      <w:bookmarkStart w:id="55" w:name="_Toc449344893"/>
      <w:bookmarkStart w:id="56" w:name="_Toc449538851"/>
      <w:bookmarkStart w:id="57" w:name="_Toc127957117"/>
      <w:bookmarkStart w:id="58" w:name="_Toc128389822"/>
      <w:bookmarkStart w:id="59" w:name="_Toc128578281"/>
      <w:bookmarkStart w:id="60" w:name="_Toc128988569"/>
      <w:bookmarkStart w:id="61" w:name="_Toc128988907"/>
      <w:bookmarkStart w:id="62" w:name="_Toc128993821"/>
      <w:bookmarkStart w:id="63" w:name="_Toc128994088"/>
      <w:bookmarkStart w:id="64" w:name="_Toc129167686"/>
      <w:bookmarkStart w:id="65" w:name="_Toc129181570"/>
      <w:r w:rsidRPr="00DD0F1C">
        <w:rPr>
          <w:szCs w:val="20"/>
        </w:rPr>
        <w:lastRenderedPageBreak/>
        <w:t>Schválení programu</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F58430F" w14:textId="77777777" w:rsidR="00386B3C" w:rsidRDefault="001425D0" w:rsidP="00386B3C">
      <w:pPr>
        <w:tabs>
          <w:tab w:val="left" w:pos="567"/>
        </w:tabs>
        <w:rPr>
          <w:b/>
          <w:szCs w:val="20"/>
        </w:rPr>
      </w:pPr>
      <w:r>
        <w:rPr>
          <w:b/>
          <w:szCs w:val="20"/>
        </w:rPr>
        <w:t>Obsah:</w:t>
      </w:r>
      <w:r w:rsidR="00386B3C">
        <w:rPr>
          <w:szCs w:val="20"/>
        </w:rPr>
        <w:t xml:space="preserve"> </w:t>
      </w:r>
      <w:r w:rsidR="00D22A96">
        <w:rPr>
          <w:szCs w:val="20"/>
        </w:rPr>
        <w:t xml:space="preserve">Schválení </w:t>
      </w:r>
      <w:r w:rsidR="00274183">
        <w:rPr>
          <w:szCs w:val="20"/>
        </w:rPr>
        <w:t xml:space="preserve">programu </w:t>
      </w:r>
      <w:r w:rsidR="00D22A96">
        <w:rPr>
          <w:szCs w:val="20"/>
        </w:rPr>
        <w:t xml:space="preserve">zasedání </w:t>
      </w:r>
      <w:r w:rsidR="00274183">
        <w:rPr>
          <w:szCs w:val="20"/>
        </w:rPr>
        <w:t>rozeslaného zastupitelům a vyvěšeného na úřední desce</w:t>
      </w:r>
    </w:p>
    <w:p w14:paraId="18114DF9" w14:textId="7F4D271D" w:rsidR="00386B3C" w:rsidRPr="00AA2E1A" w:rsidRDefault="00386B3C" w:rsidP="00386B3C">
      <w:pPr>
        <w:tabs>
          <w:tab w:val="left" w:pos="567"/>
        </w:tabs>
        <w:rPr>
          <w:bCs/>
          <w:szCs w:val="20"/>
        </w:rPr>
      </w:pPr>
      <w:r w:rsidRPr="00822F44">
        <w:rPr>
          <w:b/>
          <w:szCs w:val="20"/>
        </w:rPr>
        <w:t>Jiné návrhy:</w:t>
      </w:r>
      <w:r w:rsidR="00AA2E1A">
        <w:rPr>
          <w:b/>
          <w:szCs w:val="20"/>
        </w:rPr>
        <w:t xml:space="preserve"> </w:t>
      </w:r>
      <w:r w:rsidR="00AA2E1A" w:rsidRPr="00AA2E1A">
        <w:rPr>
          <w:bCs/>
          <w:szCs w:val="20"/>
        </w:rPr>
        <w:t>Doplnit</w:t>
      </w:r>
      <w:r w:rsidR="004A53B9">
        <w:rPr>
          <w:bCs/>
          <w:szCs w:val="20"/>
        </w:rPr>
        <w:t>:</w:t>
      </w:r>
      <w:r w:rsidR="004A53B9">
        <w:rPr>
          <w:bCs/>
          <w:szCs w:val="20"/>
        </w:rPr>
        <w:br/>
        <w:t xml:space="preserve">- </w:t>
      </w:r>
      <w:r w:rsidR="00AA2E1A" w:rsidRPr="00AA2E1A">
        <w:rPr>
          <w:bCs/>
          <w:szCs w:val="20"/>
        </w:rPr>
        <w:t>bod 19: Dočasná stavba školy</w:t>
      </w:r>
      <w:r w:rsidR="004A53B9">
        <w:rPr>
          <w:bCs/>
          <w:szCs w:val="20"/>
        </w:rPr>
        <w:t>,</w:t>
      </w:r>
      <w:r w:rsidR="004A53B9">
        <w:rPr>
          <w:bCs/>
          <w:szCs w:val="20"/>
        </w:rPr>
        <w:br/>
        <w:t xml:space="preserve">- bod </w:t>
      </w:r>
      <w:r w:rsidR="00B177FC">
        <w:rPr>
          <w:bCs/>
          <w:szCs w:val="20"/>
        </w:rPr>
        <w:t>20. Rekultivace bývalé cihelny</w:t>
      </w:r>
      <w:r w:rsidR="003B2045">
        <w:rPr>
          <w:bCs/>
          <w:szCs w:val="20"/>
        </w:rPr>
        <w:t>.</w:t>
      </w:r>
    </w:p>
    <w:p w14:paraId="6AE913C9" w14:textId="0ABDE563" w:rsidR="00386B3C" w:rsidRDefault="00386B3C" w:rsidP="00386B3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1E70A6F5"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0795879B"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0E7FEF32"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D08193E"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ABD55B0"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C8D0592"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791B9A90"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3056F23"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285700C"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287081" w14:textId="77777777" w:rsidR="00891B1D" w:rsidRPr="00822F44" w:rsidRDefault="00891B1D" w:rsidP="005F5C85">
            <w:pPr>
              <w:tabs>
                <w:tab w:val="left" w:pos="567"/>
              </w:tabs>
              <w:jc w:val="center"/>
              <w:rPr>
                <w:szCs w:val="20"/>
              </w:rPr>
            </w:pPr>
            <w:r w:rsidRPr="00822F44">
              <w:rPr>
                <w:szCs w:val="20"/>
              </w:rPr>
              <w:t>Schmidt</w:t>
            </w:r>
          </w:p>
        </w:tc>
      </w:tr>
      <w:tr w:rsidR="003B2045" w:rsidRPr="00822F44" w14:paraId="0667A1D1"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08630FEB" w14:textId="298CC81C" w:rsidR="003B2045" w:rsidRPr="00822F44" w:rsidRDefault="00E845AF"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B66536E" w14:textId="3C1E4C75" w:rsidR="003B2045"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F9B917A" w14:textId="3B7E9FB2" w:rsidR="003B2045"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E28F274" w14:textId="28FFAD9B" w:rsidR="003B2045" w:rsidRPr="00822F44" w:rsidRDefault="00E845AF"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3EA0CCE" w14:textId="56EE6FE0" w:rsidR="003B2045"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4FA0B4F" w14:textId="79918EED" w:rsidR="003B2045" w:rsidRPr="00822F44" w:rsidRDefault="00E845AF"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790B2B0" w14:textId="06FF354C" w:rsidR="003B2045" w:rsidRPr="00822F44" w:rsidRDefault="00E845AF"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2523CD60" w14:textId="79F872F2" w:rsidR="003B2045" w:rsidRPr="00822F44" w:rsidRDefault="00E845AF"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8AA1A2" w14:textId="08C0B871" w:rsidR="003B2045" w:rsidRPr="00822F44" w:rsidRDefault="00E845AF" w:rsidP="00E30008">
            <w:pPr>
              <w:tabs>
                <w:tab w:val="left" w:pos="567"/>
              </w:tabs>
              <w:jc w:val="center"/>
              <w:rPr>
                <w:szCs w:val="20"/>
              </w:rPr>
            </w:pPr>
            <w:r>
              <w:rPr>
                <w:szCs w:val="20"/>
              </w:rPr>
              <w:t>Pro</w:t>
            </w:r>
          </w:p>
        </w:tc>
      </w:tr>
    </w:tbl>
    <w:p w14:paraId="79CEC661" w14:textId="1C70B104" w:rsidR="00386B3C" w:rsidRDefault="00386B3C" w:rsidP="00862276">
      <w:pPr>
        <w:rPr>
          <w:b/>
          <w:szCs w:val="20"/>
        </w:rPr>
      </w:pPr>
      <w:r>
        <w:rPr>
          <w:b/>
          <w:szCs w:val="20"/>
        </w:rPr>
        <w:t xml:space="preserve">Usnesení č. </w:t>
      </w:r>
      <w:r w:rsidR="00EB4B29">
        <w:rPr>
          <w:b/>
          <w:szCs w:val="20"/>
        </w:rPr>
        <w:t>4</w:t>
      </w:r>
      <w:r w:rsidRPr="00822F44">
        <w:rPr>
          <w:b/>
          <w:szCs w:val="20"/>
        </w:rPr>
        <w:t>-</w:t>
      </w:r>
      <w:r w:rsidR="00891B1D">
        <w:rPr>
          <w:b/>
          <w:szCs w:val="20"/>
        </w:rPr>
        <w:t>0</w:t>
      </w:r>
      <w:r w:rsidR="00FB167A">
        <w:rPr>
          <w:b/>
          <w:szCs w:val="20"/>
        </w:rPr>
        <w:t>5</w:t>
      </w:r>
      <w:r w:rsidR="001F1528">
        <w:rPr>
          <w:b/>
          <w:szCs w:val="20"/>
        </w:rPr>
        <w:t>-202</w:t>
      </w:r>
      <w:r w:rsidR="00C47F73">
        <w:rPr>
          <w:b/>
          <w:szCs w:val="20"/>
        </w:rPr>
        <w:t>3</w:t>
      </w:r>
      <w:r w:rsidRPr="00822F44">
        <w:rPr>
          <w:b/>
          <w:szCs w:val="20"/>
        </w:rPr>
        <w:t xml:space="preserve">: </w:t>
      </w:r>
      <w:r w:rsidR="001425D0" w:rsidRPr="00822F44">
        <w:rPr>
          <w:szCs w:val="20"/>
        </w:rPr>
        <w:t>ZO schvaluje</w:t>
      </w:r>
      <w:r w:rsidR="001425D0">
        <w:rPr>
          <w:szCs w:val="20"/>
        </w:rPr>
        <w:t xml:space="preserve"> předložený</w:t>
      </w:r>
      <w:r w:rsidR="001425D0" w:rsidRPr="00822F44">
        <w:rPr>
          <w:szCs w:val="20"/>
        </w:rPr>
        <w:t xml:space="preserve"> </w:t>
      </w:r>
      <w:r w:rsidR="001425D0">
        <w:rPr>
          <w:szCs w:val="20"/>
        </w:rPr>
        <w:t>program zasedání</w:t>
      </w:r>
      <w:r w:rsidR="00AA2E1A">
        <w:rPr>
          <w:szCs w:val="20"/>
        </w:rPr>
        <w:t xml:space="preserve"> včetně doplněn</w:t>
      </w:r>
      <w:r w:rsidR="008C692E">
        <w:rPr>
          <w:szCs w:val="20"/>
        </w:rPr>
        <w:t xml:space="preserve">ých </w:t>
      </w:r>
      <w:r w:rsidR="00AA2E1A">
        <w:rPr>
          <w:szCs w:val="20"/>
        </w:rPr>
        <w:t>bod</w:t>
      </w:r>
      <w:r w:rsidR="00B177FC">
        <w:rPr>
          <w:szCs w:val="20"/>
        </w:rPr>
        <w:t>ů</w:t>
      </w:r>
      <w:r w:rsidR="00AA2E1A">
        <w:rPr>
          <w:szCs w:val="20"/>
        </w:rPr>
        <w:t xml:space="preserve"> 19</w:t>
      </w:r>
      <w:r w:rsidR="00B177FC">
        <w:rPr>
          <w:szCs w:val="20"/>
        </w:rPr>
        <w:t xml:space="preserve"> a 20</w:t>
      </w:r>
      <w:r w:rsidR="00AA2E1A">
        <w:rPr>
          <w:szCs w:val="20"/>
        </w:rPr>
        <w:t>.</w:t>
      </w:r>
    </w:p>
    <w:p w14:paraId="709D058E" w14:textId="622F1664" w:rsidR="00D61F5B" w:rsidRPr="00DD0F1C" w:rsidRDefault="00643A43" w:rsidP="00D61F5B">
      <w:pPr>
        <w:pStyle w:val="Nadpis1"/>
        <w:numPr>
          <w:ilvl w:val="0"/>
          <w:numId w:val="15"/>
        </w:numPr>
        <w:rPr>
          <w:szCs w:val="20"/>
        </w:rPr>
      </w:pPr>
      <w:bookmarkStart w:id="66" w:name="_Toc127957118"/>
      <w:bookmarkStart w:id="67" w:name="_Toc128389823"/>
      <w:bookmarkStart w:id="68" w:name="_Toc128578282"/>
      <w:bookmarkStart w:id="69" w:name="_Toc128988570"/>
      <w:bookmarkStart w:id="70" w:name="_Toc128988908"/>
      <w:bookmarkStart w:id="71" w:name="_Toc128993822"/>
      <w:bookmarkStart w:id="72" w:name="_Toc128994089"/>
      <w:bookmarkStart w:id="73" w:name="_Toc129167687"/>
      <w:bookmarkStart w:id="74" w:name="_Toc129181571"/>
      <w:bookmarkStart w:id="75" w:name="_Toc449538852"/>
      <w:r w:rsidRPr="00643A43">
        <w:rPr>
          <w:szCs w:val="20"/>
        </w:rPr>
        <w:t>Oprava ulic V Potocích a Malinová</w:t>
      </w:r>
      <w:bookmarkEnd w:id="66"/>
      <w:bookmarkEnd w:id="67"/>
      <w:bookmarkEnd w:id="68"/>
      <w:bookmarkEnd w:id="69"/>
      <w:bookmarkEnd w:id="70"/>
      <w:bookmarkEnd w:id="71"/>
      <w:bookmarkEnd w:id="72"/>
      <w:bookmarkEnd w:id="73"/>
      <w:bookmarkEnd w:id="74"/>
    </w:p>
    <w:p w14:paraId="52EB13B1" w14:textId="6B5F9702" w:rsidR="002B719C" w:rsidRDefault="00D61F5B" w:rsidP="00D61F5B">
      <w:pPr>
        <w:tabs>
          <w:tab w:val="left" w:pos="567"/>
        </w:tabs>
        <w:rPr>
          <w:szCs w:val="20"/>
        </w:rPr>
      </w:pPr>
      <w:r>
        <w:rPr>
          <w:b/>
          <w:szCs w:val="20"/>
        </w:rPr>
        <w:t>Obsah:</w:t>
      </w:r>
      <w:r>
        <w:rPr>
          <w:szCs w:val="20"/>
        </w:rPr>
        <w:t xml:space="preserve"> </w:t>
      </w:r>
      <w:bookmarkStart w:id="76" w:name="_Hlk127955245"/>
      <w:r w:rsidR="00643A43">
        <w:rPr>
          <w:szCs w:val="20"/>
        </w:rPr>
        <w:t xml:space="preserve">Zastupitelstvo obce </w:t>
      </w:r>
      <w:bookmarkEnd w:id="76"/>
      <w:r w:rsidR="00643A43">
        <w:rPr>
          <w:szCs w:val="20"/>
        </w:rPr>
        <w:t>vyhlásilo svým usnesením</w:t>
      </w:r>
      <w:r w:rsidR="00643A43" w:rsidRPr="00643A43">
        <w:t xml:space="preserve"> </w:t>
      </w:r>
      <w:r w:rsidR="00643A43" w:rsidRPr="00643A43">
        <w:rPr>
          <w:szCs w:val="20"/>
        </w:rPr>
        <w:t>č. 5-04-2023: výběrové řízení na zakázku malého rozsahu na rekonstrukci ulic V Potocích a Malinová a stanov</w:t>
      </w:r>
      <w:r w:rsidR="00643A43">
        <w:rPr>
          <w:szCs w:val="20"/>
        </w:rPr>
        <w:t>ilo</w:t>
      </w:r>
      <w:r w:rsidR="00643A43" w:rsidRPr="00643A43">
        <w:rPr>
          <w:szCs w:val="20"/>
        </w:rPr>
        <w:t xml:space="preserve"> hodnotící komisi: Jiří Michal, Jiří Mudr, Pavel Schmidt, </w:t>
      </w:r>
      <w:r w:rsidR="00931CCF" w:rsidRPr="00931CCF">
        <w:rPr>
          <w:szCs w:val="20"/>
        </w:rPr>
        <w:t>Daniela Drobílková, Drahomír Hodek.</w:t>
      </w:r>
      <w:r w:rsidR="00643A43">
        <w:rPr>
          <w:szCs w:val="20"/>
        </w:rPr>
        <w:t xml:space="preserve"> Celkem přišlo </w:t>
      </w:r>
      <w:r w:rsidR="00DD2CFD">
        <w:rPr>
          <w:szCs w:val="20"/>
        </w:rPr>
        <w:t xml:space="preserve">9 </w:t>
      </w:r>
      <w:r w:rsidR="00643A43">
        <w:rPr>
          <w:szCs w:val="20"/>
        </w:rPr>
        <w:t xml:space="preserve">nabídek. Hodnotící komise na základě jejich porovnání určila jako vítěze výběrového řízení firmu </w:t>
      </w:r>
      <w:r w:rsidR="00732F30">
        <w:rPr>
          <w:szCs w:val="20"/>
        </w:rPr>
        <w:t>Strabag</w:t>
      </w:r>
      <w:r w:rsidR="00643A43">
        <w:rPr>
          <w:szCs w:val="20"/>
        </w:rPr>
        <w:t xml:space="preserve"> s cenou </w:t>
      </w:r>
      <w:r w:rsidR="00732F30">
        <w:rPr>
          <w:szCs w:val="20"/>
        </w:rPr>
        <w:t xml:space="preserve">631 726 </w:t>
      </w:r>
      <w:r w:rsidR="00643A43">
        <w:rPr>
          <w:szCs w:val="20"/>
        </w:rPr>
        <w:t>Kč</w:t>
      </w:r>
      <w:r w:rsidR="00732F30">
        <w:rPr>
          <w:szCs w:val="20"/>
        </w:rPr>
        <w:t xml:space="preserve"> vč. DPH</w:t>
      </w:r>
      <w:r w:rsidR="00643A43">
        <w:rPr>
          <w:szCs w:val="20"/>
        </w:rPr>
        <w:t>.</w:t>
      </w:r>
    </w:p>
    <w:p w14:paraId="1F5F57ED" w14:textId="3B062874" w:rsidR="00D61F5B" w:rsidRPr="006A5A36" w:rsidRDefault="00D61F5B" w:rsidP="00D61F5B">
      <w:pPr>
        <w:tabs>
          <w:tab w:val="left" w:pos="567"/>
        </w:tabs>
        <w:rPr>
          <w:bCs/>
          <w:szCs w:val="20"/>
        </w:rPr>
      </w:pPr>
      <w:r>
        <w:rPr>
          <w:b/>
          <w:szCs w:val="20"/>
        </w:rPr>
        <w:t>Diskuse:</w:t>
      </w:r>
      <w:r w:rsidR="001A7D28">
        <w:rPr>
          <w:b/>
          <w:szCs w:val="20"/>
        </w:rPr>
        <w:t xml:space="preserve"> </w:t>
      </w:r>
      <w:r w:rsidR="001A7D28" w:rsidRPr="006A5A36">
        <w:rPr>
          <w:bCs/>
          <w:szCs w:val="20"/>
        </w:rPr>
        <w:t>D</w:t>
      </w:r>
      <w:r w:rsidR="00070FC9">
        <w:rPr>
          <w:bCs/>
          <w:szCs w:val="20"/>
        </w:rPr>
        <w:t xml:space="preserve">rahomír </w:t>
      </w:r>
      <w:r w:rsidR="001A7D28" w:rsidRPr="006A5A36">
        <w:rPr>
          <w:bCs/>
          <w:szCs w:val="20"/>
        </w:rPr>
        <w:t xml:space="preserve">Hodek </w:t>
      </w:r>
      <w:r w:rsidR="006A5A36" w:rsidRPr="006A5A36">
        <w:rPr>
          <w:bCs/>
          <w:szCs w:val="20"/>
        </w:rPr>
        <w:t xml:space="preserve">podal </w:t>
      </w:r>
      <w:r w:rsidR="001A7D28" w:rsidRPr="006A5A36">
        <w:rPr>
          <w:bCs/>
          <w:szCs w:val="20"/>
        </w:rPr>
        <w:t>protinávrh</w:t>
      </w:r>
      <w:r w:rsidR="006A5A36">
        <w:rPr>
          <w:bCs/>
          <w:szCs w:val="20"/>
        </w:rPr>
        <w:t>: Z</w:t>
      </w:r>
      <w:r w:rsidR="001A7D28" w:rsidRPr="006A5A36">
        <w:rPr>
          <w:bCs/>
          <w:szCs w:val="20"/>
        </w:rPr>
        <w:t>ruš</w:t>
      </w:r>
      <w:r w:rsidR="006A5A36">
        <w:rPr>
          <w:bCs/>
          <w:szCs w:val="20"/>
        </w:rPr>
        <w:t>it</w:t>
      </w:r>
      <w:r w:rsidR="001A7D28" w:rsidRPr="006A5A36">
        <w:rPr>
          <w:bCs/>
          <w:szCs w:val="20"/>
        </w:rPr>
        <w:t xml:space="preserve"> soutěž.</w:t>
      </w:r>
    </w:p>
    <w:p w14:paraId="6CD80174" w14:textId="6CB342F1" w:rsidR="001A7D28" w:rsidRDefault="001A7D28" w:rsidP="001A7D28">
      <w:pPr>
        <w:tabs>
          <w:tab w:val="left" w:pos="567"/>
        </w:tabs>
        <w:rPr>
          <w:b/>
          <w:szCs w:val="20"/>
        </w:rPr>
      </w:pPr>
      <w:r w:rsidRPr="00822F44">
        <w:rPr>
          <w:b/>
          <w:szCs w:val="20"/>
        </w:rPr>
        <w:t>Hlasování</w:t>
      </w:r>
      <w:r w:rsidR="006A5A36">
        <w:rPr>
          <w:b/>
          <w:szCs w:val="20"/>
        </w:rPr>
        <w:t xml:space="preserve"> o protinávrhu</w:t>
      </w:r>
      <w:r w:rsidRPr="00822F44">
        <w:rPr>
          <w:b/>
          <w:szCs w:val="20"/>
        </w:rPr>
        <w:t>:</w:t>
      </w:r>
    </w:p>
    <w:tbl>
      <w:tblPr>
        <w:tblW w:w="8789" w:type="dxa"/>
        <w:tblInd w:w="-5" w:type="dxa"/>
        <w:tblLayout w:type="fixed"/>
        <w:tblLook w:val="0000" w:firstRow="0" w:lastRow="0" w:firstColumn="0" w:lastColumn="0" w:noHBand="0" w:noVBand="0"/>
      </w:tblPr>
      <w:tblGrid>
        <w:gridCol w:w="1134"/>
        <w:gridCol w:w="992"/>
        <w:gridCol w:w="851"/>
        <w:gridCol w:w="709"/>
        <w:gridCol w:w="1134"/>
        <w:gridCol w:w="850"/>
        <w:gridCol w:w="851"/>
        <w:gridCol w:w="1276"/>
        <w:gridCol w:w="992"/>
      </w:tblGrid>
      <w:tr w:rsidR="001A7D28" w:rsidRPr="00822F44" w14:paraId="71F877F1" w14:textId="77777777" w:rsidTr="006A5A36">
        <w:trPr>
          <w:trHeight w:val="85"/>
        </w:trPr>
        <w:tc>
          <w:tcPr>
            <w:tcW w:w="1134" w:type="dxa"/>
            <w:tcBorders>
              <w:top w:val="single" w:sz="4" w:space="0" w:color="000000"/>
              <w:left w:val="single" w:sz="4" w:space="0" w:color="000000"/>
              <w:bottom w:val="single" w:sz="4" w:space="0" w:color="000000"/>
            </w:tcBorders>
            <w:shd w:val="clear" w:color="auto" w:fill="auto"/>
          </w:tcPr>
          <w:p w14:paraId="35BCA5B8" w14:textId="77777777" w:rsidR="001A7D28" w:rsidRPr="00822F44" w:rsidRDefault="001A7D28" w:rsidP="00E30008">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12E50F2" w14:textId="77777777" w:rsidR="001A7D28" w:rsidRPr="00822F44" w:rsidRDefault="001A7D28" w:rsidP="00E30008">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08E42A3C" w14:textId="77777777" w:rsidR="001A7D28" w:rsidRPr="00822F44" w:rsidRDefault="001A7D28" w:rsidP="00E30008">
            <w:pPr>
              <w:tabs>
                <w:tab w:val="left" w:pos="567"/>
              </w:tabs>
              <w:jc w:val="center"/>
              <w:rPr>
                <w:szCs w:val="20"/>
              </w:rPr>
            </w:pPr>
            <w:r>
              <w:rPr>
                <w:szCs w:val="20"/>
              </w:rPr>
              <w:t>Horník</w:t>
            </w:r>
          </w:p>
        </w:tc>
        <w:tc>
          <w:tcPr>
            <w:tcW w:w="709" w:type="dxa"/>
            <w:tcBorders>
              <w:top w:val="single" w:sz="4" w:space="0" w:color="000000"/>
              <w:left w:val="single" w:sz="4" w:space="0" w:color="000000"/>
              <w:bottom w:val="single" w:sz="4" w:space="0" w:color="000000"/>
            </w:tcBorders>
            <w:shd w:val="clear" w:color="auto" w:fill="auto"/>
          </w:tcPr>
          <w:p w14:paraId="3434FCDD" w14:textId="77777777" w:rsidR="001A7D28" w:rsidRPr="00822F44" w:rsidRDefault="001A7D28" w:rsidP="00E30008">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FD5858C" w14:textId="77777777" w:rsidR="001A7D28" w:rsidRPr="00822F44" w:rsidRDefault="001A7D28" w:rsidP="00E30008">
            <w:pPr>
              <w:tabs>
                <w:tab w:val="left" w:pos="567"/>
              </w:tabs>
              <w:jc w:val="center"/>
              <w:rPr>
                <w:szCs w:val="20"/>
              </w:rPr>
            </w:pPr>
            <w:r>
              <w:rPr>
                <w:szCs w:val="20"/>
              </w:rPr>
              <w:t>Matějková</w:t>
            </w:r>
          </w:p>
        </w:tc>
        <w:tc>
          <w:tcPr>
            <w:tcW w:w="850" w:type="dxa"/>
            <w:tcBorders>
              <w:top w:val="single" w:sz="4" w:space="0" w:color="000000"/>
              <w:left w:val="single" w:sz="4" w:space="0" w:color="000000"/>
              <w:bottom w:val="single" w:sz="4" w:space="0" w:color="000000"/>
            </w:tcBorders>
          </w:tcPr>
          <w:p w14:paraId="6D712ED6" w14:textId="77777777" w:rsidR="001A7D28" w:rsidRPr="00822F44" w:rsidRDefault="001A7D28" w:rsidP="00E30008">
            <w:pPr>
              <w:tabs>
                <w:tab w:val="left" w:pos="567"/>
              </w:tabs>
              <w:jc w:val="center"/>
              <w:rPr>
                <w:szCs w:val="20"/>
              </w:rPr>
            </w:pPr>
            <w:r w:rsidRPr="00822F44">
              <w:rPr>
                <w:szCs w:val="20"/>
              </w:rPr>
              <w:t>Michal</w:t>
            </w:r>
          </w:p>
        </w:tc>
        <w:tc>
          <w:tcPr>
            <w:tcW w:w="851" w:type="dxa"/>
            <w:tcBorders>
              <w:top w:val="single" w:sz="4" w:space="0" w:color="000000"/>
              <w:left w:val="single" w:sz="4" w:space="0" w:color="000000"/>
              <w:bottom w:val="single" w:sz="4" w:space="0" w:color="000000"/>
            </w:tcBorders>
            <w:shd w:val="clear" w:color="auto" w:fill="auto"/>
          </w:tcPr>
          <w:p w14:paraId="2A1EC5FF" w14:textId="77777777" w:rsidR="001A7D28" w:rsidRPr="00822F44" w:rsidRDefault="001A7D28" w:rsidP="00E30008">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799EA405" w14:textId="77777777" w:rsidR="001A7D28" w:rsidRPr="00822F44" w:rsidRDefault="001A7D28" w:rsidP="00E30008">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075298" w14:textId="77777777" w:rsidR="001A7D28" w:rsidRPr="00822F44" w:rsidRDefault="001A7D28" w:rsidP="00E30008">
            <w:pPr>
              <w:tabs>
                <w:tab w:val="left" w:pos="567"/>
              </w:tabs>
              <w:jc w:val="center"/>
              <w:rPr>
                <w:szCs w:val="20"/>
              </w:rPr>
            </w:pPr>
            <w:r w:rsidRPr="00822F44">
              <w:rPr>
                <w:szCs w:val="20"/>
              </w:rPr>
              <w:t>Schmidt</w:t>
            </w:r>
          </w:p>
        </w:tc>
      </w:tr>
      <w:tr w:rsidR="001A7D28" w:rsidRPr="00822F44" w14:paraId="307189F3" w14:textId="77777777" w:rsidTr="006A5A36">
        <w:trPr>
          <w:trHeight w:val="85"/>
        </w:trPr>
        <w:tc>
          <w:tcPr>
            <w:tcW w:w="1134" w:type="dxa"/>
            <w:tcBorders>
              <w:top w:val="single" w:sz="4" w:space="0" w:color="000000"/>
              <w:left w:val="single" w:sz="4" w:space="0" w:color="000000"/>
              <w:bottom w:val="single" w:sz="4" w:space="0" w:color="000000"/>
            </w:tcBorders>
            <w:shd w:val="clear" w:color="auto" w:fill="auto"/>
          </w:tcPr>
          <w:p w14:paraId="641E59E0" w14:textId="70CD0F55" w:rsidR="001A7D28" w:rsidRPr="00822F44" w:rsidRDefault="00E845AF" w:rsidP="00E30008">
            <w:pPr>
              <w:tabs>
                <w:tab w:val="left" w:pos="567"/>
              </w:tabs>
              <w:jc w:val="center"/>
              <w:rPr>
                <w:szCs w:val="20"/>
              </w:rPr>
            </w:pPr>
            <w:r>
              <w:rPr>
                <w:szCs w:val="20"/>
              </w:rPr>
              <w:t>Proti</w:t>
            </w:r>
          </w:p>
        </w:tc>
        <w:tc>
          <w:tcPr>
            <w:tcW w:w="992" w:type="dxa"/>
            <w:tcBorders>
              <w:top w:val="single" w:sz="4" w:space="0" w:color="000000"/>
              <w:left w:val="single" w:sz="4" w:space="0" w:color="000000"/>
              <w:bottom w:val="single" w:sz="4" w:space="0" w:color="000000"/>
            </w:tcBorders>
            <w:shd w:val="clear" w:color="auto" w:fill="auto"/>
          </w:tcPr>
          <w:p w14:paraId="7B6AD3FE" w14:textId="6835ADDC" w:rsidR="001A7D28"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4C53AD83" w14:textId="2E28D3D8" w:rsidR="001A7D28" w:rsidRPr="00822F44" w:rsidRDefault="00E845AF" w:rsidP="00E30008">
            <w:pPr>
              <w:tabs>
                <w:tab w:val="left" w:pos="567"/>
              </w:tabs>
              <w:jc w:val="center"/>
              <w:rPr>
                <w:szCs w:val="20"/>
              </w:rPr>
            </w:pPr>
            <w:r>
              <w:rPr>
                <w:szCs w:val="20"/>
              </w:rPr>
              <w:t>Proti</w:t>
            </w:r>
          </w:p>
        </w:tc>
        <w:tc>
          <w:tcPr>
            <w:tcW w:w="709" w:type="dxa"/>
            <w:tcBorders>
              <w:top w:val="single" w:sz="4" w:space="0" w:color="000000"/>
              <w:left w:val="single" w:sz="4" w:space="0" w:color="000000"/>
              <w:bottom w:val="single" w:sz="4" w:space="0" w:color="000000"/>
            </w:tcBorders>
            <w:shd w:val="clear" w:color="auto" w:fill="auto"/>
          </w:tcPr>
          <w:p w14:paraId="41344658" w14:textId="7CCACC7A" w:rsidR="001A7D28" w:rsidRPr="00822F44" w:rsidRDefault="00E845AF"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D7B69F3" w14:textId="6B4DD789" w:rsidR="001A7D28" w:rsidRPr="00822F44" w:rsidRDefault="00E845AF" w:rsidP="00E30008">
            <w:pPr>
              <w:tabs>
                <w:tab w:val="left" w:pos="567"/>
              </w:tabs>
              <w:jc w:val="center"/>
              <w:rPr>
                <w:szCs w:val="20"/>
              </w:rPr>
            </w:pPr>
            <w:r>
              <w:rPr>
                <w:szCs w:val="20"/>
              </w:rPr>
              <w:t>Proti</w:t>
            </w:r>
          </w:p>
        </w:tc>
        <w:tc>
          <w:tcPr>
            <w:tcW w:w="850" w:type="dxa"/>
            <w:tcBorders>
              <w:top w:val="single" w:sz="4" w:space="0" w:color="000000"/>
              <w:left w:val="single" w:sz="4" w:space="0" w:color="000000"/>
              <w:bottom w:val="single" w:sz="4" w:space="0" w:color="000000"/>
            </w:tcBorders>
          </w:tcPr>
          <w:p w14:paraId="529C49CC" w14:textId="358A4F61" w:rsidR="001A7D28" w:rsidRPr="00822F44" w:rsidRDefault="00E845AF" w:rsidP="00E30008">
            <w:pPr>
              <w:tabs>
                <w:tab w:val="left" w:pos="567"/>
              </w:tabs>
              <w:jc w:val="center"/>
              <w:rPr>
                <w:szCs w:val="20"/>
              </w:rPr>
            </w:pPr>
            <w:r>
              <w:rPr>
                <w:szCs w:val="20"/>
              </w:rPr>
              <w:t>Proti</w:t>
            </w:r>
          </w:p>
        </w:tc>
        <w:tc>
          <w:tcPr>
            <w:tcW w:w="851" w:type="dxa"/>
            <w:tcBorders>
              <w:top w:val="single" w:sz="4" w:space="0" w:color="000000"/>
              <w:left w:val="single" w:sz="4" w:space="0" w:color="000000"/>
              <w:bottom w:val="single" w:sz="4" w:space="0" w:color="000000"/>
            </w:tcBorders>
            <w:shd w:val="clear" w:color="auto" w:fill="auto"/>
          </w:tcPr>
          <w:p w14:paraId="50C7EBA1" w14:textId="69ABE7E8" w:rsidR="001A7D28" w:rsidRPr="00822F44" w:rsidRDefault="00E845AF" w:rsidP="00E30008">
            <w:pPr>
              <w:tabs>
                <w:tab w:val="left" w:pos="567"/>
              </w:tabs>
              <w:jc w:val="center"/>
              <w:rPr>
                <w:szCs w:val="20"/>
              </w:rPr>
            </w:pPr>
            <w:r>
              <w:rPr>
                <w:szCs w:val="20"/>
              </w:rPr>
              <w:t>Proti</w:t>
            </w:r>
          </w:p>
        </w:tc>
        <w:tc>
          <w:tcPr>
            <w:tcW w:w="1276" w:type="dxa"/>
            <w:tcBorders>
              <w:top w:val="single" w:sz="4" w:space="0" w:color="000000"/>
              <w:left w:val="single" w:sz="4" w:space="0" w:color="000000"/>
              <w:bottom w:val="single" w:sz="4" w:space="0" w:color="000000"/>
            </w:tcBorders>
            <w:shd w:val="clear" w:color="auto" w:fill="auto"/>
          </w:tcPr>
          <w:p w14:paraId="20A75522" w14:textId="491B6780" w:rsidR="001A7D28" w:rsidRPr="00822F44" w:rsidRDefault="00E845AF"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79C46E" w14:textId="46A9F25B" w:rsidR="001A7D28" w:rsidRPr="00822F44" w:rsidRDefault="00E845AF" w:rsidP="00E30008">
            <w:pPr>
              <w:tabs>
                <w:tab w:val="left" w:pos="567"/>
              </w:tabs>
              <w:jc w:val="center"/>
              <w:rPr>
                <w:szCs w:val="20"/>
              </w:rPr>
            </w:pPr>
            <w:r>
              <w:rPr>
                <w:szCs w:val="20"/>
              </w:rPr>
              <w:t>Proti</w:t>
            </w:r>
          </w:p>
        </w:tc>
      </w:tr>
    </w:tbl>
    <w:p w14:paraId="27BCE4C8" w14:textId="0B33AEA8" w:rsidR="00D61F5B" w:rsidRDefault="00D61F5B" w:rsidP="00D61F5B">
      <w:pPr>
        <w:tabs>
          <w:tab w:val="left" w:pos="567"/>
        </w:tabs>
        <w:rPr>
          <w:b/>
          <w:szCs w:val="20"/>
        </w:rPr>
      </w:pPr>
      <w:r w:rsidRPr="00822F44">
        <w:rPr>
          <w:b/>
          <w:szCs w:val="20"/>
        </w:rPr>
        <w:t>Hlasování</w:t>
      </w:r>
      <w:r w:rsidR="006A5A36">
        <w:rPr>
          <w:b/>
          <w:szCs w:val="20"/>
        </w:rPr>
        <w:t xml:space="preserve"> o návrhu</w:t>
      </w:r>
      <w:r w:rsidRPr="00822F44">
        <w:rPr>
          <w:b/>
          <w:szCs w:val="20"/>
        </w:rPr>
        <w:t>:</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04504806"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3E8C01F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C350388"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8D529DC"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64B3B243"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CCAB045"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6D9318A"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54E593E"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9C27EC3"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85AD25" w14:textId="77777777" w:rsidR="00891B1D" w:rsidRPr="00822F44" w:rsidRDefault="00891B1D" w:rsidP="005F5C85">
            <w:pPr>
              <w:tabs>
                <w:tab w:val="left" w:pos="567"/>
              </w:tabs>
              <w:jc w:val="center"/>
              <w:rPr>
                <w:szCs w:val="20"/>
              </w:rPr>
            </w:pPr>
            <w:r w:rsidRPr="00822F44">
              <w:rPr>
                <w:szCs w:val="20"/>
              </w:rPr>
              <w:t>Schmidt</w:t>
            </w:r>
          </w:p>
        </w:tc>
      </w:tr>
      <w:tr w:rsidR="00732F30" w:rsidRPr="00822F44" w14:paraId="41AAB5CC"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7863BE79" w14:textId="62B6FE14" w:rsidR="00732F30" w:rsidRPr="00822F44" w:rsidRDefault="00E845AF"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58F15A7" w14:textId="53108F3D" w:rsidR="00732F30" w:rsidRPr="00822F44" w:rsidRDefault="00E845AF" w:rsidP="00E30008">
            <w:pPr>
              <w:tabs>
                <w:tab w:val="left" w:pos="567"/>
              </w:tabs>
              <w:jc w:val="center"/>
              <w:rPr>
                <w:szCs w:val="20"/>
              </w:rPr>
            </w:pPr>
            <w:r>
              <w:rPr>
                <w:szCs w:val="20"/>
              </w:rPr>
              <w:t>Proti</w:t>
            </w:r>
          </w:p>
        </w:tc>
        <w:tc>
          <w:tcPr>
            <w:tcW w:w="851" w:type="dxa"/>
            <w:tcBorders>
              <w:top w:val="single" w:sz="4" w:space="0" w:color="000000"/>
              <w:left w:val="single" w:sz="4" w:space="0" w:color="000000"/>
              <w:bottom w:val="single" w:sz="4" w:space="0" w:color="000000"/>
            </w:tcBorders>
            <w:shd w:val="clear" w:color="auto" w:fill="auto"/>
          </w:tcPr>
          <w:p w14:paraId="7D3E7E82" w14:textId="59E0ECB2" w:rsidR="00732F30"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61882F12" w14:textId="0A887CCA" w:rsidR="00732F30" w:rsidRPr="00822F44" w:rsidRDefault="00E845AF"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082AA78" w14:textId="669465FF" w:rsidR="00732F30" w:rsidRPr="00822F44" w:rsidRDefault="00E845AF"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6FD28AC4" w14:textId="0AB4D6B9" w:rsidR="00732F30" w:rsidRPr="00822F44" w:rsidRDefault="00E845AF"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B2284D9" w14:textId="0A8B07C3" w:rsidR="00732F30" w:rsidRPr="00822F44" w:rsidRDefault="00E845AF"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764F7E93" w14:textId="56BD8F73" w:rsidR="00732F30" w:rsidRPr="00822F44" w:rsidRDefault="00E845AF"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B7D672" w14:textId="2D306933" w:rsidR="00732F30" w:rsidRPr="00822F44" w:rsidRDefault="00E845AF" w:rsidP="00E30008">
            <w:pPr>
              <w:tabs>
                <w:tab w:val="left" w:pos="567"/>
              </w:tabs>
              <w:jc w:val="center"/>
              <w:rPr>
                <w:szCs w:val="20"/>
              </w:rPr>
            </w:pPr>
            <w:r>
              <w:rPr>
                <w:szCs w:val="20"/>
              </w:rPr>
              <w:t>Pro</w:t>
            </w:r>
          </w:p>
        </w:tc>
      </w:tr>
    </w:tbl>
    <w:p w14:paraId="421FA2B7" w14:textId="28C6BD79" w:rsidR="002B719C" w:rsidRPr="001D7102" w:rsidRDefault="00D61F5B" w:rsidP="00D61F5B">
      <w:pPr>
        <w:rPr>
          <w:szCs w:val="20"/>
        </w:rPr>
      </w:pPr>
      <w:r>
        <w:rPr>
          <w:b/>
          <w:szCs w:val="20"/>
        </w:rPr>
        <w:t>Usnesení č. 5</w:t>
      </w:r>
      <w:r w:rsidRPr="00822F44">
        <w:rPr>
          <w:b/>
          <w:szCs w:val="20"/>
        </w:rPr>
        <w:t>-</w:t>
      </w:r>
      <w:r w:rsidR="00891B1D">
        <w:rPr>
          <w:b/>
          <w:szCs w:val="20"/>
        </w:rPr>
        <w:t>0</w:t>
      </w:r>
      <w:r w:rsidR="00FB167A">
        <w:rPr>
          <w:b/>
          <w:szCs w:val="20"/>
        </w:rPr>
        <w:t>5</w:t>
      </w:r>
      <w:r w:rsidR="001F1528">
        <w:rPr>
          <w:b/>
          <w:szCs w:val="20"/>
        </w:rPr>
        <w:t>-202</w:t>
      </w:r>
      <w:r w:rsidR="00C47F73">
        <w:rPr>
          <w:b/>
          <w:szCs w:val="20"/>
        </w:rPr>
        <w:t>3</w:t>
      </w:r>
      <w:r w:rsidRPr="00172C6D">
        <w:rPr>
          <w:szCs w:val="20"/>
        </w:rPr>
        <w:t xml:space="preserve">: </w:t>
      </w:r>
      <w:r w:rsidR="00643A43">
        <w:rPr>
          <w:szCs w:val="20"/>
        </w:rPr>
        <w:t xml:space="preserve">ZO vyhlašuje vítězem </w:t>
      </w:r>
      <w:r w:rsidR="00643A43" w:rsidRPr="00643A43">
        <w:rPr>
          <w:szCs w:val="20"/>
        </w:rPr>
        <w:t>výběrové</w:t>
      </w:r>
      <w:r w:rsidR="00643A43">
        <w:rPr>
          <w:szCs w:val="20"/>
        </w:rPr>
        <w:t>ho</w:t>
      </w:r>
      <w:r w:rsidR="00643A43" w:rsidRPr="00643A43">
        <w:rPr>
          <w:szCs w:val="20"/>
        </w:rPr>
        <w:t xml:space="preserve"> řízení na zakázku malého rozsahu na rekonstrukci ulic V Potocích a Malinová</w:t>
      </w:r>
      <w:r w:rsidR="00643A43">
        <w:rPr>
          <w:szCs w:val="20"/>
        </w:rPr>
        <w:t xml:space="preserve"> </w:t>
      </w:r>
      <w:r w:rsidR="00643A43" w:rsidRPr="00643A43">
        <w:rPr>
          <w:szCs w:val="20"/>
        </w:rPr>
        <w:t xml:space="preserve">firmu </w:t>
      </w:r>
      <w:r w:rsidR="00732F30">
        <w:rPr>
          <w:szCs w:val="20"/>
        </w:rPr>
        <w:t xml:space="preserve">Strabag, IČO 60638744 </w:t>
      </w:r>
      <w:r w:rsidR="00643A43" w:rsidRPr="00643A43">
        <w:rPr>
          <w:szCs w:val="20"/>
        </w:rPr>
        <w:t xml:space="preserve">s cenou </w:t>
      </w:r>
      <w:r w:rsidR="00732F30">
        <w:rPr>
          <w:szCs w:val="20"/>
        </w:rPr>
        <w:t xml:space="preserve">631 726 </w:t>
      </w:r>
      <w:r w:rsidR="00643A43" w:rsidRPr="00643A43">
        <w:rPr>
          <w:szCs w:val="20"/>
        </w:rPr>
        <w:t>Kč</w:t>
      </w:r>
      <w:r w:rsidR="00643A43">
        <w:rPr>
          <w:szCs w:val="20"/>
        </w:rPr>
        <w:t xml:space="preserve"> </w:t>
      </w:r>
      <w:r w:rsidR="00732F30">
        <w:rPr>
          <w:szCs w:val="20"/>
        </w:rPr>
        <w:t xml:space="preserve">vč. DPH </w:t>
      </w:r>
      <w:r w:rsidR="00643A43">
        <w:rPr>
          <w:szCs w:val="20"/>
        </w:rPr>
        <w:t xml:space="preserve">a pověřuje starostu podpisem smlouvy. </w:t>
      </w:r>
    </w:p>
    <w:p w14:paraId="52B20B44" w14:textId="493BA440" w:rsidR="009074EE" w:rsidRPr="00DD0F1C" w:rsidRDefault="00643A43" w:rsidP="00D61F5B">
      <w:pPr>
        <w:pStyle w:val="Nadpis1"/>
        <w:numPr>
          <w:ilvl w:val="0"/>
          <w:numId w:val="15"/>
        </w:numPr>
        <w:rPr>
          <w:szCs w:val="20"/>
        </w:rPr>
      </w:pPr>
      <w:bookmarkStart w:id="77" w:name="_Toc127957119"/>
      <w:bookmarkStart w:id="78" w:name="_Toc128389824"/>
      <w:bookmarkStart w:id="79" w:name="_Toc128578283"/>
      <w:bookmarkStart w:id="80" w:name="_Toc128988571"/>
      <w:bookmarkStart w:id="81" w:name="_Toc128988909"/>
      <w:bookmarkStart w:id="82" w:name="_Toc128993823"/>
      <w:bookmarkStart w:id="83" w:name="_Toc128994090"/>
      <w:bookmarkStart w:id="84" w:name="_Toc129167688"/>
      <w:bookmarkStart w:id="85" w:name="_Toc129181572"/>
      <w:bookmarkEnd w:id="75"/>
      <w:r w:rsidRPr="00643A43">
        <w:rPr>
          <w:szCs w:val="20"/>
        </w:rPr>
        <w:t>Dopravní bezpečnost</w:t>
      </w:r>
      <w:bookmarkEnd w:id="77"/>
      <w:bookmarkEnd w:id="78"/>
      <w:bookmarkEnd w:id="79"/>
      <w:bookmarkEnd w:id="80"/>
      <w:bookmarkEnd w:id="81"/>
      <w:bookmarkEnd w:id="82"/>
      <w:bookmarkEnd w:id="83"/>
      <w:bookmarkEnd w:id="84"/>
      <w:bookmarkEnd w:id="85"/>
    </w:p>
    <w:p w14:paraId="1366FFCE" w14:textId="13ADFD31" w:rsidR="009074EE" w:rsidRDefault="009074EE" w:rsidP="009074EE">
      <w:pPr>
        <w:tabs>
          <w:tab w:val="left" w:pos="567"/>
        </w:tabs>
        <w:rPr>
          <w:b/>
          <w:szCs w:val="20"/>
        </w:rPr>
      </w:pPr>
      <w:r>
        <w:rPr>
          <w:b/>
          <w:szCs w:val="20"/>
        </w:rPr>
        <w:t>Obsah:</w:t>
      </w:r>
      <w:r>
        <w:rPr>
          <w:szCs w:val="20"/>
        </w:rPr>
        <w:t xml:space="preserve"> </w:t>
      </w:r>
      <w:r w:rsidR="00643A43" w:rsidRPr="00643A43">
        <w:rPr>
          <w:szCs w:val="20"/>
        </w:rPr>
        <w:t>Zastupitelstvo obce</w:t>
      </w:r>
      <w:r w:rsidR="00643A43">
        <w:rPr>
          <w:szCs w:val="20"/>
        </w:rPr>
        <w:t xml:space="preserve"> pověřilo </w:t>
      </w:r>
      <w:r w:rsidR="00643A43" w:rsidRPr="00643A43">
        <w:rPr>
          <w:szCs w:val="20"/>
        </w:rPr>
        <w:t>Usnesení</w:t>
      </w:r>
      <w:r w:rsidR="00643A43">
        <w:rPr>
          <w:szCs w:val="20"/>
        </w:rPr>
        <w:t>m</w:t>
      </w:r>
      <w:r w:rsidR="00643A43" w:rsidRPr="00643A43">
        <w:rPr>
          <w:szCs w:val="20"/>
        </w:rPr>
        <w:t xml:space="preserve"> č. 7-04-2023: Drahomíra Hodka dopracováním zlepšení dopravních opatření v obci vč. stanoviska dopravní policie a odhadu nákladů.</w:t>
      </w:r>
      <w:r w:rsidR="00643A43">
        <w:rPr>
          <w:szCs w:val="20"/>
        </w:rPr>
        <w:t xml:space="preserve"> Stanovisko dopravní policie však je, že nejprve musí návrh dopravních opatření schválit zastupitelstvo, teprve pak se vyjádří policie. Nacenění jednotlivých dopravních opatření pak je: </w:t>
      </w:r>
      <w:r w:rsidR="00556511">
        <w:rPr>
          <w:szCs w:val="20"/>
        </w:rPr>
        <w:br/>
        <w:t>- situace 1.: cca 35 tis. Kč,</w:t>
      </w:r>
      <w:r w:rsidR="00556511">
        <w:rPr>
          <w:szCs w:val="20"/>
        </w:rPr>
        <w:br/>
        <w:t>- situace 2.: cca 27 tis. Kč,</w:t>
      </w:r>
      <w:r w:rsidR="00556511">
        <w:rPr>
          <w:szCs w:val="20"/>
        </w:rPr>
        <w:br/>
        <w:t>- situace 3.: cca 4,7 tis. Kč,</w:t>
      </w:r>
      <w:r w:rsidR="00556511">
        <w:rPr>
          <w:szCs w:val="20"/>
        </w:rPr>
        <w:br/>
        <w:t>Celkem cca 70 tis. Kč.</w:t>
      </w:r>
    </w:p>
    <w:p w14:paraId="71703BFA" w14:textId="53A2DC57" w:rsidR="009074EE" w:rsidRPr="00556511" w:rsidRDefault="009074EE" w:rsidP="009074EE">
      <w:pPr>
        <w:tabs>
          <w:tab w:val="left" w:pos="567"/>
        </w:tabs>
        <w:rPr>
          <w:bCs/>
          <w:szCs w:val="20"/>
        </w:rPr>
      </w:pPr>
      <w:r>
        <w:rPr>
          <w:b/>
          <w:szCs w:val="20"/>
        </w:rPr>
        <w:t>Diskuse:</w:t>
      </w:r>
      <w:r w:rsidR="00556511">
        <w:rPr>
          <w:b/>
          <w:szCs w:val="20"/>
        </w:rPr>
        <w:br/>
      </w:r>
      <w:r w:rsidR="00556511" w:rsidRPr="00556511">
        <w:rPr>
          <w:bCs/>
          <w:szCs w:val="20"/>
        </w:rPr>
        <w:t>D</w:t>
      </w:r>
      <w:r w:rsidR="00070FC9">
        <w:rPr>
          <w:bCs/>
          <w:szCs w:val="20"/>
        </w:rPr>
        <w:t xml:space="preserve">aniela </w:t>
      </w:r>
      <w:r w:rsidR="00556511" w:rsidRPr="00556511">
        <w:rPr>
          <w:bCs/>
          <w:szCs w:val="20"/>
        </w:rPr>
        <w:t>Drob</w:t>
      </w:r>
      <w:r w:rsidR="00070FC9">
        <w:rPr>
          <w:bCs/>
          <w:szCs w:val="20"/>
        </w:rPr>
        <w:t>í</w:t>
      </w:r>
      <w:r w:rsidR="00556511" w:rsidRPr="00556511">
        <w:rPr>
          <w:bCs/>
          <w:szCs w:val="20"/>
        </w:rPr>
        <w:t>lková u situace 1. namítla přespříliš</w:t>
      </w:r>
      <w:r w:rsidR="00556511">
        <w:rPr>
          <w:bCs/>
          <w:szCs w:val="20"/>
        </w:rPr>
        <w:t xml:space="preserve">né </w:t>
      </w:r>
      <w:r w:rsidR="00556511" w:rsidRPr="00556511">
        <w:rPr>
          <w:bCs/>
          <w:szCs w:val="20"/>
        </w:rPr>
        <w:t>značení čili kontraproduktivní výsledek.</w:t>
      </w:r>
      <w:r w:rsidR="00556511">
        <w:rPr>
          <w:bCs/>
          <w:szCs w:val="20"/>
        </w:rPr>
        <w:br/>
        <w:t>P</w:t>
      </w:r>
      <w:r w:rsidR="00070FC9">
        <w:rPr>
          <w:bCs/>
          <w:szCs w:val="20"/>
        </w:rPr>
        <w:t xml:space="preserve">avel </w:t>
      </w:r>
      <w:r w:rsidR="00556511">
        <w:rPr>
          <w:bCs/>
          <w:szCs w:val="20"/>
        </w:rPr>
        <w:t xml:space="preserve">Schmidt odmítl značku </w:t>
      </w:r>
      <w:r w:rsidR="00070FC9">
        <w:rPr>
          <w:bCs/>
          <w:szCs w:val="20"/>
        </w:rPr>
        <w:t>„</w:t>
      </w:r>
      <w:r w:rsidR="00556511">
        <w:rPr>
          <w:bCs/>
          <w:szCs w:val="20"/>
        </w:rPr>
        <w:t>Chodci</w:t>
      </w:r>
      <w:r w:rsidR="00070FC9">
        <w:rPr>
          <w:bCs/>
          <w:szCs w:val="20"/>
        </w:rPr>
        <w:t>“</w:t>
      </w:r>
      <w:r w:rsidR="00556511">
        <w:rPr>
          <w:bCs/>
          <w:szCs w:val="20"/>
        </w:rPr>
        <w:t xml:space="preserve"> v ulici Všenorská – musela by být po celé vesnici.</w:t>
      </w:r>
      <w:r w:rsidR="00131FE9">
        <w:rPr>
          <w:bCs/>
          <w:szCs w:val="20"/>
        </w:rPr>
        <w:br/>
      </w:r>
      <w:r w:rsidR="002C110D">
        <w:rPr>
          <w:bCs/>
          <w:szCs w:val="20"/>
        </w:rPr>
        <w:t xml:space="preserve">Rozhodnuto hlasovat o každé situaci zvlášť. Usnesení k situaci 1. neprošlo. Usnesení k situaci 2. neprošlo. Usnesení k situaci 3. </w:t>
      </w:r>
      <w:r w:rsidR="003715BC">
        <w:rPr>
          <w:bCs/>
          <w:szCs w:val="20"/>
        </w:rPr>
        <w:t>ne</w:t>
      </w:r>
      <w:r w:rsidR="002C110D">
        <w:rPr>
          <w:bCs/>
          <w:szCs w:val="20"/>
        </w:rPr>
        <w:t>prošlo.</w:t>
      </w:r>
    </w:p>
    <w:p w14:paraId="2AC8E46B" w14:textId="7B3B4A27" w:rsidR="009074EE" w:rsidRPr="002C110D" w:rsidRDefault="009074EE" w:rsidP="002C110D">
      <w:pPr>
        <w:rPr>
          <w:bCs/>
          <w:szCs w:val="20"/>
        </w:rPr>
      </w:pPr>
      <w:r>
        <w:rPr>
          <w:b/>
          <w:szCs w:val="20"/>
        </w:rPr>
        <w:t xml:space="preserve">Usnesení č. </w:t>
      </w:r>
      <w:r w:rsidR="00EB4B29">
        <w:rPr>
          <w:b/>
          <w:szCs w:val="20"/>
        </w:rPr>
        <w:t>6</w:t>
      </w:r>
      <w:r w:rsidRPr="00822F44">
        <w:rPr>
          <w:b/>
          <w:szCs w:val="20"/>
        </w:rPr>
        <w:t>-</w:t>
      </w:r>
      <w:r w:rsidR="00891B1D">
        <w:rPr>
          <w:b/>
          <w:szCs w:val="20"/>
        </w:rPr>
        <w:t>0</w:t>
      </w:r>
      <w:r w:rsidR="00FB167A">
        <w:rPr>
          <w:b/>
          <w:szCs w:val="20"/>
        </w:rPr>
        <w:t>5</w:t>
      </w:r>
      <w:r w:rsidR="001F1528">
        <w:rPr>
          <w:b/>
          <w:szCs w:val="20"/>
        </w:rPr>
        <w:t>-202</w:t>
      </w:r>
      <w:r w:rsidR="00C47F73">
        <w:rPr>
          <w:b/>
          <w:szCs w:val="20"/>
        </w:rPr>
        <w:t>3</w:t>
      </w:r>
      <w:r w:rsidRPr="00822F44">
        <w:rPr>
          <w:b/>
          <w:szCs w:val="20"/>
        </w:rPr>
        <w:t>:</w:t>
      </w:r>
      <w:r w:rsidR="00643A43">
        <w:rPr>
          <w:b/>
          <w:szCs w:val="20"/>
        </w:rPr>
        <w:t xml:space="preserve"> </w:t>
      </w:r>
      <w:r w:rsidR="003715BC">
        <w:rPr>
          <w:bCs/>
          <w:szCs w:val="20"/>
        </w:rPr>
        <w:t>Bez usnesení.</w:t>
      </w:r>
    </w:p>
    <w:p w14:paraId="77EFB4D5" w14:textId="18FC2727" w:rsidR="003B42BC" w:rsidRPr="00DD0F1C" w:rsidRDefault="00D77189" w:rsidP="00D61F5B">
      <w:pPr>
        <w:pStyle w:val="Nadpis1"/>
        <w:numPr>
          <w:ilvl w:val="0"/>
          <w:numId w:val="15"/>
        </w:numPr>
        <w:rPr>
          <w:szCs w:val="20"/>
        </w:rPr>
      </w:pPr>
      <w:bookmarkStart w:id="86" w:name="_Toc127957120"/>
      <w:bookmarkStart w:id="87" w:name="_Toc128389825"/>
      <w:bookmarkStart w:id="88" w:name="_Toc128578284"/>
      <w:bookmarkStart w:id="89" w:name="_Toc128988572"/>
      <w:bookmarkStart w:id="90" w:name="_Toc128988910"/>
      <w:bookmarkStart w:id="91" w:name="_Toc128993824"/>
      <w:bookmarkStart w:id="92" w:name="_Toc128994091"/>
      <w:bookmarkStart w:id="93" w:name="_Toc129167689"/>
      <w:bookmarkStart w:id="94" w:name="_Toc129181573"/>
      <w:r>
        <w:rPr>
          <w:szCs w:val="20"/>
        </w:rPr>
        <w:t>Smlouva o převzetí infrastruktury ulice Luční</w:t>
      </w:r>
      <w:bookmarkEnd w:id="86"/>
      <w:bookmarkEnd w:id="87"/>
      <w:bookmarkEnd w:id="88"/>
      <w:bookmarkEnd w:id="89"/>
      <w:bookmarkEnd w:id="90"/>
      <w:bookmarkEnd w:id="91"/>
      <w:bookmarkEnd w:id="92"/>
      <w:bookmarkEnd w:id="93"/>
      <w:bookmarkEnd w:id="94"/>
    </w:p>
    <w:p w14:paraId="41F95906" w14:textId="0780E4E0" w:rsidR="003B42BC" w:rsidRDefault="003B42BC" w:rsidP="003B42BC">
      <w:pPr>
        <w:tabs>
          <w:tab w:val="left" w:pos="567"/>
        </w:tabs>
        <w:rPr>
          <w:b/>
          <w:szCs w:val="20"/>
        </w:rPr>
      </w:pPr>
      <w:r>
        <w:rPr>
          <w:b/>
          <w:szCs w:val="20"/>
        </w:rPr>
        <w:t>Obsah:</w:t>
      </w:r>
      <w:r>
        <w:rPr>
          <w:szCs w:val="20"/>
        </w:rPr>
        <w:t xml:space="preserve"> </w:t>
      </w:r>
      <w:r w:rsidR="00D77189">
        <w:rPr>
          <w:szCs w:val="20"/>
        </w:rPr>
        <w:t>Soukromý investor vybudoval na vlastní náklady vodovodní řady v ulici K parku a Luční a kanalizační stoku v ulici Luční. Po kolaudaci toto díl</w:t>
      </w:r>
      <w:r w:rsidR="00920C9A">
        <w:rPr>
          <w:szCs w:val="20"/>
        </w:rPr>
        <w:t>o</w:t>
      </w:r>
      <w:r w:rsidR="00D77189">
        <w:rPr>
          <w:szCs w:val="20"/>
        </w:rPr>
        <w:t xml:space="preserve"> chce bezplatně předat obci.</w:t>
      </w:r>
      <w:r w:rsidR="00DD2CFD">
        <w:rPr>
          <w:szCs w:val="20"/>
        </w:rPr>
        <w:t xml:space="preserve"> Kolaudace proběhla 13.3.2023.</w:t>
      </w:r>
      <w:r w:rsidR="00D77189">
        <w:rPr>
          <w:szCs w:val="20"/>
        </w:rPr>
        <w:t xml:space="preserve"> </w:t>
      </w:r>
    </w:p>
    <w:p w14:paraId="422B07F5" w14:textId="07E36229" w:rsidR="003B42BC" w:rsidRDefault="003B42BC" w:rsidP="003B42B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FA43170"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696754E4"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C30A8BD"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31C62271"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9242358"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A6C95BA"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2B8C13C"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4D9EB46"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0723930E"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CD4385" w14:textId="77777777" w:rsidR="00891B1D" w:rsidRPr="00822F44" w:rsidRDefault="00891B1D" w:rsidP="005F5C85">
            <w:pPr>
              <w:tabs>
                <w:tab w:val="left" w:pos="567"/>
              </w:tabs>
              <w:jc w:val="center"/>
              <w:rPr>
                <w:szCs w:val="20"/>
              </w:rPr>
            </w:pPr>
            <w:r w:rsidRPr="00822F44">
              <w:rPr>
                <w:szCs w:val="20"/>
              </w:rPr>
              <w:t>Schmidt</w:t>
            </w:r>
          </w:p>
        </w:tc>
      </w:tr>
      <w:tr w:rsidR="00891B1D" w:rsidRPr="00822F44" w14:paraId="4913AC37"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490973B9" w14:textId="4855CF00" w:rsidR="00891B1D" w:rsidRPr="00822F44" w:rsidRDefault="00B94820" w:rsidP="005F5C85">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0AA9587A" w14:textId="3D6A6E31" w:rsidR="00891B1D" w:rsidRPr="00822F44" w:rsidRDefault="00B94820" w:rsidP="005F5C85">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1DB3F2C0" w14:textId="61995EF1" w:rsidR="00891B1D" w:rsidRPr="00822F44" w:rsidRDefault="00B94820" w:rsidP="005F5C85">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1B746C98" w14:textId="53DC3870" w:rsidR="00891B1D" w:rsidRPr="00822F44" w:rsidRDefault="00B94820" w:rsidP="005F5C85">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C76C993" w14:textId="007907C2" w:rsidR="00891B1D" w:rsidRPr="00822F44" w:rsidRDefault="00B94820" w:rsidP="005F5C85">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41FFBBF" w14:textId="396A2A3C" w:rsidR="00891B1D" w:rsidRPr="00822F44" w:rsidRDefault="00B94820" w:rsidP="005F5C85">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A09A514" w14:textId="6DE75526" w:rsidR="00891B1D" w:rsidRPr="00822F44" w:rsidRDefault="00B94820" w:rsidP="005F5C85">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F0ED02D" w14:textId="5EBA7F86" w:rsidR="00891B1D" w:rsidRPr="00822F44" w:rsidRDefault="00B94820" w:rsidP="005F5C85">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551501" w14:textId="4A169FCF" w:rsidR="00891B1D" w:rsidRPr="00822F44" w:rsidRDefault="00B94820" w:rsidP="005F5C85">
            <w:pPr>
              <w:tabs>
                <w:tab w:val="left" w:pos="567"/>
              </w:tabs>
              <w:jc w:val="center"/>
              <w:rPr>
                <w:szCs w:val="20"/>
              </w:rPr>
            </w:pPr>
            <w:r>
              <w:rPr>
                <w:szCs w:val="20"/>
              </w:rPr>
              <w:t>Pro</w:t>
            </w:r>
          </w:p>
        </w:tc>
      </w:tr>
    </w:tbl>
    <w:p w14:paraId="096E0A5E" w14:textId="1A6D520A" w:rsidR="001425D0" w:rsidRDefault="00EB4B29" w:rsidP="00862276">
      <w:pPr>
        <w:rPr>
          <w:b/>
          <w:szCs w:val="20"/>
        </w:rPr>
      </w:pPr>
      <w:r>
        <w:rPr>
          <w:b/>
          <w:szCs w:val="20"/>
        </w:rPr>
        <w:t>Usnesení č. 7</w:t>
      </w:r>
      <w:r w:rsidR="003B42BC" w:rsidRPr="00822F44">
        <w:rPr>
          <w:b/>
          <w:szCs w:val="20"/>
        </w:rPr>
        <w:t>-</w:t>
      </w:r>
      <w:r w:rsidR="00891B1D">
        <w:rPr>
          <w:b/>
          <w:szCs w:val="20"/>
        </w:rPr>
        <w:t>0</w:t>
      </w:r>
      <w:r w:rsidR="00FB167A">
        <w:rPr>
          <w:b/>
          <w:szCs w:val="20"/>
        </w:rPr>
        <w:t>5</w:t>
      </w:r>
      <w:r w:rsidR="001F1528">
        <w:rPr>
          <w:b/>
          <w:szCs w:val="20"/>
        </w:rPr>
        <w:t>-202</w:t>
      </w:r>
      <w:r w:rsidR="00C47F73">
        <w:rPr>
          <w:b/>
          <w:szCs w:val="20"/>
        </w:rPr>
        <w:t>3</w:t>
      </w:r>
      <w:r w:rsidR="003B42BC" w:rsidRPr="00822F44">
        <w:rPr>
          <w:b/>
          <w:szCs w:val="20"/>
        </w:rPr>
        <w:t xml:space="preserve">: </w:t>
      </w:r>
      <w:r w:rsidR="003B42BC" w:rsidRPr="00822F44">
        <w:rPr>
          <w:szCs w:val="20"/>
        </w:rPr>
        <w:t>ZO</w:t>
      </w:r>
      <w:r w:rsidR="00920C9A">
        <w:rPr>
          <w:szCs w:val="20"/>
        </w:rPr>
        <w:t xml:space="preserve"> schvaluje smlouvu o </w:t>
      </w:r>
      <w:proofErr w:type="spellStart"/>
      <w:r w:rsidR="00920C9A">
        <w:rPr>
          <w:szCs w:val="20"/>
        </w:rPr>
        <w:t>be</w:t>
      </w:r>
      <w:r w:rsidR="003E7807">
        <w:rPr>
          <w:szCs w:val="20"/>
        </w:rPr>
        <w:t>ú</w:t>
      </w:r>
      <w:r w:rsidR="00920C9A">
        <w:rPr>
          <w:szCs w:val="20"/>
        </w:rPr>
        <w:t>zplatném</w:t>
      </w:r>
      <w:proofErr w:type="spellEnd"/>
      <w:r w:rsidR="00920C9A">
        <w:rPr>
          <w:szCs w:val="20"/>
        </w:rPr>
        <w:t xml:space="preserve"> převzetí infrastruktury tedy vodovodního řadu v ulicích K parku a Luční a kanalizační stoky v ulici Luční do majetku obce.</w:t>
      </w:r>
    </w:p>
    <w:p w14:paraId="5D906136" w14:textId="68DF5286" w:rsidR="003B42BC" w:rsidRPr="00DD0F1C" w:rsidRDefault="003E7807" w:rsidP="00D61F5B">
      <w:pPr>
        <w:pStyle w:val="Nadpis1"/>
        <w:numPr>
          <w:ilvl w:val="0"/>
          <w:numId w:val="15"/>
        </w:numPr>
        <w:rPr>
          <w:szCs w:val="20"/>
        </w:rPr>
      </w:pPr>
      <w:bookmarkStart w:id="95" w:name="_Toc127957121"/>
      <w:bookmarkStart w:id="96" w:name="_Toc128389826"/>
      <w:bookmarkStart w:id="97" w:name="_Toc128578285"/>
      <w:bookmarkStart w:id="98" w:name="_Toc128988573"/>
      <w:bookmarkStart w:id="99" w:name="_Toc128988911"/>
      <w:bookmarkStart w:id="100" w:name="_Toc128993825"/>
      <w:bookmarkStart w:id="101" w:name="_Toc128994092"/>
      <w:bookmarkStart w:id="102" w:name="_Toc129167690"/>
      <w:bookmarkStart w:id="103" w:name="_Toc129181574"/>
      <w:r>
        <w:rPr>
          <w:szCs w:val="20"/>
        </w:rPr>
        <w:t>Směna pozemků</w:t>
      </w:r>
      <w:bookmarkEnd w:id="95"/>
      <w:bookmarkEnd w:id="96"/>
      <w:bookmarkEnd w:id="97"/>
      <w:bookmarkEnd w:id="98"/>
      <w:bookmarkEnd w:id="99"/>
      <w:bookmarkEnd w:id="100"/>
      <w:bookmarkEnd w:id="101"/>
      <w:bookmarkEnd w:id="102"/>
      <w:bookmarkEnd w:id="103"/>
    </w:p>
    <w:p w14:paraId="78FF3F70" w14:textId="0F490D86" w:rsidR="003E7807" w:rsidRPr="003E7807" w:rsidRDefault="003B42BC" w:rsidP="003E7807">
      <w:pPr>
        <w:rPr>
          <w:b/>
          <w:szCs w:val="20"/>
        </w:rPr>
      </w:pPr>
      <w:r>
        <w:rPr>
          <w:b/>
          <w:szCs w:val="20"/>
        </w:rPr>
        <w:t>Obsah:</w:t>
      </w:r>
      <w:r>
        <w:rPr>
          <w:szCs w:val="20"/>
        </w:rPr>
        <w:t xml:space="preserve"> </w:t>
      </w:r>
      <w:r w:rsidR="003E7807" w:rsidRPr="003E7807">
        <w:rPr>
          <w:bCs/>
          <w:szCs w:val="20"/>
        </w:rPr>
        <w:t>Usnesení</w:t>
      </w:r>
      <w:r w:rsidR="003E7807">
        <w:rPr>
          <w:bCs/>
          <w:szCs w:val="20"/>
        </w:rPr>
        <w:t>m</w:t>
      </w:r>
      <w:r w:rsidR="003E7807" w:rsidRPr="003E7807">
        <w:rPr>
          <w:bCs/>
          <w:szCs w:val="20"/>
        </w:rPr>
        <w:t xml:space="preserve"> č. 12-04-2023</w:t>
      </w:r>
      <w:r w:rsidR="003E7807">
        <w:rPr>
          <w:b/>
          <w:szCs w:val="20"/>
        </w:rPr>
        <w:t xml:space="preserve">: </w:t>
      </w:r>
      <w:r w:rsidR="003E7807">
        <w:rPr>
          <w:szCs w:val="20"/>
        </w:rPr>
        <w:t>ZO</w:t>
      </w:r>
      <w:r w:rsidR="003E7807">
        <w:t xml:space="preserve"> </w:t>
      </w:r>
      <w:r w:rsidR="003E7807">
        <w:rPr>
          <w:szCs w:val="20"/>
        </w:rPr>
        <w:t>schválilo záměr směny obecních pozemků, a to část pozemku p.č.268/1 o výměře 181 m</w:t>
      </w:r>
      <w:r w:rsidR="003E7807">
        <w:rPr>
          <w:szCs w:val="20"/>
          <w:vertAlign w:val="superscript"/>
        </w:rPr>
        <w:t>2</w:t>
      </w:r>
      <w:r w:rsidR="003E7807">
        <w:rPr>
          <w:szCs w:val="20"/>
        </w:rPr>
        <w:t xml:space="preserve"> a pozemek p.č.221/55 o výměře 383 m</w:t>
      </w:r>
      <w:r w:rsidR="003E7807">
        <w:rPr>
          <w:szCs w:val="20"/>
          <w:vertAlign w:val="superscript"/>
        </w:rPr>
        <w:t>2</w:t>
      </w:r>
      <w:r w:rsidR="003E7807">
        <w:rPr>
          <w:szCs w:val="20"/>
        </w:rPr>
        <w:t xml:space="preserve"> za pozemek p.č.225/3 o výměře 776 m</w:t>
      </w:r>
      <w:r w:rsidR="003E7807">
        <w:rPr>
          <w:szCs w:val="20"/>
          <w:vertAlign w:val="superscript"/>
        </w:rPr>
        <w:t>2</w:t>
      </w:r>
      <w:r w:rsidR="003E7807">
        <w:rPr>
          <w:szCs w:val="20"/>
        </w:rPr>
        <w:t xml:space="preserve"> Nyní je třeba schválit vlastní směnu. </w:t>
      </w:r>
    </w:p>
    <w:p w14:paraId="192BE4CA" w14:textId="12C2A68E" w:rsidR="003B42BC" w:rsidRDefault="003B42BC" w:rsidP="003B42BC">
      <w:pPr>
        <w:tabs>
          <w:tab w:val="left" w:pos="567"/>
        </w:tabs>
        <w:rPr>
          <w:b/>
          <w:szCs w:val="20"/>
        </w:rPr>
      </w:pPr>
      <w:r w:rsidRPr="00822F44">
        <w:rPr>
          <w:b/>
          <w:szCs w:val="20"/>
        </w:rPr>
        <w:lastRenderedPageBreak/>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891B1D" w:rsidRPr="00822F44" w14:paraId="2852306D" w14:textId="77777777" w:rsidTr="005F5C85">
        <w:trPr>
          <w:trHeight w:val="85"/>
        </w:trPr>
        <w:tc>
          <w:tcPr>
            <w:tcW w:w="1134" w:type="dxa"/>
            <w:tcBorders>
              <w:top w:val="single" w:sz="4" w:space="0" w:color="000000"/>
              <w:left w:val="single" w:sz="4" w:space="0" w:color="000000"/>
              <w:bottom w:val="single" w:sz="4" w:space="0" w:color="000000"/>
            </w:tcBorders>
            <w:shd w:val="clear" w:color="auto" w:fill="auto"/>
          </w:tcPr>
          <w:p w14:paraId="4C2E0F6C" w14:textId="77777777" w:rsidR="00891B1D" w:rsidRPr="00822F44" w:rsidRDefault="00891B1D" w:rsidP="005F5C8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1E128165" w14:textId="77777777" w:rsidR="00891B1D" w:rsidRPr="00822F44" w:rsidRDefault="00891B1D" w:rsidP="005F5C8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FACD64" w14:textId="77777777" w:rsidR="00891B1D" w:rsidRPr="00822F44" w:rsidRDefault="00891B1D" w:rsidP="005F5C8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EA65D08" w14:textId="77777777" w:rsidR="00891B1D" w:rsidRPr="00822F44" w:rsidRDefault="00891B1D" w:rsidP="005F5C8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F4BBE5D" w14:textId="77777777" w:rsidR="00891B1D" w:rsidRPr="00822F44" w:rsidRDefault="00891B1D" w:rsidP="005F5C8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47D2FA68" w14:textId="77777777" w:rsidR="00891B1D" w:rsidRPr="00822F44" w:rsidRDefault="00891B1D" w:rsidP="005F5C8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3DD551B" w14:textId="77777777" w:rsidR="00891B1D" w:rsidRPr="00822F44" w:rsidRDefault="00891B1D" w:rsidP="005F5C8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D16A0CF" w14:textId="77777777" w:rsidR="00891B1D" w:rsidRPr="00822F44" w:rsidRDefault="00891B1D" w:rsidP="005F5C8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240149" w14:textId="77777777" w:rsidR="00891B1D" w:rsidRPr="00822F44" w:rsidRDefault="00891B1D" w:rsidP="005F5C85">
            <w:pPr>
              <w:tabs>
                <w:tab w:val="left" w:pos="567"/>
              </w:tabs>
              <w:jc w:val="center"/>
              <w:rPr>
                <w:szCs w:val="20"/>
              </w:rPr>
            </w:pPr>
            <w:r w:rsidRPr="00822F44">
              <w:rPr>
                <w:szCs w:val="20"/>
              </w:rPr>
              <w:t>Schmidt</w:t>
            </w:r>
          </w:p>
        </w:tc>
      </w:tr>
      <w:tr w:rsidR="00B94820" w:rsidRPr="00822F44" w14:paraId="79428E3F"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7AF093EC" w14:textId="77777777" w:rsidR="00B94820" w:rsidRPr="00822F44" w:rsidRDefault="00B94820"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A67B38D"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7601AEF"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CF646A0" w14:textId="77777777" w:rsidR="00B94820" w:rsidRPr="00822F44" w:rsidRDefault="00B94820"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F002F15"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51B12FE" w14:textId="77777777" w:rsidR="00B94820" w:rsidRPr="00822F44" w:rsidRDefault="00B94820"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0AB4765D" w14:textId="77777777" w:rsidR="00B94820" w:rsidRPr="00822F44" w:rsidRDefault="00B94820"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82D8A54" w14:textId="77777777" w:rsidR="00B94820" w:rsidRPr="00822F44" w:rsidRDefault="00B94820"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20895E" w14:textId="77777777" w:rsidR="00B94820" w:rsidRPr="00822F44" w:rsidRDefault="00B94820" w:rsidP="00E30008">
            <w:pPr>
              <w:tabs>
                <w:tab w:val="left" w:pos="567"/>
              </w:tabs>
              <w:jc w:val="center"/>
              <w:rPr>
                <w:szCs w:val="20"/>
              </w:rPr>
            </w:pPr>
            <w:r>
              <w:rPr>
                <w:szCs w:val="20"/>
              </w:rPr>
              <w:t>Pro</w:t>
            </w:r>
          </w:p>
        </w:tc>
      </w:tr>
    </w:tbl>
    <w:p w14:paraId="0C364504" w14:textId="6EF11382" w:rsidR="00AE2D1E" w:rsidRDefault="00EB4B29" w:rsidP="00862276">
      <w:pPr>
        <w:rPr>
          <w:b/>
          <w:szCs w:val="20"/>
        </w:rPr>
      </w:pPr>
      <w:r>
        <w:rPr>
          <w:b/>
          <w:szCs w:val="20"/>
        </w:rPr>
        <w:t>Usnesení č. 8</w:t>
      </w:r>
      <w:r w:rsidR="003B42BC" w:rsidRPr="00822F44">
        <w:rPr>
          <w:b/>
          <w:szCs w:val="20"/>
        </w:rPr>
        <w:t>-</w:t>
      </w:r>
      <w:r w:rsidR="00891B1D">
        <w:rPr>
          <w:b/>
          <w:szCs w:val="20"/>
        </w:rPr>
        <w:t>0</w:t>
      </w:r>
      <w:r w:rsidR="00FB167A">
        <w:rPr>
          <w:b/>
          <w:szCs w:val="20"/>
        </w:rPr>
        <w:t>5</w:t>
      </w:r>
      <w:r w:rsidR="001F1528">
        <w:rPr>
          <w:b/>
          <w:szCs w:val="20"/>
        </w:rPr>
        <w:t>-202</w:t>
      </w:r>
      <w:r w:rsidR="00C47F73">
        <w:rPr>
          <w:b/>
          <w:szCs w:val="20"/>
        </w:rPr>
        <w:t>3</w:t>
      </w:r>
      <w:r w:rsidR="003B42BC" w:rsidRPr="00822F44">
        <w:rPr>
          <w:b/>
          <w:szCs w:val="20"/>
        </w:rPr>
        <w:t xml:space="preserve">: </w:t>
      </w:r>
      <w:r w:rsidR="003B42BC" w:rsidRPr="00822F44">
        <w:rPr>
          <w:szCs w:val="20"/>
        </w:rPr>
        <w:t>ZO</w:t>
      </w:r>
      <w:r w:rsidR="003E7807">
        <w:rPr>
          <w:szCs w:val="20"/>
        </w:rPr>
        <w:t xml:space="preserve"> schvaluje směnu obecních pozemků, a to část pozemku p.č.268/1 o výměře 181 m</w:t>
      </w:r>
      <w:r w:rsidR="003E7807">
        <w:rPr>
          <w:szCs w:val="20"/>
          <w:vertAlign w:val="superscript"/>
        </w:rPr>
        <w:t>2</w:t>
      </w:r>
      <w:r w:rsidR="003E7807">
        <w:rPr>
          <w:szCs w:val="20"/>
        </w:rPr>
        <w:t xml:space="preserve"> a pozemek p.č.221/55 o výměře 383 m</w:t>
      </w:r>
      <w:r w:rsidR="003E7807">
        <w:rPr>
          <w:szCs w:val="20"/>
          <w:vertAlign w:val="superscript"/>
        </w:rPr>
        <w:t>2</w:t>
      </w:r>
      <w:r w:rsidR="003E7807">
        <w:rPr>
          <w:szCs w:val="20"/>
        </w:rPr>
        <w:t xml:space="preserve"> za pozemek p.č.225/3 o výměře 776 m</w:t>
      </w:r>
      <w:r w:rsidR="003E7807">
        <w:rPr>
          <w:szCs w:val="20"/>
          <w:vertAlign w:val="superscript"/>
        </w:rPr>
        <w:t>2</w:t>
      </w:r>
    </w:p>
    <w:p w14:paraId="11B14172" w14:textId="2F8B77B3" w:rsidR="003E7807" w:rsidRPr="00DD0F1C" w:rsidRDefault="00B0607D" w:rsidP="003E7807">
      <w:pPr>
        <w:pStyle w:val="Nadpis1"/>
        <w:numPr>
          <w:ilvl w:val="0"/>
          <w:numId w:val="15"/>
        </w:numPr>
        <w:rPr>
          <w:szCs w:val="20"/>
        </w:rPr>
      </w:pPr>
      <w:bookmarkStart w:id="104" w:name="_Toc128389827"/>
      <w:bookmarkStart w:id="105" w:name="_Toc128578286"/>
      <w:bookmarkStart w:id="106" w:name="_Toc128988574"/>
      <w:bookmarkStart w:id="107" w:name="_Toc128988912"/>
      <w:bookmarkStart w:id="108" w:name="_Toc128993826"/>
      <w:bookmarkStart w:id="109" w:name="_Toc128994093"/>
      <w:bookmarkStart w:id="110" w:name="_Toc129167691"/>
      <w:bookmarkStart w:id="111" w:name="_Toc129181575"/>
      <w:r>
        <w:rPr>
          <w:szCs w:val="20"/>
        </w:rPr>
        <w:t>Úprava vodního toku v parku</w:t>
      </w:r>
      <w:bookmarkEnd w:id="104"/>
      <w:bookmarkEnd w:id="105"/>
      <w:bookmarkEnd w:id="106"/>
      <w:bookmarkEnd w:id="107"/>
      <w:bookmarkEnd w:id="108"/>
      <w:bookmarkEnd w:id="109"/>
      <w:bookmarkEnd w:id="110"/>
      <w:bookmarkEnd w:id="111"/>
    </w:p>
    <w:p w14:paraId="58285F85" w14:textId="0144F8C0" w:rsidR="003E7807" w:rsidRDefault="003E7807" w:rsidP="003E7807">
      <w:pPr>
        <w:tabs>
          <w:tab w:val="left" w:pos="567"/>
        </w:tabs>
        <w:rPr>
          <w:b/>
          <w:szCs w:val="20"/>
        </w:rPr>
      </w:pPr>
      <w:r>
        <w:rPr>
          <w:b/>
          <w:szCs w:val="20"/>
        </w:rPr>
        <w:t>Obsah:</w:t>
      </w:r>
      <w:r>
        <w:rPr>
          <w:szCs w:val="20"/>
        </w:rPr>
        <w:t xml:space="preserve"> </w:t>
      </w:r>
      <w:r w:rsidR="00B0607D">
        <w:rPr>
          <w:szCs w:val="20"/>
        </w:rPr>
        <w:t>Obec nechala zpracovat architektonický návrh úpravy tvaru toku potoku v obecním parku. Místo rovného koryta s betonovými žlaby se navrhuje meandrující potok s malým jezírkem</w:t>
      </w:r>
      <w:r w:rsidR="00124410">
        <w:rPr>
          <w:szCs w:val="20"/>
        </w:rPr>
        <w:t>.</w:t>
      </w:r>
      <w:r w:rsidR="00B0607D">
        <w:rPr>
          <w:szCs w:val="20"/>
        </w:rPr>
        <w:t xml:space="preserve"> Úpravu by provedla společnost opravující Hořejší rybník, která je na tyto práce specializována a s vícepracemi souhlasí. </w:t>
      </w:r>
    </w:p>
    <w:p w14:paraId="3C80B82F" w14:textId="77777777" w:rsidR="003E7807" w:rsidRDefault="003E7807" w:rsidP="003E7807">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E7807" w:rsidRPr="00822F44" w14:paraId="0F5F329C" w14:textId="77777777" w:rsidTr="00A07C91">
        <w:trPr>
          <w:trHeight w:val="85"/>
        </w:trPr>
        <w:tc>
          <w:tcPr>
            <w:tcW w:w="1134" w:type="dxa"/>
            <w:tcBorders>
              <w:top w:val="single" w:sz="4" w:space="0" w:color="000000"/>
              <w:left w:val="single" w:sz="4" w:space="0" w:color="000000"/>
              <w:bottom w:val="single" w:sz="4" w:space="0" w:color="000000"/>
            </w:tcBorders>
            <w:shd w:val="clear" w:color="auto" w:fill="auto"/>
          </w:tcPr>
          <w:p w14:paraId="3126B7D2" w14:textId="77777777" w:rsidR="003E7807" w:rsidRPr="00822F44" w:rsidRDefault="003E7807" w:rsidP="00A07C91">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566B77A" w14:textId="77777777" w:rsidR="003E7807" w:rsidRPr="00822F44" w:rsidRDefault="003E7807" w:rsidP="00A07C91">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0998209" w14:textId="77777777" w:rsidR="003E7807" w:rsidRPr="00822F44" w:rsidRDefault="003E7807" w:rsidP="00A07C91">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5C1E6E62" w14:textId="77777777" w:rsidR="003E7807" w:rsidRPr="00822F44" w:rsidRDefault="003E7807" w:rsidP="00A07C91">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67D7AA6" w14:textId="77777777" w:rsidR="003E7807" w:rsidRPr="00822F44" w:rsidRDefault="003E7807" w:rsidP="00A07C91">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6D6EBFF" w14:textId="77777777" w:rsidR="003E7807" w:rsidRPr="00822F44" w:rsidRDefault="003E7807" w:rsidP="00A07C91">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5E289098" w14:textId="77777777" w:rsidR="003E7807" w:rsidRPr="00822F44" w:rsidRDefault="003E7807" w:rsidP="00A07C91">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53FF3D4" w14:textId="77777777" w:rsidR="003E7807" w:rsidRPr="00822F44" w:rsidRDefault="003E7807" w:rsidP="00A07C91">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79F957" w14:textId="77777777" w:rsidR="003E7807" w:rsidRPr="00822F44" w:rsidRDefault="003E7807" w:rsidP="00A07C91">
            <w:pPr>
              <w:tabs>
                <w:tab w:val="left" w:pos="567"/>
              </w:tabs>
              <w:jc w:val="center"/>
              <w:rPr>
                <w:szCs w:val="20"/>
              </w:rPr>
            </w:pPr>
            <w:r w:rsidRPr="00822F44">
              <w:rPr>
                <w:szCs w:val="20"/>
              </w:rPr>
              <w:t>Schmidt</w:t>
            </w:r>
          </w:p>
        </w:tc>
      </w:tr>
      <w:tr w:rsidR="00B94820" w:rsidRPr="00822F44" w14:paraId="29ADD33B"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09580272" w14:textId="77777777" w:rsidR="00B94820" w:rsidRPr="00822F44" w:rsidRDefault="00B94820"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0629720"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314C5395"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82F545E" w14:textId="77777777" w:rsidR="00B94820" w:rsidRPr="00822F44" w:rsidRDefault="00B94820"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AC480CD"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4F8E0C77" w14:textId="77777777" w:rsidR="00B94820" w:rsidRPr="00822F44" w:rsidRDefault="00B94820"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78122D3" w14:textId="77777777" w:rsidR="00B94820" w:rsidRPr="00822F44" w:rsidRDefault="00B94820"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021BA37" w14:textId="77777777" w:rsidR="00B94820" w:rsidRPr="00822F44" w:rsidRDefault="00B94820"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F1A759" w14:textId="77777777" w:rsidR="00B94820" w:rsidRPr="00822F44" w:rsidRDefault="00B94820" w:rsidP="00E30008">
            <w:pPr>
              <w:tabs>
                <w:tab w:val="left" w:pos="567"/>
              </w:tabs>
              <w:jc w:val="center"/>
              <w:rPr>
                <w:szCs w:val="20"/>
              </w:rPr>
            </w:pPr>
            <w:r>
              <w:rPr>
                <w:szCs w:val="20"/>
              </w:rPr>
              <w:t>Pro</w:t>
            </w:r>
          </w:p>
        </w:tc>
      </w:tr>
    </w:tbl>
    <w:p w14:paraId="410FAECA" w14:textId="12740126" w:rsidR="003E7807" w:rsidRDefault="003E7807" w:rsidP="00862276">
      <w:pPr>
        <w:rPr>
          <w:b/>
          <w:szCs w:val="20"/>
        </w:rPr>
      </w:pPr>
      <w:r>
        <w:rPr>
          <w:b/>
          <w:szCs w:val="20"/>
        </w:rPr>
        <w:t>Usnesení č. 9</w:t>
      </w:r>
      <w:r w:rsidRPr="00822F44">
        <w:rPr>
          <w:b/>
          <w:szCs w:val="20"/>
        </w:rPr>
        <w:t>-</w:t>
      </w:r>
      <w:r>
        <w:rPr>
          <w:b/>
          <w:szCs w:val="20"/>
        </w:rPr>
        <w:t>05-2023</w:t>
      </w:r>
      <w:r w:rsidRPr="00822F44">
        <w:rPr>
          <w:b/>
          <w:szCs w:val="20"/>
        </w:rPr>
        <w:t xml:space="preserve">: </w:t>
      </w:r>
      <w:r w:rsidRPr="00822F44">
        <w:rPr>
          <w:szCs w:val="20"/>
        </w:rPr>
        <w:t>ZO</w:t>
      </w:r>
      <w:r w:rsidR="00B0607D">
        <w:rPr>
          <w:szCs w:val="20"/>
        </w:rPr>
        <w:t xml:space="preserve"> schvaluje úpravu koryta potoku v obecním parku </w:t>
      </w:r>
      <w:r w:rsidR="00124410">
        <w:rPr>
          <w:szCs w:val="20"/>
        </w:rPr>
        <w:t xml:space="preserve">s tím, že práce provede firma </w:t>
      </w:r>
      <w:proofErr w:type="spellStart"/>
      <w:r w:rsidR="00B94820">
        <w:rPr>
          <w:szCs w:val="20"/>
        </w:rPr>
        <w:t>Walco</w:t>
      </w:r>
      <w:proofErr w:type="spellEnd"/>
      <w:r w:rsidR="00B94820">
        <w:rPr>
          <w:szCs w:val="20"/>
        </w:rPr>
        <w:t xml:space="preserve"> CZ </w:t>
      </w:r>
      <w:r w:rsidR="00124410">
        <w:rPr>
          <w:szCs w:val="20"/>
        </w:rPr>
        <w:t xml:space="preserve">opravující Hořejší rybník. </w:t>
      </w:r>
    </w:p>
    <w:p w14:paraId="3D08A81C" w14:textId="0F4B88A7" w:rsidR="003E7807" w:rsidRPr="00DD0F1C" w:rsidRDefault="00063E9E" w:rsidP="003E7807">
      <w:pPr>
        <w:pStyle w:val="Nadpis1"/>
        <w:numPr>
          <w:ilvl w:val="0"/>
          <w:numId w:val="15"/>
        </w:numPr>
        <w:rPr>
          <w:szCs w:val="20"/>
        </w:rPr>
      </w:pPr>
      <w:bookmarkStart w:id="112" w:name="_Toc128389828"/>
      <w:bookmarkStart w:id="113" w:name="_Toc128578287"/>
      <w:bookmarkStart w:id="114" w:name="_Toc128988575"/>
      <w:bookmarkStart w:id="115" w:name="_Toc128988913"/>
      <w:bookmarkStart w:id="116" w:name="_Toc128993827"/>
      <w:bookmarkStart w:id="117" w:name="_Toc128994094"/>
      <w:bookmarkStart w:id="118" w:name="_Toc129167692"/>
      <w:bookmarkStart w:id="119" w:name="_Toc129181576"/>
      <w:bookmarkStart w:id="120" w:name="_Hlk128560056"/>
      <w:r>
        <w:rPr>
          <w:szCs w:val="20"/>
        </w:rPr>
        <w:t>ČEZ distribuce – smlouva FVE</w:t>
      </w:r>
      <w:bookmarkEnd w:id="112"/>
      <w:bookmarkEnd w:id="113"/>
      <w:bookmarkEnd w:id="114"/>
      <w:bookmarkEnd w:id="115"/>
      <w:bookmarkEnd w:id="116"/>
      <w:bookmarkEnd w:id="117"/>
      <w:bookmarkEnd w:id="118"/>
      <w:bookmarkEnd w:id="119"/>
    </w:p>
    <w:p w14:paraId="10261224" w14:textId="4065FDAD" w:rsidR="003E7807" w:rsidRDefault="003E7807" w:rsidP="003E7807">
      <w:pPr>
        <w:tabs>
          <w:tab w:val="left" w:pos="567"/>
        </w:tabs>
        <w:rPr>
          <w:b/>
          <w:szCs w:val="20"/>
        </w:rPr>
      </w:pPr>
      <w:r>
        <w:rPr>
          <w:b/>
          <w:szCs w:val="20"/>
        </w:rPr>
        <w:t>Obsah:</w:t>
      </w:r>
      <w:r>
        <w:rPr>
          <w:szCs w:val="20"/>
        </w:rPr>
        <w:t xml:space="preserve"> </w:t>
      </w:r>
      <w:r w:rsidR="00063E9E">
        <w:rPr>
          <w:szCs w:val="20"/>
        </w:rPr>
        <w:t xml:space="preserve">Pro připojení budoucí FVE na budově obecního úřadu je třeba schválit smlouvu s ČEZ distribuce, která umožní napojení FVE do sítě a prodej přebytků energie. Přetok bude na úrovni stávajících jističů 3x32A maximum výkonu regulována na 18 kW. Vyšší výkon (29 kW) by znamenal stavební úpravy ČEZ cca 18 měsíců a navýšení jističů na 50 A. Toto bude event. provedeno po ekonomickém zhodnocení prvního roku provozu. </w:t>
      </w:r>
    </w:p>
    <w:p w14:paraId="58DD22F6" w14:textId="77777777" w:rsidR="003E7807" w:rsidRDefault="003E7807" w:rsidP="003E7807">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E7807" w:rsidRPr="00822F44" w14:paraId="1DFE5939" w14:textId="77777777" w:rsidTr="00A07C91">
        <w:trPr>
          <w:trHeight w:val="85"/>
        </w:trPr>
        <w:tc>
          <w:tcPr>
            <w:tcW w:w="1134" w:type="dxa"/>
            <w:tcBorders>
              <w:top w:val="single" w:sz="4" w:space="0" w:color="000000"/>
              <w:left w:val="single" w:sz="4" w:space="0" w:color="000000"/>
              <w:bottom w:val="single" w:sz="4" w:space="0" w:color="000000"/>
            </w:tcBorders>
            <w:shd w:val="clear" w:color="auto" w:fill="auto"/>
          </w:tcPr>
          <w:p w14:paraId="36932297" w14:textId="77777777" w:rsidR="003E7807" w:rsidRPr="00822F44" w:rsidRDefault="003E7807" w:rsidP="00A07C91">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5A2D1EC" w14:textId="77777777" w:rsidR="003E7807" w:rsidRPr="00822F44" w:rsidRDefault="003E7807" w:rsidP="00A07C91">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125C2720" w14:textId="77777777" w:rsidR="003E7807" w:rsidRPr="00822F44" w:rsidRDefault="003E7807" w:rsidP="00A07C91">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7455A8AD" w14:textId="77777777" w:rsidR="003E7807" w:rsidRPr="00822F44" w:rsidRDefault="003E7807" w:rsidP="00A07C91">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534DB94" w14:textId="77777777" w:rsidR="003E7807" w:rsidRPr="00822F44" w:rsidRDefault="003E7807" w:rsidP="00A07C91">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27D87171" w14:textId="77777777" w:rsidR="003E7807" w:rsidRPr="00822F44" w:rsidRDefault="003E7807" w:rsidP="00A07C91">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3584CA21" w14:textId="77777777" w:rsidR="003E7807" w:rsidRPr="00822F44" w:rsidRDefault="003E7807" w:rsidP="00A07C91">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24B11CE" w14:textId="77777777" w:rsidR="003E7807" w:rsidRPr="00822F44" w:rsidRDefault="003E7807" w:rsidP="00A07C91">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F6E00E" w14:textId="77777777" w:rsidR="003E7807" w:rsidRPr="00822F44" w:rsidRDefault="003E7807" w:rsidP="00A07C91">
            <w:pPr>
              <w:tabs>
                <w:tab w:val="left" w:pos="567"/>
              </w:tabs>
              <w:jc w:val="center"/>
              <w:rPr>
                <w:szCs w:val="20"/>
              </w:rPr>
            </w:pPr>
            <w:r w:rsidRPr="00822F44">
              <w:rPr>
                <w:szCs w:val="20"/>
              </w:rPr>
              <w:t>Schmidt</w:t>
            </w:r>
          </w:p>
        </w:tc>
      </w:tr>
      <w:tr w:rsidR="00B94820" w:rsidRPr="00822F44" w14:paraId="3369CCE3"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0C8D465E" w14:textId="77777777" w:rsidR="00B94820" w:rsidRPr="00822F44" w:rsidRDefault="00B94820"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22D14603"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5177ADF7"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759C481" w14:textId="77777777" w:rsidR="00B94820" w:rsidRPr="00822F44" w:rsidRDefault="00B94820"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9D478A8"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7259F2B" w14:textId="77777777" w:rsidR="00B94820" w:rsidRPr="00822F44" w:rsidRDefault="00B94820"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958222A" w14:textId="77777777" w:rsidR="00B94820" w:rsidRPr="00822F44" w:rsidRDefault="00B94820"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52394AD" w14:textId="77777777" w:rsidR="00B94820" w:rsidRPr="00822F44" w:rsidRDefault="00B94820"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0B8E96" w14:textId="77777777" w:rsidR="00B94820" w:rsidRPr="00822F44" w:rsidRDefault="00B94820" w:rsidP="00E30008">
            <w:pPr>
              <w:tabs>
                <w:tab w:val="left" w:pos="567"/>
              </w:tabs>
              <w:jc w:val="center"/>
              <w:rPr>
                <w:szCs w:val="20"/>
              </w:rPr>
            </w:pPr>
            <w:r>
              <w:rPr>
                <w:szCs w:val="20"/>
              </w:rPr>
              <w:t>Pro</w:t>
            </w:r>
          </w:p>
        </w:tc>
      </w:tr>
    </w:tbl>
    <w:p w14:paraId="1A760774" w14:textId="1C61E2EB" w:rsidR="003E7807" w:rsidRDefault="003E7807" w:rsidP="00862276">
      <w:pPr>
        <w:rPr>
          <w:b/>
          <w:szCs w:val="20"/>
        </w:rPr>
      </w:pPr>
      <w:r>
        <w:rPr>
          <w:b/>
          <w:szCs w:val="20"/>
        </w:rPr>
        <w:t>Usnesení č. 10</w:t>
      </w:r>
      <w:r w:rsidRPr="00822F44">
        <w:rPr>
          <w:b/>
          <w:szCs w:val="20"/>
        </w:rPr>
        <w:t>-</w:t>
      </w:r>
      <w:r>
        <w:rPr>
          <w:b/>
          <w:szCs w:val="20"/>
        </w:rPr>
        <w:t>05-2023</w:t>
      </w:r>
      <w:r w:rsidRPr="00822F44">
        <w:rPr>
          <w:b/>
          <w:szCs w:val="20"/>
        </w:rPr>
        <w:t xml:space="preserve">: </w:t>
      </w:r>
      <w:r w:rsidRPr="00822F44">
        <w:rPr>
          <w:szCs w:val="20"/>
        </w:rPr>
        <w:t>Z</w:t>
      </w:r>
      <w:bookmarkEnd w:id="120"/>
      <w:r w:rsidRPr="00822F44">
        <w:rPr>
          <w:szCs w:val="20"/>
        </w:rPr>
        <w:t>O</w:t>
      </w:r>
      <w:r w:rsidR="00063E9E">
        <w:rPr>
          <w:szCs w:val="20"/>
        </w:rPr>
        <w:t xml:space="preserve"> schvaluje smlouvu o připojení výrobny k distribuční soustavě na napěťové hladině 0,4 </w:t>
      </w:r>
      <w:proofErr w:type="spellStart"/>
      <w:r w:rsidR="00063E9E">
        <w:rPr>
          <w:szCs w:val="20"/>
        </w:rPr>
        <w:t>kV</w:t>
      </w:r>
      <w:proofErr w:type="spellEnd"/>
      <w:r w:rsidR="00063E9E">
        <w:rPr>
          <w:szCs w:val="20"/>
        </w:rPr>
        <w:t xml:space="preserve"> (NN) s ČEZ Distribuce a.s. číslo smlouvy: 23_SOP_01_4122125290.</w:t>
      </w:r>
    </w:p>
    <w:p w14:paraId="45278B31" w14:textId="5A119DFD" w:rsidR="003B1B46" w:rsidRPr="00DD0F1C" w:rsidRDefault="003B1B46" w:rsidP="003B1B46">
      <w:pPr>
        <w:pStyle w:val="Nadpis1"/>
        <w:numPr>
          <w:ilvl w:val="0"/>
          <w:numId w:val="15"/>
        </w:numPr>
        <w:rPr>
          <w:szCs w:val="20"/>
        </w:rPr>
      </w:pPr>
      <w:bookmarkStart w:id="121" w:name="_Toc128578288"/>
      <w:bookmarkStart w:id="122" w:name="_Toc128988576"/>
      <w:bookmarkStart w:id="123" w:name="_Toc128988914"/>
      <w:bookmarkStart w:id="124" w:name="_Toc128993828"/>
      <w:bookmarkStart w:id="125" w:name="_Toc128994095"/>
      <w:bookmarkStart w:id="126" w:name="_Toc129167693"/>
      <w:bookmarkStart w:id="127" w:name="_Toc129181577"/>
      <w:r>
        <w:rPr>
          <w:szCs w:val="20"/>
        </w:rPr>
        <w:t>Výběrové řízení na stavbu FVE</w:t>
      </w:r>
      <w:bookmarkEnd w:id="121"/>
      <w:bookmarkEnd w:id="122"/>
      <w:bookmarkEnd w:id="123"/>
      <w:bookmarkEnd w:id="124"/>
      <w:bookmarkEnd w:id="125"/>
      <w:bookmarkEnd w:id="126"/>
      <w:bookmarkEnd w:id="127"/>
    </w:p>
    <w:p w14:paraId="1913A062" w14:textId="30B8E996" w:rsidR="003B1B46" w:rsidRDefault="003B1B46" w:rsidP="003B1B46">
      <w:pPr>
        <w:tabs>
          <w:tab w:val="left" w:pos="567"/>
        </w:tabs>
        <w:rPr>
          <w:b/>
          <w:szCs w:val="20"/>
        </w:rPr>
      </w:pPr>
      <w:r>
        <w:rPr>
          <w:b/>
          <w:szCs w:val="20"/>
        </w:rPr>
        <w:t>Obsah:</w:t>
      </w:r>
      <w:r>
        <w:rPr>
          <w:szCs w:val="20"/>
        </w:rPr>
        <w:t xml:space="preserve"> Na realizaci stavby FVE na budově obecního úřadu je třeba schválit vypsání výběrového řízení. Vzhledem k tomu, že se jedná o stavbu s</w:t>
      </w:r>
      <w:r w:rsidR="004A53B9">
        <w:rPr>
          <w:szCs w:val="20"/>
        </w:rPr>
        <w:t> </w:t>
      </w:r>
      <w:r>
        <w:rPr>
          <w:szCs w:val="20"/>
        </w:rPr>
        <w:t>dotací</w:t>
      </w:r>
      <w:r w:rsidR="004A53B9">
        <w:rPr>
          <w:szCs w:val="20"/>
        </w:rPr>
        <w:t>,</w:t>
      </w:r>
      <w:r>
        <w:rPr>
          <w:szCs w:val="20"/>
        </w:rPr>
        <w:t xml:space="preserve"> </w:t>
      </w:r>
      <w:r w:rsidR="00DD2CFD">
        <w:rPr>
          <w:szCs w:val="20"/>
        </w:rPr>
        <w:t xml:space="preserve">zvažujeme, zda </w:t>
      </w:r>
      <w:r w:rsidR="002C709A">
        <w:rPr>
          <w:szCs w:val="20"/>
        </w:rPr>
        <w:t xml:space="preserve">administrací </w:t>
      </w:r>
      <w:r>
        <w:rPr>
          <w:szCs w:val="20"/>
        </w:rPr>
        <w:t>výběr</w:t>
      </w:r>
      <w:r w:rsidR="002C709A">
        <w:rPr>
          <w:szCs w:val="20"/>
        </w:rPr>
        <w:t>u</w:t>
      </w:r>
      <w:r>
        <w:rPr>
          <w:szCs w:val="20"/>
        </w:rPr>
        <w:t xml:space="preserve"> pověřit externí společnost, která už pro nás celou dotaci zařizuje. </w:t>
      </w:r>
      <w:r w:rsidR="002C709A">
        <w:rPr>
          <w:szCs w:val="20"/>
        </w:rPr>
        <w:t xml:space="preserve">Hodnotící komisi tvoří jmenovaní členové ZO. Výběrové řízení bude vypsáno po </w:t>
      </w:r>
      <w:r w:rsidR="008441E8">
        <w:rPr>
          <w:szCs w:val="20"/>
        </w:rPr>
        <w:t xml:space="preserve">finálním </w:t>
      </w:r>
      <w:r w:rsidR="002C709A">
        <w:rPr>
          <w:szCs w:val="20"/>
        </w:rPr>
        <w:t>odsouhlasení dotace.</w:t>
      </w:r>
    </w:p>
    <w:p w14:paraId="145F8F5E" w14:textId="77777777" w:rsidR="003B1B46" w:rsidRDefault="003B1B46" w:rsidP="003B1B46">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3B1B46" w:rsidRPr="00822F44" w14:paraId="36BBE5D2" w14:textId="77777777" w:rsidTr="00D625E6">
        <w:trPr>
          <w:trHeight w:val="85"/>
        </w:trPr>
        <w:tc>
          <w:tcPr>
            <w:tcW w:w="1134" w:type="dxa"/>
            <w:tcBorders>
              <w:top w:val="single" w:sz="4" w:space="0" w:color="000000"/>
              <w:left w:val="single" w:sz="4" w:space="0" w:color="000000"/>
              <w:bottom w:val="single" w:sz="4" w:space="0" w:color="000000"/>
            </w:tcBorders>
            <w:shd w:val="clear" w:color="auto" w:fill="auto"/>
          </w:tcPr>
          <w:p w14:paraId="310BD2CE" w14:textId="77777777" w:rsidR="003B1B46" w:rsidRPr="00822F44" w:rsidRDefault="003B1B46" w:rsidP="00D625E6">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DA2F185" w14:textId="77777777" w:rsidR="003B1B46" w:rsidRPr="00822F44" w:rsidRDefault="003B1B46" w:rsidP="00D625E6">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5F183622" w14:textId="77777777" w:rsidR="003B1B46" w:rsidRPr="00822F44" w:rsidRDefault="003B1B46" w:rsidP="00D625E6">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EE1A6BF" w14:textId="77777777" w:rsidR="003B1B46" w:rsidRPr="00822F44" w:rsidRDefault="003B1B46" w:rsidP="00D625E6">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1C6B28B" w14:textId="77777777" w:rsidR="003B1B46" w:rsidRPr="00822F44" w:rsidRDefault="003B1B46" w:rsidP="00D625E6">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EBC716F" w14:textId="77777777" w:rsidR="003B1B46" w:rsidRPr="00822F44" w:rsidRDefault="003B1B46" w:rsidP="00D625E6">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4E58A1BD" w14:textId="77777777" w:rsidR="003B1B46" w:rsidRPr="00822F44" w:rsidRDefault="003B1B46" w:rsidP="00D625E6">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941B796" w14:textId="77777777" w:rsidR="003B1B46" w:rsidRPr="00822F44" w:rsidRDefault="003B1B46" w:rsidP="00D625E6">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2CCCDC" w14:textId="77777777" w:rsidR="003B1B46" w:rsidRPr="00822F44" w:rsidRDefault="003B1B46" w:rsidP="00D625E6">
            <w:pPr>
              <w:tabs>
                <w:tab w:val="left" w:pos="567"/>
              </w:tabs>
              <w:jc w:val="center"/>
              <w:rPr>
                <w:szCs w:val="20"/>
              </w:rPr>
            </w:pPr>
            <w:r w:rsidRPr="00822F44">
              <w:rPr>
                <w:szCs w:val="20"/>
              </w:rPr>
              <w:t>Schmidt</w:t>
            </w:r>
          </w:p>
        </w:tc>
      </w:tr>
      <w:tr w:rsidR="00B94820" w:rsidRPr="00822F44" w14:paraId="38D58C03"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7CE5E360" w14:textId="77777777" w:rsidR="00B94820" w:rsidRPr="00822F44" w:rsidRDefault="00B94820"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A50C716"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27F253C3"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16841F3B" w14:textId="77777777" w:rsidR="00B94820" w:rsidRPr="00822F44" w:rsidRDefault="00B94820"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5AEE788" w14:textId="77777777" w:rsidR="00B94820" w:rsidRPr="00822F44" w:rsidRDefault="00B94820"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1F54917" w14:textId="77777777" w:rsidR="00B94820" w:rsidRPr="00822F44" w:rsidRDefault="00B94820"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3A01B46C" w14:textId="77777777" w:rsidR="00B94820" w:rsidRPr="00822F44" w:rsidRDefault="00B94820"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6E736E7F" w14:textId="77777777" w:rsidR="00B94820" w:rsidRPr="00822F44" w:rsidRDefault="00B94820"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62F81E" w14:textId="77777777" w:rsidR="00B94820" w:rsidRPr="00822F44" w:rsidRDefault="00B94820" w:rsidP="00E30008">
            <w:pPr>
              <w:tabs>
                <w:tab w:val="left" w:pos="567"/>
              </w:tabs>
              <w:jc w:val="center"/>
              <w:rPr>
                <w:szCs w:val="20"/>
              </w:rPr>
            </w:pPr>
            <w:r>
              <w:rPr>
                <w:szCs w:val="20"/>
              </w:rPr>
              <w:t>Pro</w:t>
            </w:r>
          </w:p>
        </w:tc>
      </w:tr>
    </w:tbl>
    <w:p w14:paraId="0F0EC851" w14:textId="014B7DE6" w:rsidR="003B1B46" w:rsidRDefault="003B1B46" w:rsidP="00862276">
      <w:pPr>
        <w:rPr>
          <w:szCs w:val="20"/>
        </w:rPr>
      </w:pPr>
      <w:r>
        <w:rPr>
          <w:b/>
          <w:szCs w:val="20"/>
        </w:rPr>
        <w:t>Usnesení č. 11</w:t>
      </w:r>
      <w:r w:rsidRPr="00822F44">
        <w:rPr>
          <w:b/>
          <w:szCs w:val="20"/>
        </w:rPr>
        <w:t>-</w:t>
      </w:r>
      <w:r>
        <w:rPr>
          <w:b/>
          <w:szCs w:val="20"/>
        </w:rPr>
        <w:t>05-2023</w:t>
      </w:r>
      <w:r w:rsidRPr="00822F44">
        <w:rPr>
          <w:b/>
          <w:szCs w:val="20"/>
        </w:rPr>
        <w:t xml:space="preserve">: </w:t>
      </w:r>
      <w:r w:rsidRPr="00822F44">
        <w:rPr>
          <w:szCs w:val="20"/>
        </w:rPr>
        <w:t>Z</w:t>
      </w:r>
      <w:r>
        <w:rPr>
          <w:szCs w:val="20"/>
        </w:rPr>
        <w:t xml:space="preserve">O schvaluje vypsání výběrového řízení na stavbu FVE na střeše obecního úřadu </w:t>
      </w:r>
      <w:r w:rsidR="002C709A">
        <w:rPr>
          <w:szCs w:val="20"/>
        </w:rPr>
        <w:t>po schválení dotace a jmenuje členy hodnotící komise: Pavel Schmidt, Jiří Michal, Jiří Mudr,</w:t>
      </w:r>
      <w:r w:rsidR="008441E8">
        <w:rPr>
          <w:szCs w:val="20"/>
        </w:rPr>
        <w:t xml:space="preserve"> Daniela Drobílková a Alena Matějková.</w:t>
      </w:r>
      <w:r w:rsidR="002C709A">
        <w:rPr>
          <w:szCs w:val="20"/>
        </w:rPr>
        <w:t xml:space="preserve"> </w:t>
      </w:r>
    </w:p>
    <w:p w14:paraId="4B1123B1" w14:textId="36648295" w:rsidR="00AA36FF" w:rsidRPr="00DD0F1C" w:rsidRDefault="00AA36FF" w:rsidP="00AA36FF">
      <w:pPr>
        <w:pStyle w:val="Nadpis1"/>
        <w:numPr>
          <w:ilvl w:val="0"/>
          <w:numId w:val="15"/>
        </w:numPr>
        <w:rPr>
          <w:szCs w:val="20"/>
        </w:rPr>
      </w:pPr>
      <w:bookmarkStart w:id="128" w:name="_Toc128578289"/>
      <w:bookmarkStart w:id="129" w:name="_Toc128988577"/>
      <w:bookmarkStart w:id="130" w:name="_Toc128988915"/>
      <w:bookmarkStart w:id="131" w:name="_Toc128993829"/>
      <w:bookmarkStart w:id="132" w:name="_Toc128994096"/>
      <w:bookmarkStart w:id="133" w:name="_Toc129167694"/>
      <w:bookmarkStart w:id="134" w:name="_Toc129181578"/>
      <w:r>
        <w:rPr>
          <w:szCs w:val="20"/>
        </w:rPr>
        <w:t>Komunitní centrum</w:t>
      </w:r>
      <w:bookmarkEnd w:id="128"/>
      <w:bookmarkEnd w:id="129"/>
      <w:bookmarkEnd w:id="130"/>
      <w:bookmarkEnd w:id="131"/>
      <w:bookmarkEnd w:id="132"/>
      <w:bookmarkEnd w:id="133"/>
      <w:bookmarkEnd w:id="134"/>
    </w:p>
    <w:p w14:paraId="0893E78B" w14:textId="666BC588" w:rsidR="00AA36FF" w:rsidRDefault="00AA36FF" w:rsidP="00AA36FF">
      <w:pPr>
        <w:rPr>
          <w:szCs w:val="20"/>
        </w:rPr>
      </w:pPr>
      <w:r>
        <w:rPr>
          <w:b/>
          <w:szCs w:val="20"/>
        </w:rPr>
        <w:t>Obsah:</w:t>
      </w:r>
      <w:r>
        <w:rPr>
          <w:szCs w:val="20"/>
        </w:rPr>
        <w:t xml:space="preserve"> ZO na svém zasedání dne 8.2.2023 přijalo usnesení, kdy starostu obce pověřilo starostu předložením zadávací dokumentace pro vyhlášení výběrového řízení na dalším zasedání ZO. Toto usnesení je potřeba </w:t>
      </w:r>
      <w:r w:rsidR="006C63F6">
        <w:rPr>
          <w:szCs w:val="20"/>
        </w:rPr>
        <w:t xml:space="preserve">zrušit </w:t>
      </w:r>
      <w:r>
        <w:rPr>
          <w:szCs w:val="20"/>
        </w:rPr>
        <w:t>vzhledem k reálným termínům postupu řešení</w:t>
      </w:r>
      <w:r w:rsidR="006C63F6">
        <w:rPr>
          <w:szCs w:val="20"/>
        </w:rPr>
        <w:t>:</w:t>
      </w:r>
      <w:r>
        <w:rPr>
          <w:szCs w:val="20"/>
        </w:rPr>
        <w:t xml:space="preserve"> </w:t>
      </w:r>
      <w:r w:rsidR="006C63F6">
        <w:rPr>
          <w:szCs w:val="20"/>
        </w:rPr>
        <w:br/>
        <w:t xml:space="preserve">1. 28. února projednalo vedení obce úpravy architektonického návrhu Matouše </w:t>
      </w:r>
      <w:proofErr w:type="spellStart"/>
      <w:r w:rsidR="006C63F6">
        <w:rPr>
          <w:szCs w:val="20"/>
        </w:rPr>
        <w:t>Caháka</w:t>
      </w:r>
      <w:proofErr w:type="spellEnd"/>
      <w:r w:rsidR="006C63F6">
        <w:rPr>
          <w:szCs w:val="20"/>
        </w:rPr>
        <w:t xml:space="preserve"> s projektantem Martinem Balíkem dle podmínek, které navrhlo ZO.</w:t>
      </w:r>
      <w:r w:rsidR="006C63F6">
        <w:rPr>
          <w:szCs w:val="20"/>
        </w:rPr>
        <w:br/>
        <w:t xml:space="preserve">2. Martin Balík zhruba na přelomu března/dubna předloží obci pracovní verzi projektu. </w:t>
      </w:r>
      <w:r w:rsidR="006C63F6">
        <w:rPr>
          <w:szCs w:val="20"/>
        </w:rPr>
        <w:br/>
        <w:t>3. Martin Balík v průběhu května předloží projekt finálního provedení stavby v takové podobě, aby obec mohla požádat o stavební povolení. V té době bude ZO předložena zadávací dokumentace k vyhlášení výběrového řízení na zhotovitele díla.</w:t>
      </w:r>
    </w:p>
    <w:p w14:paraId="4F85CF9E" w14:textId="3A657FD6" w:rsidR="004A53B9" w:rsidRDefault="004A53B9" w:rsidP="00AA36FF">
      <w:pPr>
        <w:rPr>
          <w:b/>
          <w:szCs w:val="20"/>
        </w:rPr>
      </w:pPr>
      <w:r w:rsidRPr="004A53B9">
        <w:rPr>
          <w:b/>
          <w:bCs/>
          <w:szCs w:val="20"/>
        </w:rPr>
        <w:t>Změna</w:t>
      </w:r>
      <w:r>
        <w:rPr>
          <w:szCs w:val="20"/>
        </w:rPr>
        <w:t>: Martin Balík předložil obci cenový výpočet za vytvoření stavebního projektu. Vzhledem k ceně – 121 000 Kč – je obec dle svých směrnic povinna oslovit min. 3 subjekty, a tudíž provést výběrové řízení na zhotovitele.</w:t>
      </w:r>
    </w:p>
    <w:p w14:paraId="03D4BE4C" w14:textId="12D0A35C" w:rsidR="00AA36FF" w:rsidRDefault="00AA36FF" w:rsidP="00AA36FF">
      <w:pPr>
        <w:tabs>
          <w:tab w:val="left" w:pos="567"/>
        </w:tabs>
        <w:rPr>
          <w:b/>
          <w:szCs w:val="20"/>
        </w:rPr>
      </w:pPr>
      <w:r>
        <w:rPr>
          <w:b/>
          <w:szCs w:val="20"/>
        </w:rPr>
        <w:t>Diskuse:</w:t>
      </w:r>
    </w:p>
    <w:p w14:paraId="6917AD9A" w14:textId="4C6BDB17" w:rsidR="00F97B72" w:rsidRDefault="00F97B72" w:rsidP="00AA36FF">
      <w:pPr>
        <w:tabs>
          <w:tab w:val="left" w:pos="567"/>
        </w:tabs>
        <w:rPr>
          <w:b/>
          <w:szCs w:val="20"/>
        </w:rPr>
      </w:pPr>
    </w:p>
    <w:p w14:paraId="49090C7A" w14:textId="77777777" w:rsidR="00F97B72" w:rsidRPr="001425D0" w:rsidRDefault="00F97B72" w:rsidP="00AA36FF">
      <w:pPr>
        <w:tabs>
          <w:tab w:val="left" w:pos="567"/>
        </w:tabs>
        <w:rPr>
          <w:b/>
          <w:szCs w:val="20"/>
        </w:rPr>
      </w:pPr>
    </w:p>
    <w:p w14:paraId="13952CD3" w14:textId="77777777" w:rsidR="00AA36FF" w:rsidRDefault="00AA36FF" w:rsidP="00AA36FF">
      <w:pPr>
        <w:tabs>
          <w:tab w:val="left" w:pos="567"/>
        </w:tabs>
        <w:rPr>
          <w:b/>
          <w:szCs w:val="20"/>
        </w:rPr>
      </w:pPr>
      <w:r w:rsidRPr="00822F44">
        <w:rPr>
          <w:b/>
          <w:szCs w:val="20"/>
        </w:rPr>
        <w:lastRenderedPageBreak/>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AA36FF" w:rsidRPr="00822F44" w14:paraId="5EFD610E" w14:textId="77777777" w:rsidTr="00220FAB">
        <w:trPr>
          <w:trHeight w:val="85"/>
        </w:trPr>
        <w:tc>
          <w:tcPr>
            <w:tcW w:w="1134" w:type="dxa"/>
            <w:tcBorders>
              <w:top w:val="single" w:sz="4" w:space="0" w:color="000000"/>
              <w:left w:val="single" w:sz="4" w:space="0" w:color="000000"/>
              <w:bottom w:val="single" w:sz="4" w:space="0" w:color="000000"/>
            </w:tcBorders>
            <w:shd w:val="clear" w:color="auto" w:fill="auto"/>
          </w:tcPr>
          <w:p w14:paraId="5CE54B81" w14:textId="77777777" w:rsidR="00AA36FF" w:rsidRPr="00822F44" w:rsidRDefault="00AA36FF" w:rsidP="00220FAB">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638E7E2F" w14:textId="77777777" w:rsidR="00AA36FF" w:rsidRPr="00822F44" w:rsidRDefault="00AA36FF" w:rsidP="00220FAB">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6C8BC79C" w14:textId="77777777" w:rsidR="00AA36FF" w:rsidRPr="00822F44" w:rsidRDefault="00AA36FF" w:rsidP="00220FAB">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49759326" w14:textId="77777777" w:rsidR="00AA36FF" w:rsidRPr="00822F44" w:rsidRDefault="00AA36FF" w:rsidP="00220FAB">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E9AECCD" w14:textId="77777777" w:rsidR="00AA36FF" w:rsidRPr="00822F44" w:rsidRDefault="00AA36FF" w:rsidP="00220FAB">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587B3FB3" w14:textId="77777777" w:rsidR="00AA36FF" w:rsidRPr="00822F44" w:rsidRDefault="00AA36FF" w:rsidP="00220FAB">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B479DF5" w14:textId="77777777" w:rsidR="00AA36FF" w:rsidRPr="00822F44" w:rsidRDefault="00AA36FF" w:rsidP="00220FAB">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5837102" w14:textId="77777777" w:rsidR="00AA36FF" w:rsidRPr="00822F44" w:rsidRDefault="00AA36FF" w:rsidP="00220FAB">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32BA0" w14:textId="77777777" w:rsidR="00AA36FF" w:rsidRPr="00822F44" w:rsidRDefault="00AA36FF" w:rsidP="00220FAB">
            <w:pPr>
              <w:tabs>
                <w:tab w:val="left" w:pos="567"/>
              </w:tabs>
              <w:jc w:val="center"/>
              <w:rPr>
                <w:szCs w:val="20"/>
              </w:rPr>
            </w:pPr>
            <w:r w:rsidRPr="00822F44">
              <w:rPr>
                <w:szCs w:val="20"/>
              </w:rPr>
              <w:t>Schmidt</w:t>
            </w:r>
          </w:p>
        </w:tc>
      </w:tr>
      <w:tr w:rsidR="008441E8" w:rsidRPr="00822F44" w14:paraId="055DCCDC"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1A7426A8" w14:textId="77777777" w:rsidR="008441E8" w:rsidRPr="00822F44" w:rsidRDefault="008441E8"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4FBC163" w14:textId="77777777" w:rsidR="008441E8" w:rsidRPr="00822F44" w:rsidRDefault="008441E8"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7936E24E" w14:textId="3ED810D1" w:rsidR="008441E8" w:rsidRPr="00822F44" w:rsidRDefault="004D23CF" w:rsidP="00E30008">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4994C78A" w14:textId="77777777" w:rsidR="008441E8" w:rsidRPr="00822F44" w:rsidRDefault="008441E8"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BB7E70D" w14:textId="77777777" w:rsidR="008441E8" w:rsidRPr="00822F44" w:rsidRDefault="008441E8"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927C979" w14:textId="77777777" w:rsidR="008441E8" w:rsidRPr="00822F44" w:rsidRDefault="008441E8"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5668E239" w14:textId="77777777" w:rsidR="008441E8" w:rsidRPr="00822F44" w:rsidRDefault="008441E8"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10BB988D" w14:textId="77777777" w:rsidR="008441E8" w:rsidRPr="00822F44" w:rsidRDefault="008441E8"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D805A9" w14:textId="77777777" w:rsidR="008441E8" w:rsidRPr="00822F44" w:rsidRDefault="008441E8" w:rsidP="00E30008">
            <w:pPr>
              <w:tabs>
                <w:tab w:val="left" w:pos="567"/>
              </w:tabs>
              <w:jc w:val="center"/>
              <w:rPr>
                <w:szCs w:val="20"/>
              </w:rPr>
            </w:pPr>
            <w:r>
              <w:rPr>
                <w:szCs w:val="20"/>
              </w:rPr>
              <w:t>Pro</w:t>
            </w:r>
          </w:p>
        </w:tc>
      </w:tr>
    </w:tbl>
    <w:p w14:paraId="646D2AD5" w14:textId="3E539C14" w:rsidR="00AA36FF" w:rsidRDefault="00AA36FF" w:rsidP="006C63F6">
      <w:pPr>
        <w:rPr>
          <w:b/>
          <w:szCs w:val="20"/>
        </w:rPr>
      </w:pPr>
      <w:r>
        <w:rPr>
          <w:b/>
          <w:szCs w:val="20"/>
        </w:rPr>
        <w:t>Usnesení č. 12</w:t>
      </w:r>
      <w:r w:rsidRPr="00822F44">
        <w:rPr>
          <w:b/>
          <w:szCs w:val="20"/>
        </w:rPr>
        <w:t>-</w:t>
      </w:r>
      <w:r>
        <w:rPr>
          <w:b/>
          <w:szCs w:val="20"/>
        </w:rPr>
        <w:t>05-2023</w:t>
      </w:r>
      <w:r w:rsidRPr="00822F44">
        <w:rPr>
          <w:b/>
          <w:szCs w:val="20"/>
        </w:rPr>
        <w:t xml:space="preserve">: </w:t>
      </w:r>
      <w:r w:rsidRPr="00822F44">
        <w:rPr>
          <w:szCs w:val="20"/>
        </w:rPr>
        <w:t>Z</w:t>
      </w:r>
      <w:r>
        <w:rPr>
          <w:szCs w:val="20"/>
        </w:rPr>
        <w:t xml:space="preserve">O </w:t>
      </w:r>
      <w:r w:rsidR="00B94820">
        <w:rPr>
          <w:szCs w:val="20"/>
        </w:rPr>
        <w:br/>
        <w:t xml:space="preserve">1. ruší usnesení </w:t>
      </w:r>
      <w:r w:rsidR="00B94820" w:rsidRPr="00B94820">
        <w:rPr>
          <w:bCs/>
          <w:szCs w:val="20"/>
        </w:rPr>
        <w:t>č. 9-04-2023/</w:t>
      </w:r>
      <w:r w:rsidR="00B94820">
        <w:rPr>
          <w:szCs w:val="20"/>
        </w:rPr>
        <w:t>ZO v b</w:t>
      </w:r>
      <w:r w:rsidR="008441E8">
        <w:rPr>
          <w:szCs w:val="20"/>
        </w:rPr>
        <w:t>o</w:t>
      </w:r>
      <w:r w:rsidR="00B94820">
        <w:rPr>
          <w:szCs w:val="20"/>
        </w:rPr>
        <w:t>dě 2,</w:t>
      </w:r>
      <w:r w:rsidR="004A53B9">
        <w:rPr>
          <w:szCs w:val="20"/>
        </w:rPr>
        <w:br/>
      </w:r>
      <w:r w:rsidR="004D23CF">
        <w:rPr>
          <w:szCs w:val="20"/>
        </w:rPr>
        <w:t>2</w:t>
      </w:r>
      <w:r w:rsidR="004A53B9">
        <w:rPr>
          <w:szCs w:val="20"/>
        </w:rPr>
        <w:t>. pověřuje starostu obce vyhlášením výběrové řízení na zhotovení projektové dokumentace pro stavbu Komunitního centra v obecním parku Černolice</w:t>
      </w:r>
      <w:r w:rsidR="004D23CF">
        <w:rPr>
          <w:szCs w:val="20"/>
        </w:rPr>
        <w:t>.</w:t>
      </w:r>
    </w:p>
    <w:p w14:paraId="068032FC" w14:textId="6D37BD35" w:rsidR="00AA36FF" w:rsidRPr="00DD0F1C" w:rsidRDefault="00AA36FF" w:rsidP="00AA36FF">
      <w:pPr>
        <w:pStyle w:val="Nadpis1"/>
        <w:numPr>
          <w:ilvl w:val="0"/>
          <w:numId w:val="15"/>
        </w:numPr>
        <w:rPr>
          <w:szCs w:val="20"/>
        </w:rPr>
      </w:pPr>
      <w:bookmarkStart w:id="135" w:name="_Toc128578290"/>
      <w:bookmarkStart w:id="136" w:name="_Toc128988578"/>
      <w:bookmarkStart w:id="137" w:name="_Toc128988916"/>
      <w:bookmarkStart w:id="138" w:name="_Toc128993830"/>
      <w:bookmarkStart w:id="139" w:name="_Toc128994097"/>
      <w:bookmarkStart w:id="140" w:name="_Toc129167695"/>
      <w:bookmarkStart w:id="141" w:name="_Toc129181579"/>
      <w:r>
        <w:rPr>
          <w:szCs w:val="20"/>
        </w:rPr>
        <w:t xml:space="preserve">Úprava okolí </w:t>
      </w:r>
      <w:proofErr w:type="gramStart"/>
      <w:r>
        <w:rPr>
          <w:szCs w:val="20"/>
        </w:rPr>
        <w:t>OÚ</w:t>
      </w:r>
      <w:r w:rsidR="006B5691">
        <w:rPr>
          <w:szCs w:val="20"/>
        </w:rPr>
        <w:t xml:space="preserve"> - </w:t>
      </w:r>
      <w:proofErr w:type="spellStart"/>
      <w:r w:rsidR="006B5691">
        <w:rPr>
          <w:szCs w:val="20"/>
        </w:rPr>
        <w:t>info</w:t>
      </w:r>
      <w:bookmarkEnd w:id="135"/>
      <w:bookmarkEnd w:id="136"/>
      <w:bookmarkEnd w:id="137"/>
      <w:bookmarkEnd w:id="138"/>
      <w:bookmarkEnd w:id="139"/>
      <w:bookmarkEnd w:id="140"/>
      <w:bookmarkEnd w:id="141"/>
      <w:proofErr w:type="spellEnd"/>
      <w:proofErr w:type="gramEnd"/>
    </w:p>
    <w:p w14:paraId="7BC85A4B" w14:textId="79D57E22" w:rsidR="00CD25B0" w:rsidRDefault="00AA36FF" w:rsidP="00576C18">
      <w:pPr>
        <w:rPr>
          <w:b/>
          <w:szCs w:val="20"/>
        </w:rPr>
      </w:pPr>
      <w:r>
        <w:rPr>
          <w:b/>
          <w:szCs w:val="20"/>
        </w:rPr>
        <w:t>Obsah:</w:t>
      </w:r>
      <w:r>
        <w:rPr>
          <w:szCs w:val="20"/>
        </w:rPr>
        <w:t xml:space="preserve"> </w:t>
      </w:r>
      <w:r w:rsidR="006C63F6">
        <w:rPr>
          <w:szCs w:val="20"/>
        </w:rPr>
        <w:t>Operativní výbor pro řízení realizace úprav okolí OÚ (Alena Matějková, Jiří Mudr, Pavel Schmidt, Jiří Michal) projednal v průběhu února finální úpravy – viz příloha</w:t>
      </w:r>
      <w:r w:rsidR="006B5691">
        <w:rPr>
          <w:szCs w:val="20"/>
        </w:rPr>
        <w:t xml:space="preserve"> Centrum obce</w:t>
      </w:r>
      <w:r w:rsidR="006C63F6">
        <w:rPr>
          <w:szCs w:val="20"/>
        </w:rPr>
        <w:t xml:space="preserve">. </w:t>
      </w:r>
      <w:r w:rsidR="006B5691">
        <w:rPr>
          <w:szCs w:val="20"/>
        </w:rPr>
        <w:t>Pověřil Jiřího Mudru, aby s autory architektonické studie projednal navrhované změny s cílem získat od nich upravenou verzi této studie vč. ověření autorizovaným architektem a nacenění nákladů úprav. Oba dva dokumenty jsou potřebné pro podání žádosti v aktuálně vyhlášeném dotačním titulu na úpravy center obcí.</w:t>
      </w:r>
    </w:p>
    <w:p w14:paraId="1724706D" w14:textId="6DADFEE2" w:rsidR="00CD25B0" w:rsidRPr="00DD0F1C" w:rsidRDefault="00CD25B0" w:rsidP="00CD25B0">
      <w:pPr>
        <w:pStyle w:val="Nadpis1"/>
        <w:numPr>
          <w:ilvl w:val="0"/>
          <w:numId w:val="15"/>
        </w:numPr>
        <w:rPr>
          <w:szCs w:val="20"/>
        </w:rPr>
      </w:pPr>
      <w:bookmarkStart w:id="142" w:name="_Toc128988579"/>
      <w:bookmarkStart w:id="143" w:name="_Toc128988917"/>
      <w:bookmarkStart w:id="144" w:name="_Toc128993831"/>
      <w:bookmarkStart w:id="145" w:name="_Toc128994098"/>
      <w:bookmarkStart w:id="146" w:name="_Toc129167696"/>
      <w:bookmarkStart w:id="147" w:name="_Toc129181580"/>
      <w:r>
        <w:rPr>
          <w:szCs w:val="20"/>
        </w:rPr>
        <w:t>Oprava vodovodního řadu</w:t>
      </w:r>
      <w:bookmarkEnd w:id="142"/>
      <w:bookmarkEnd w:id="143"/>
      <w:bookmarkEnd w:id="144"/>
      <w:bookmarkEnd w:id="145"/>
      <w:bookmarkEnd w:id="146"/>
      <w:bookmarkEnd w:id="147"/>
    </w:p>
    <w:p w14:paraId="6BF9D372" w14:textId="0A55D430" w:rsidR="00CD25B0" w:rsidRPr="00CD25B0" w:rsidRDefault="00CD25B0" w:rsidP="00CD25B0">
      <w:pPr>
        <w:tabs>
          <w:tab w:val="left" w:pos="567"/>
        </w:tabs>
        <w:rPr>
          <w:b/>
          <w:szCs w:val="20"/>
        </w:rPr>
      </w:pPr>
      <w:r>
        <w:rPr>
          <w:b/>
          <w:szCs w:val="20"/>
        </w:rPr>
        <w:t xml:space="preserve">Obsah: </w:t>
      </w:r>
      <w:r w:rsidRPr="00CD25B0">
        <w:rPr>
          <w:bCs/>
          <w:szCs w:val="20"/>
        </w:rPr>
        <w:t>Vodovodní řad v ulici Na statkem</w:t>
      </w:r>
      <w:r>
        <w:rPr>
          <w:b/>
          <w:szCs w:val="20"/>
        </w:rPr>
        <w:t xml:space="preserve"> </w:t>
      </w:r>
      <w:r>
        <w:rPr>
          <w:bCs/>
          <w:szCs w:val="20"/>
        </w:rPr>
        <w:t xml:space="preserve">byl vybudován z nekvalitního potrubí o malém průměru 50 mm. Na řadu došlo již ke třem poruchám, poslední minulý týden. Náklady na opravy byly již více než 150 tis Kč. Proto provozovatel doporučuje výměnu za nové potrubí v odpovídajícím průměru. Na řad jsou totiž nově napojeny i domy v ulici Pod Dvorem. </w:t>
      </w:r>
      <w:r w:rsidRPr="00CD25B0">
        <w:rPr>
          <w:b/>
          <w:szCs w:val="20"/>
        </w:rPr>
        <w:t xml:space="preserve"> </w:t>
      </w:r>
    </w:p>
    <w:p w14:paraId="0F887D75" w14:textId="77777777" w:rsidR="00CD25B0" w:rsidRDefault="00CD25B0" w:rsidP="00CD25B0">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CD25B0" w:rsidRPr="00822F44" w14:paraId="49FD1EE3" w14:textId="77777777" w:rsidTr="000A32D5">
        <w:trPr>
          <w:trHeight w:val="85"/>
        </w:trPr>
        <w:tc>
          <w:tcPr>
            <w:tcW w:w="1134" w:type="dxa"/>
            <w:tcBorders>
              <w:top w:val="single" w:sz="4" w:space="0" w:color="000000"/>
              <w:left w:val="single" w:sz="4" w:space="0" w:color="000000"/>
              <w:bottom w:val="single" w:sz="4" w:space="0" w:color="000000"/>
            </w:tcBorders>
            <w:shd w:val="clear" w:color="auto" w:fill="auto"/>
          </w:tcPr>
          <w:p w14:paraId="0241B817" w14:textId="77777777" w:rsidR="00CD25B0" w:rsidRPr="00822F44" w:rsidRDefault="00CD25B0" w:rsidP="000A32D5">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E4001E1" w14:textId="77777777" w:rsidR="00CD25B0" w:rsidRPr="00822F44" w:rsidRDefault="00CD25B0" w:rsidP="000A32D5">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6894DF11" w14:textId="77777777" w:rsidR="00CD25B0" w:rsidRPr="00822F44" w:rsidRDefault="00CD25B0" w:rsidP="000A32D5">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323E8736" w14:textId="77777777" w:rsidR="00CD25B0" w:rsidRPr="00822F44" w:rsidRDefault="00CD25B0" w:rsidP="000A32D5">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3D5FC02" w14:textId="77777777" w:rsidR="00CD25B0" w:rsidRPr="00822F44" w:rsidRDefault="00CD25B0" w:rsidP="000A32D5">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331A6F3" w14:textId="77777777" w:rsidR="00CD25B0" w:rsidRPr="00822F44" w:rsidRDefault="00CD25B0" w:rsidP="000A32D5">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2DEAA66" w14:textId="77777777" w:rsidR="00CD25B0" w:rsidRPr="00822F44" w:rsidRDefault="00CD25B0" w:rsidP="000A32D5">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333BB0AB" w14:textId="77777777" w:rsidR="00CD25B0" w:rsidRPr="00822F44" w:rsidRDefault="00CD25B0" w:rsidP="000A32D5">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F57102" w14:textId="77777777" w:rsidR="00CD25B0" w:rsidRPr="00822F44" w:rsidRDefault="00CD25B0" w:rsidP="000A32D5">
            <w:pPr>
              <w:tabs>
                <w:tab w:val="left" w:pos="567"/>
              </w:tabs>
              <w:jc w:val="center"/>
              <w:rPr>
                <w:szCs w:val="20"/>
              </w:rPr>
            </w:pPr>
            <w:r w:rsidRPr="00822F44">
              <w:rPr>
                <w:szCs w:val="20"/>
              </w:rPr>
              <w:t>Schmidt</w:t>
            </w:r>
          </w:p>
        </w:tc>
      </w:tr>
      <w:tr w:rsidR="00D16A96" w:rsidRPr="00822F44" w14:paraId="6C18E386"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0A57DB3F" w14:textId="77777777" w:rsidR="00D16A96" w:rsidRPr="00822F44" w:rsidRDefault="00D16A96"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6782C69E" w14:textId="77777777" w:rsidR="00D16A96" w:rsidRPr="00822F44" w:rsidRDefault="00D16A96"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1F0A8739" w14:textId="77777777" w:rsidR="00D16A96" w:rsidRPr="00822F44" w:rsidRDefault="00D16A96" w:rsidP="00E30008">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71F257CB" w14:textId="77777777" w:rsidR="00D16A96" w:rsidRPr="00822F44" w:rsidRDefault="00D16A96"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91EE886" w14:textId="77777777" w:rsidR="00D16A96" w:rsidRPr="00822F44" w:rsidRDefault="00D16A96"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31CB5E88" w14:textId="77777777" w:rsidR="00D16A96" w:rsidRPr="00822F44" w:rsidRDefault="00D16A96"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61F65900" w14:textId="77777777" w:rsidR="00D16A96" w:rsidRPr="00822F44" w:rsidRDefault="00D16A96"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42C14DC9" w14:textId="77777777" w:rsidR="00D16A96" w:rsidRPr="00822F44" w:rsidRDefault="00D16A96"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D1EA5F" w14:textId="77777777" w:rsidR="00D16A96" w:rsidRPr="00822F44" w:rsidRDefault="00D16A96" w:rsidP="00E30008">
            <w:pPr>
              <w:tabs>
                <w:tab w:val="left" w:pos="567"/>
              </w:tabs>
              <w:jc w:val="center"/>
              <w:rPr>
                <w:szCs w:val="20"/>
              </w:rPr>
            </w:pPr>
            <w:r>
              <w:rPr>
                <w:szCs w:val="20"/>
              </w:rPr>
              <w:t>Pro</w:t>
            </w:r>
          </w:p>
        </w:tc>
      </w:tr>
    </w:tbl>
    <w:p w14:paraId="171E6E2D" w14:textId="52108E82" w:rsidR="00CD25B0" w:rsidRDefault="00CD25B0" w:rsidP="004A53B9">
      <w:pPr>
        <w:rPr>
          <w:b/>
          <w:szCs w:val="20"/>
        </w:rPr>
      </w:pPr>
      <w:r>
        <w:rPr>
          <w:b/>
          <w:szCs w:val="20"/>
        </w:rPr>
        <w:t xml:space="preserve">Usnesení č. </w:t>
      </w:r>
      <w:r w:rsidR="00430B99">
        <w:rPr>
          <w:b/>
          <w:szCs w:val="20"/>
        </w:rPr>
        <w:t>14</w:t>
      </w:r>
      <w:r w:rsidRPr="00822F44">
        <w:rPr>
          <w:b/>
          <w:szCs w:val="20"/>
        </w:rPr>
        <w:t>-</w:t>
      </w:r>
      <w:r>
        <w:rPr>
          <w:b/>
          <w:szCs w:val="20"/>
        </w:rPr>
        <w:t>05-2023</w:t>
      </w:r>
      <w:r w:rsidRPr="00822F44">
        <w:rPr>
          <w:b/>
          <w:szCs w:val="20"/>
        </w:rPr>
        <w:t xml:space="preserve">: </w:t>
      </w:r>
      <w:r w:rsidRPr="00822F44">
        <w:rPr>
          <w:szCs w:val="20"/>
        </w:rPr>
        <w:t>ZO</w:t>
      </w:r>
      <w:r>
        <w:rPr>
          <w:szCs w:val="20"/>
        </w:rPr>
        <w:t xml:space="preserve"> schvaluje výměnu vodovodního řadu v ulici Nad Dvorem</w:t>
      </w:r>
      <w:r w:rsidR="00D55C57">
        <w:rPr>
          <w:szCs w:val="20"/>
        </w:rPr>
        <w:t xml:space="preserve"> s tím, že odborné práce bude realizovat společnost </w:t>
      </w:r>
      <w:proofErr w:type="spellStart"/>
      <w:r w:rsidR="00D55C57">
        <w:rPr>
          <w:szCs w:val="20"/>
        </w:rPr>
        <w:t>Aquaconsult</w:t>
      </w:r>
      <w:proofErr w:type="spellEnd"/>
      <w:r w:rsidR="00D55C57">
        <w:rPr>
          <w:szCs w:val="20"/>
        </w:rPr>
        <w:t xml:space="preserve"> dle nabídky ev. č.</w:t>
      </w:r>
      <w:r w:rsidR="00D55C57" w:rsidRPr="00D55C57">
        <w:t xml:space="preserve"> </w:t>
      </w:r>
      <w:r w:rsidR="00D55C57" w:rsidRPr="00D55C57">
        <w:rPr>
          <w:szCs w:val="20"/>
        </w:rPr>
        <w:t>20221067</w:t>
      </w:r>
      <w:r w:rsidR="00D55C57">
        <w:rPr>
          <w:szCs w:val="20"/>
        </w:rPr>
        <w:t xml:space="preserve"> a na výkopové práce bude realizované poptávkové řízení s oslovením min. 3 dodavatelů</w:t>
      </w:r>
      <w:r>
        <w:rPr>
          <w:szCs w:val="20"/>
        </w:rPr>
        <w:t>.</w:t>
      </w:r>
    </w:p>
    <w:p w14:paraId="1F7AF1B8" w14:textId="150F246F" w:rsidR="00CD25B0" w:rsidRPr="00DD0F1C" w:rsidRDefault="00CD25B0" w:rsidP="00CD25B0">
      <w:pPr>
        <w:pStyle w:val="Nadpis1"/>
        <w:numPr>
          <w:ilvl w:val="0"/>
          <w:numId w:val="15"/>
        </w:numPr>
        <w:rPr>
          <w:szCs w:val="20"/>
        </w:rPr>
      </w:pPr>
      <w:bookmarkStart w:id="148" w:name="_Toc128988918"/>
      <w:bookmarkStart w:id="149" w:name="_Toc128993832"/>
      <w:bookmarkStart w:id="150" w:name="_Toc128994099"/>
      <w:bookmarkStart w:id="151" w:name="_Toc129167697"/>
      <w:bookmarkStart w:id="152" w:name="_Toc129181581"/>
      <w:r>
        <w:rPr>
          <w:szCs w:val="20"/>
        </w:rPr>
        <w:t xml:space="preserve">Krajská kontrola hospodaření </w:t>
      </w:r>
      <w:proofErr w:type="gramStart"/>
      <w:r>
        <w:rPr>
          <w:szCs w:val="20"/>
        </w:rPr>
        <w:t>obce</w:t>
      </w:r>
      <w:r w:rsidR="00ED739B">
        <w:rPr>
          <w:szCs w:val="20"/>
        </w:rPr>
        <w:t xml:space="preserve"> - </w:t>
      </w:r>
      <w:proofErr w:type="spellStart"/>
      <w:r w:rsidR="00ED739B">
        <w:rPr>
          <w:szCs w:val="20"/>
        </w:rPr>
        <w:t>info</w:t>
      </w:r>
      <w:bookmarkEnd w:id="148"/>
      <w:bookmarkEnd w:id="149"/>
      <w:bookmarkEnd w:id="150"/>
      <w:bookmarkEnd w:id="151"/>
      <w:bookmarkEnd w:id="152"/>
      <w:proofErr w:type="spellEnd"/>
      <w:proofErr w:type="gramEnd"/>
    </w:p>
    <w:p w14:paraId="1D1AF2BA" w14:textId="4AA57CEC" w:rsidR="00ED739B" w:rsidRPr="00ED739B" w:rsidRDefault="00CD25B0" w:rsidP="00ED739B">
      <w:pPr>
        <w:tabs>
          <w:tab w:val="left" w:pos="567"/>
        </w:tabs>
        <w:rPr>
          <w:szCs w:val="20"/>
        </w:rPr>
      </w:pPr>
      <w:r>
        <w:rPr>
          <w:b/>
          <w:szCs w:val="20"/>
        </w:rPr>
        <w:t>Obsah:</w:t>
      </w:r>
      <w:r>
        <w:rPr>
          <w:szCs w:val="20"/>
        </w:rPr>
        <w:t xml:space="preserve"> Dne 28.2. proběhla kontrola hospodaření obce za rok 2022 krajským úřadem. </w:t>
      </w:r>
      <w:r w:rsidR="00ED739B" w:rsidRPr="00ED739B">
        <w:rPr>
          <w:szCs w:val="20"/>
        </w:rPr>
        <w:t>Při přezkoumání hospodaření obce Černolice za rok 2022 podle § 2 a § 3 zákona</w:t>
      </w:r>
      <w:r w:rsidR="00ED739B">
        <w:rPr>
          <w:szCs w:val="20"/>
        </w:rPr>
        <w:t xml:space="preserve"> </w:t>
      </w:r>
      <w:r w:rsidR="00ED739B" w:rsidRPr="00ED739B">
        <w:rPr>
          <w:szCs w:val="20"/>
        </w:rPr>
        <w:t>č. 420/2004 Sb., ve znění pozdějších předpisů</w:t>
      </w:r>
    </w:p>
    <w:p w14:paraId="068E0F33" w14:textId="44CA6ED1" w:rsidR="00CD25B0" w:rsidRPr="00E840F3" w:rsidRDefault="00ED739B" w:rsidP="006B5691">
      <w:pPr>
        <w:tabs>
          <w:tab w:val="left" w:pos="567"/>
        </w:tabs>
        <w:rPr>
          <w:szCs w:val="20"/>
        </w:rPr>
      </w:pPr>
      <w:r>
        <w:rPr>
          <w:szCs w:val="20"/>
        </w:rPr>
        <w:t>n</w:t>
      </w:r>
      <w:r w:rsidRPr="00ED739B">
        <w:rPr>
          <w:szCs w:val="20"/>
        </w:rPr>
        <w:t>ebyly zjištěny chyby a nedostatky, kromě chyb a nedostatků zjištěných při dílčím</w:t>
      </w:r>
      <w:r>
        <w:rPr>
          <w:szCs w:val="20"/>
        </w:rPr>
        <w:t xml:space="preserve"> </w:t>
      </w:r>
      <w:r w:rsidRPr="00ED739B">
        <w:rPr>
          <w:szCs w:val="20"/>
        </w:rPr>
        <w:t>přezkoumání, které již byly napraveny.</w:t>
      </w:r>
      <w:r>
        <w:rPr>
          <w:szCs w:val="20"/>
        </w:rPr>
        <w:t xml:space="preserve"> </w:t>
      </w:r>
      <w:r w:rsidRPr="00ED739B">
        <w:rPr>
          <w:szCs w:val="20"/>
        </w:rPr>
        <w:t xml:space="preserve">(§ 10 odst. 3 písm. a) zákona č. 420/2004 </w:t>
      </w:r>
      <w:proofErr w:type="gramStart"/>
      <w:r w:rsidRPr="00ED739B">
        <w:rPr>
          <w:szCs w:val="20"/>
        </w:rPr>
        <w:t>Sb.</w:t>
      </w:r>
      <w:r w:rsidR="00E840F3">
        <w:rPr>
          <w:szCs w:val="20"/>
        </w:rPr>
        <w:t>.</w:t>
      </w:r>
      <w:proofErr w:type="gramEnd"/>
      <w:r>
        <w:rPr>
          <w:szCs w:val="20"/>
        </w:rPr>
        <w:t xml:space="preserve"> Výsledky kontroly schvaluje ZO společně se závěrečným účtem tedy na příštím zasedání ZO. </w:t>
      </w:r>
    </w:p>
    <w:p w14:paraId="0244D019" w14:textId="2FEB9445" w:rsidR="00430B99" w:rsidRPr="00DD0F1C" w:rsidRDefault="00430B99" w:rsidP="00430B99">
      <w:pPr>
        <w:pStyle w:val="Nadpis1"/>
        <w:numPr>
          <w:ilvl w:val="0"/>
          <w:numId w:val="15"/>
        </w:numPr>
        <w:rPr>
          <w:szCs w:val="20"/>
        </w:rPr>
      </w:pPr>
      <w:bookmarkStart w:id="153" w:name="_Toc128993833"/>
      <w:bookmarkStart w:id="154" w:name="_Toc128994100"/>
      <w:bookmarkStart w:id="155" w:name="_Toc129167698"/>
      <w:bookmarkStart w:id="156" w:name="_Toc129181582"/>
      <w:r>
        <w:rPr>
          <w:szCs w:val="20"/>
        </w:rPr>
        <w:t>U</w:t>
      </w:r>
      <w:r w:rsidRPr="00430B99">
        <w:rPr>
          <w:szCs w:val="20"/>
        </w:rPr>
        <w:t>místěním drobné zemědělské stavby</w:t>
      </w:r>
      <w:r>
        <w:rPr>
          <w:szCs w:val="20"/>
        </w:rPr>
        <w:t xml:space="preserve"> na pronajatém pozemku</w:t>
      </w:r>
      <w:bookmarkEnd w:id="153"/>
      <w:bookmarkEnd w:id="154"/>
      <w:bookmarkEnd w:id="155"/>
      <w:bookmarkEnd w:id="156"/>
    </w:p>
    <w:p w14:paraId="24F0075B" w14:textId="133985AB" w:rsidR="00430B99" w:rsidRPr="003E7807" w:rsidRDefault="00430B99" w:rsidP="00430B99">
      <w:pPr>
        <w:rPr>
          <w:b/>
          <w:szCs w:val="20"/>
        </w:rPr>
      </w:pPr>
      <w:r>
        <w:rPr>
          <w:b/>
          <w:szCs w:val="20"/>
        </w:rPr>
        <w:t>Obsah:</w:t>
      </w:r>
      <w:r>
        <w:rPr>
          <w:szCs w:val="20"/>
        </w:rPr>
        <w:t xml:space="preserve"> Nájemce žádá</w:t>
      </w:r>
      <w:r w:rsidRPr="00430B99">
        <w:rPr>
          <w:bCs/>
          <w:szCs w:val="20"/>
        </w:rPr>
        <w:t xml:space="preserve"> o souhlas s umístěním drobné zemědělské stavby (chlívku) na pozemku 299/14 v katastru obce Černolice, který obec vlastní. Půdorysné rozměry stavby jsou zhruba 5 x 5 m I s rozšířenou střechou pro sklad sena. Výška stavby bude do 4 m. </w:t>
      </w:r>
    </w:p>
    <w:p w14:paraId="4D75B228" w14:textId="77777777" w:rsidR="00430B99" w:rsidRDefault="00430B99" w:rsidP="00430B99">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430B99" w:rsidRPr="00822F44" w14:paraId="282289FB" w14:textId="77777777" w:rsidTr="00BE14C6">
        <w:trPr>
          <w:trHeight w:val="85"/>
        </w:trPr>
        <w:tc>
          <w:tcPr>
            <w:tcW w:w="1134" w:type="dxa"/>
            <w:tcBorders>
              <w:top w:val="single" w:sz="4" w:space="0" w:color="000000"/>
              <w:left w:val="single" w:sz="4" w:space="0" w:color="000000"/>
              <w:bottom w:val="single" w:sz="4" w:space="0" w:color="000000"/>
            </w:tcBorders>
            <w:shd w:val="clear" w:color="auto" w:fill="auto"/>
          </w:tcPr>
          <w:p w14:paraId="374085AB" w14:textId="77777777" w:rsidR="00430B99" w:rsidRPr="00822F44" w:rsidRDefault="00430B99" w:rsidP="00BE14C6">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4154C27E" w14:textId="77777777" w:rsidR="00430B99" w:rsidRPr="00822F44" w:rsidRDefault="00430B99" w:rsidP="00BE14C6">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6BB63FA7" w14:textId="77777777" w:rsidR="00430B99" w:rsidRPr="00822F44" w:rsidRDefault="00430B99" w:rsidP="00BE14C6">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49B4C861" w14:textId="77777777" w:rsidR="00430B99" w:rsidRPr="00822F44" w:rsidRDefault="00430B99" w:rsidP="00BE14C6">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777FB7E" w14:textId="77777777" w:rsidR="00430B99" w:rsidRPr="00822F44" w:rsidRDefault="00430B99" w:rsidP="00BE14C6">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10F7EAD7" w14:textId="77777777" w:rsidR="00430B99" w:rsidRPr="00822F44" w:rsidRDefault="00430B99" w:rsidP="00BE14C6">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1F8FA52" w14:textId="77777777" w:rsidR="00430B99" w:rsidRPr="00822F44" w:rsidRDefault="00430B99" w:rsidP="00BE14C6">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17A7E8D1" w14:textId="77777777" w:rsidR="00430B99" w:rsidRPr="00822F44" w:rsidRDefault="00430B99" w:rsidP="00BE14C6">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9B6947" w14:textId="77777777" w:rsidR="00430B99" w:rsidRPr="00822F44" w:rsidRDefault="00430B99" w:rsidP="00BE14C6">
            <w:pPr>
              <w:tabs>
                <w:tab w:val="left" w:pos="567"/>
              </w:tabs>
              <w:jc w:val="center"/>
              <w:rPr>
                <w:szCs w:val="20"/>
              </w:rPr>
            </w:pPr>
            <w:r w:rsidRPr="00822F44">
              <w:rPr>
                <w:szCs w:val="20"/>
              </w:rPr>
              <w:t>Schmidt</w:t>
            </w:r>
          </w:p>
        </w:tc>
      </w:tr>
      <w:tr w:rsidR="000E7E9E" w:rsidRPr="00822F44" w14:paraId="358D3084" w14:textId="77777777" w:rsidTr="00E30008">
        <w:trPr>
          <w:trHeight w:val="85"/>
        </w:trPr>
        <w:tc>
          <w:tcPr>
            <w:tcW w:w="1134" w:type="dxa"/>
            <w:tcBorders>
              <w:top w:val="single" w:sz="4" w:space="0" w:color="000000"/>
              <w:left w:val="single" w:sz="4" w:space="0" w:color="000000"/>
              <w:bottom w:val="single" w:sz="4" w:space="0" w:color="000000"/>
            </w:tcBorders>
            <w:shd w:val="clear" w:color="auto" w:fill="auto"/>
          </w:tcPr>
          <w:p w14:paraId="4BE7145D" w14:textId="77777777" w:rsidR="000E7E9E" w:rsidRPr="00822F44" w:rsidRDefault="000E7E9E"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7B052346" w14:textId="77777777" w:rsidR="000E7E9E" w:rsidRPr="00822F44" w:rsidRDefault="000E7E9E"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shd w:val="clear" w:color="auto" w:fill="auto"/>
          </w:tcPr>
          <w:p w14:paraId="0F273F6D" w14:textId="77777777" w:rsidR="000E7E9E" w:rsidRPr="00822F44" w:rsidRDefault="000E7E9E" w:rsidP="00E30008">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6FB8E9F9" w14:textId="77777777" w:rsidR="000E7E9E" w:rsidRPr="00822F44" w:rsidRDefault="000E7E9E"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3F4EA33" w14:textId="77777777" w:rsidR="000E7E9E" w:rsidRPr="00822F44" w:rsidRDefault="000E7E9E"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05C95A02" w14:textId="77777777" w:rsidR="000E7E9E" w:rsidRPr="00822F44" w:rsidRDefault="000E7E9E"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188EAA0A" w14:textId="77777777" w:rsidR="000E7E9E" w:rsidRPr="00822F44" w:rsidRDefault="000E7E9E"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341DF4A9" w14:textId="77777777" w:rsidR="000E7E9E" w:rsidRPr="00822F44" w:rsidRDefault="000E7E9E"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FC59E" w14:textId="77777777" w:rsidR="000E7E9E" w:rsidRPr="00822F44" w:rsidRDefault="000E7E9E" w:rsidP="00E30008">
            <w:pPr>
              <w:tabs>
                <w:tab w:val="left" w:pos="567"/>
              </w:tabs>
              <w:jc w:val="center"/>
              <w:rPr>
                <w:szCs w:val="20"/>
              </w:rPr>
            </w:pPr>
            <w:r>
              <w:rPr>
                <w:szCs w:val="20"/>
              </w:rPr>
              <w:t>Pro</w:t>
            </w:r>
          </w:p>
        </w:tc>
      </w:tr>
    </w:tbl>
    <w:p w14:paraId="5D9D9AB4" w14:textId="7361A721" w:rsidR="00430B99" w:rsidRDefault="00430B99" w:rsidP="004A53B9">
      <w:pPr>
        <w:rPr>
          <w:b/>
          <w:szCs w:val="20"/>
        </w:rPr>
      </w:pPr>
      <w:r>
        <w:rPr>
          <w:b/>
          <w:szCs w:val="20"/>
        </w:rPr>
        <w:t>Usnesení č. 16</w:t>
      </w:r>
      <w:r w:rsidRPr="00822F44">
        <w:rPr>
          <w:b/>
          <w:szCs w:val="20"/>
        </w:rPr>
        <w:t>-</w:t>
      </w:r>
      <w:r>
        <w:rPr>
          <w:b/>
          <w:szCs w:val="20"/>
        </w:rPr>
        <w:t>05-2023</w:t>
      </w:r>
      <w:r w:rsidRPr="00822F44">
        <w:rPr>
          <w:b/>
          <w:szCs w:val="20"/>
        </w:rPr>
        <w:t xml:space="preserve">: </w:t>
      </w:r>
      <w:r w:rsidRPr="00822F44">
        <w:rPr>
          <w:szCs w:val="20"/>
        </w:rPr>
        <w:t>ZO</w:t>
      </w:r>
      <w:r>
        <w:rPr>
          <w:szCs w:val="20"/>
        </w:rPr>
        <w:t xml:space="preserve"> schvaluje </w:t>
      </w:r>
      <w:r w:rsidRPr="00430B99">
        <w:rPr>
          <w:szCs w:val="20"/>
        </w:rPr>
        <w:t>umístění drobné zemědělské stavby na pozemku 299/14 v katastru obce Černolice</w:t>
      </w:r>
      <w:r>
        <w:rPr>
          <w:szCs w:val="20"/>
        </w:rPr>
        <w:t xml:space="preserve"> dle přiložené</w:t>
      </w:r>
      <w:r w:rsidR="002B6689">
        <w:rPr>
          <w:szCs w:val="20"/>
        </w:rPr>
        <w:t>ho</w:t>
      </w:r>
      <w:r>
        <w:rPr>
          <w:szCs w:val="20"/>
        </w:rPr>
        <w:t xml:space="preserve"> popisu.</w:t>
      </w:r>
      <w:r w:rsidR="00E80133">
        <w:rPr>
          <w:szCs w:val="20"/>
        </w:rPr>
        <w:t xml:space="preserve"> Dřevo z obecního lesa může být použito na výstavbu dle pokynů starosty.</w:t>
      </w:r>
    </w:p>
    <w:p w14:paraId="5BD6E7CA" w14:textId="3AE62983" w:rsidR="00923EFB" w:rsidRPr="00DD0F1C" w:rsidRDefault="00923EFB" w:rsidP="00923EFB">
      <w:pPr>
        <w:pStyle w:val="Nadpis1"/>
        <w:numPr>
          <w:ilvl w:val="0"/>
          <w:numId w:val="15"/>
        </w:numPr>
        <w:rPr>
          <w:szCs w:val="20"/>
        </w:rPr>
      </w:pPr>
      <w:bookmarkStart w:id="157" w:name="_Toc129167699"/>
      <w:bookmarkStart w:id="158" w:name="_Toc129181583"/>
      <w:r>
        <w:rPr>
          <w:szCs w:val="20"/>
        </w:rPr>
        <w:t xml:space="preserve">Žádost o poskytnutí neinvestiční dotace – Spolek Černolice </w:t>
      </w:r>
      <w:proofErr w:type="spellStart"/>
      <w:r>
        <w:rPr>
          <w:szCs w:val="20"/>
        </w:rPr>
        <w:t>z.s</w:t>
      </w:r>
      <w:proofErr w:type="spellEnd"/>
      <w:r>
        <w:rPr>
          <w:szCs w:val="20"/>
        </w:rPr>
        <w:t>.</w:t>
      </w:r>
      <w:bookmarkEnd w:id="157"/>
      <w:bookmarkEnd w:id="158"/>
    </w:p>
    <w:p w14:paraId="5408345D" w14:textId="5D98830F" w:rsidR="00AA28FF" w:rsidRDefault="00923EFB" w:rsidP="00AA28FF">
      <w:pPr>
        <w:rPr>
          <w:bCs/>
          <w:szCs w:val="20"/>
        </w:rPr>
      </w:pPr>
      <w:r>
        <w:rPr>
          <w:b/>
          <w:szCs w:val="20"/>
        </w:rPr>
        <w:t>Obsah:</w:t>
      </w:r>
      <w:r>
        <w:rPr>
          <w:szCs w:val="20"/>
        </w:rPr>
        <w:t xml:space="preserve"> </w:t>
      </w:r>
      <w:r w:rsidR="00AA28FF" w:rsidRPr="00AA28FF">
        <w:rPr>
          <w:bCs/>
          <w:szCs w:val="20"/>
        </w:rPr>
        <w:t xml:space="preserve">Spolek Černolice </w:t>
      </w:r>
      <w:proofErr w:type="spellStart"/>
      <w:r w:rsidR="00AA28FF" w:rsidRPr="00AA28FF">
        <w:rPr>
          <w:bCs/>
          <w:szCs w:val="20"/>
        </w:rPr>
        <w:t>z.s</w:t>
      </w:r>
      <w:proofErr w:type="spellEnd"/>
      <w:r w:rsidR="00AA28FF" w:rsidRPr="00AA28FF">
        <w:rPr>
          <w:bCs/>
          <w:szCs w:val="20"/>
        </w:rPr>
        <w:t>.</w:t>
      </w:r>
      <w:r w:rsidR="00AA28FF">
        <w:rPr>
          <w:bCs/>
          <w:szCs w:val="20"/>
        </w:rPr>
        <w:t xml:space="preserve"> žádá o přidělení neinvestiční dotace ve výši 302.400 Kč</w:t>
      </w:r>
      <w:r w:rsidR="00AA28FF" w:rsidRPr="00AA28FF">
        <w:rPr>
          <w:bCs/>
          <w:szCs w:val="20"/>
        </w:rPr>
        <w:t xml:space="preserve"> na provoz Dětské skupiny V Zahradě.</w:t>
      </w:r>
      <w:r w:rsidR="00AA28FF">
        <w:rPr>
          <w:bCs/>
          <w:szCs w:val="20"/>
        </w:rPr>
        <w:t xml:space="preserve"> V současné době je ve skupině 11 dětí, z toho 8 z Černolic. Dotace na jedno dítě z Černolic na jeden měsíc při počtu 8 dětí a 12 měsících jsou tak 3150 Kč. Okolním obcím přispíváme na umístění jednoho dítěte ve školce na školní rok 10</w:t>
      </w:r>
      <w:r w:rsidR="00162E14">
        <w:rPr>
          <w:bCs/>
          <w:szCs w:val="20"/>
        </w:rPr>
        <w:t xml:space="preserve"> </w:t>
      </w:r>
      <w:r w:rsidR="00AA28FF">
        <w:rPr>
          <w:bCs/>
          <w:szCs w:val="20"/>
        </w:rPr>
        <w:t>000 Kč ročně (1000 Kč měsíčně).</w:t>
      </w:r>
    </w:p>
    <w:p w14:paraId="0938E3E8" w14:textId="1043A845" w:rsidR="00923EFB" w:rsidRDefault="00923EFB" w:rsidP="00923EFB">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709"/>
        <w:gridCol w:w="1134"/>
        <w:gridCol w:w="993"/>
        <w:gridCol w:w="708"/>
        <w:gridCol w:w="1276"/>
        <w:gridCol w:w="992"/>
      </w:tblGrid>
      <w:tr w:rsidR="00923EFB" w:rsidRPr="00822F44" w14:paraId="02A7DEBA" w14:textId="77777777" w:rsidTr="00162E14">
        <w:trPr>
          <w:trHeight w:val="85"/>
        </w:trPr>
        <w:tc>
          <w:tcPr>
            <w:tcW w:w="1134" w:type="dxa"/>
            <w:tcBorders>
              <w:top w:val="single" w:sz="4" w:space="0" w:color="000000"/>
              <w:left w:val="single" w:sz="4" w:space="0" w:color="000000"/>
              <w:bottom w:val="single" w:sz="4" w:space="0" w:color="000000"/>
            </w:tcBorders>
            <w:shd w:val="clear" w:color="auto" w:fill="auto"/>
          </w:tcPr>
          <w:p w14:paraId="668BFFB1" w14:textId="77777777" w:rsidR="00923EFB" w:rsidRPr="00822F44" w:rsidRDefault="00923EFB" w:rsidP="00784E49">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23DD086D" w14:textId="77777777" w:rsidR="00923EFB" w:rsidRPr="00822F44" w:rsidRDefault="00923EFB" w:rsidP="00784E49">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7198F498" w14:textId="77777777" w:rsidR="00923EFB" w:rsidRPr="00822F44" w:rsidRDefault="00923EFB" w:rsidP="00784E49">
            <w:pPr>
              <w:tabs>
                <w:tab w:val="left" w:pos="567"/>
              </w:tabs>
              <w:jc w:val="center"/>
              <w:rPr>
                <w:szCs w:val="20"/>
              </w:rPr>
            </w:pPr>
            <w:r>
              <w:rPr>
                <w:szCs w:val="20"/>
              </w:rPr>
              <w:t>Horník</w:t>
            </w:r>
          </w:p>
        </w:tc>
        <w:tc>
          <w:tcPr>
            <w:tcW w:w="709" w:type="dxa"/>
            <w:tcBorders>
              <w:top w:val="single" w:sz="4" w:space="0" w:color="000000"/>
              <w:left w:val="single" w:sz="4" w:space="0" w:color="000000"/>
              <w:bottom w:val="single" w:sz="4" w:space="0" w:color="000000"/>
            </w:tcBorders>
            <w:shd w:val="clear" w:color="auto" w:fill="auto"/>
          </w:tcPr>
          <w:p w14:paraId="13EC5180" w14:textId="77777777" w:rsidR="00923EFB" w:rsidRPr="00822F44" w:rsidRDefault="00923EFB" w:rsidP="00784E49">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6BFF4CBA" w14:textId="77777777" w:rsidR="00923EFB" w:rsidRPr="00822F44" w:rsidRDefault="00923EFB" w:rsidP="00784E49">
            <w:pPr>
              <w:tabs>
                <w:tab w:val="left" w:pos="567"/>
              </w:tabs>
              <w:jc w:val="center"/>
              <w:rPr>
                <w:szCs w:val="20"/>
              </w:rPr>
            </w:pPr>
            <w:r>
              <w:rPr>
                <w:szCs w:val="20"/>
              </w:rPr>
              <w:t>Matějková</w:t>
            </w:r>
          </w:p>
        </w:tc>
        <w:tc>
          <w:tcPr>
            <w:tcW w:w="993" w:type="dxa"/>
            <w:tcBorders>
              <w:top w:val="single" w:sz="4" w:space="0" w:color="000000"/>
              <w:left w:val="single" w:sz="4" w:space="0" w:color="000000"/>
              <w:bottom w:val="single" w:sz="4" w:space="0" w:color="000000"/>
            </w:tcBorders>
          </w:tcPr>
          <w:p w14:paraId="3C2F625F" w14:textId="77777777" w:rsidR="00923EFB" w:rsidRPr="00822F44" w:rsidRDefault="00923EFB" w:rsidP="00784E49">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00DDB872" w14:textId="77777777" w:rsidR="00923EFB" w:rsidRPr="00822F44" w:rsidRDefault="00923EFB" w:rsidP="00784E49">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4F9B066" w14:textId="77777777" w:rsidR="00923EFB" w:rsidRPr="00822F44" w:rsidRDefault="00923EFB" w:rsidP="00784E49">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F121BC" w14:textId="77777777" w:rsidR="00923EFB" w:rsidRPr="00822F44" w:rsidRDefault="00923EFB" w:rsidP="00784E49">
            <w:pPr>
              <w:tabs>
                <w:tab w:val="left" w:pos="567"/>
              </w:tabs>
              <w:jc w:val="center"/>
              <w:rPr>
                <w:szCs w:val="20"/>
              </w:rPr>
            </w:pPr>
            <w:r w:rsidRPr="00822F44">
              <w:rPr>
                <w:szCs w:val="20"/>
              </w:rPr>
              <w:t>Schmidt</w:t>
            </w:r>
          </w:p>
        </w:tc>
      </w:tr>
      <w:tr w:rsidR="00412D4B" w:rsidRPr="00822F44" w14:paraId="52350E5F" w14:textId="77777777" w:rsidTr="00162E14">
        <w:trPr>
          <w:trHeight w:val="85"/>
        </w:trPr>
        <w:tc>
          <w:tcPr>
            <w:tcW w:w="1134" w:type="dxa"/>
            <w:tcBorders>
              <w:top w:val="single" w:sz="4" w:space="0" w:color="000000"/>
              <w:left w:val="single" w:sz="4" w:space="0" w:color="000000"/>
              <w:bottom w:val="single" w:sz="4" w:space="0" w:color="000000"/>
            </w:tcBorders>
            <w:shd w:val="clear" w:color="auto" w:fill="auto"/>
          </w:tcPr>
          <w:p w14:paraId="4B88BA2B" w14:textId="77777777" w:rsidR="00412D4B" w:rsidRPr="00822F44" w:rsidRDefault="00412D4B"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575AD8BD" w14:textId="35C8ED75" w:rsidR="00412D4B" w:rsidRPr="00822F44" w:rsidRDefault="00412D4B" w:rsidP="00E30008">
            <w:pPr>
              <w:tabs>
                <w:tab w:val="left" w:pos="567"/>
              </w:tabs>
              <w:jc w:val="center"/>
              <w:rPr>
                <w:szCs w:val="20"/>
              </w:rPr>
            </w:pPr>
          </w:p>
        </w:tc>
        <w:tc>
          <w:tcPr>
            <w:tcW w:w="851" w:type="dxa"/>
            <w:tcBorders>
              <w:top w:val="single" w:sz="4" w:space="0" w:color="000000"/>
              <w:left w:val="single" w:sz="4" w:space="0" w:color="000000"/>
              <w:bottom w:val="single" w:sz="4" w:space="0" w:color="000000"/>
            </w:tcBorders>
            <w:shd w:val="clear" w:color="auto" w:fill="auto"/>
          </w:tcPr>
          <w:p w14:paraId="5339B1B0" w14:textId="77777777" w:rsidR="00412D4B" w:rsidRPr="00822F44" w:rsidRDefault="00412D4B" w:rsidP="00E30008">
            <w:pPr>
              <w:tabs>
                <w:tab w:val="left" w:pos="567"/>
              </w:tabs>
              <w:jc w:val="center"/>
              <w:rPr>
                <w:szCs w:val="20"/>
              </w:rPr>
            </w:pPr>
            <w:r>
              <w:rPr>
                <w:szCs w:val="20"/>
              </w:rPr>
              <w:t>-</w:t>
            </w:r>
          </w:p>
        </w:tc>
        <w:tc>
          <w:tcPr>
            <w:tcW w:w="709" w:type="dxa"/>
            <w:tcBorders>
              <w:top w:val="single" w:sz="4" w:space="0" w:color="000000"/>
              <w:left w:val="single" w:sz="4" w:space="0" w:color="000000"/>
              <w:bottom w:val="single" w:sz="4" w:space="0" w:color="000000"/>
            </w:tcBorders>
            <w:shd w:val="clear" w:color="auto" w:fill="auto"/>
          </w:tcPr>
          <w:p w14:paraId="67627D69" w14:textId="77777777" w:rsidR="00412D4B" w:rsidRPr="00822F44" w:rsidRDefault="00412D4B"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8720221" w14:textId="77777777" w:rsidR="00412D4B" w:rsidRPr="00822F44" w:rsidRDefault="00412D4B" w:rsidP="00E30008">
            <w:pPr>
              <w:tabs>
                <w:tab w:val="left" w:pos="567"/>
              </w:tabs>
              <w:jc w:val="center"/>
              <w:rPr>
                <w:szCs w:val="20"/>
              </w:rPr>
            </w:pPr>
            <w:r>
              <w:rPr>
                <w:szCs w:val="20"/>
              </w:rPr>
              <w:t>Pro</w:t>
            </w:r>
          </w:p>
        </w:tc>
        <w:tc>
          <w:tcPr>
            <w:tcW w:w="993" w:type="dxa"/>
            <w:tcBorders>
              <w:top w:val="single" w:sz="4" w:space="0" w:color="000000"/>
              <w:left w:val="single" w:sz="4" w:space="0" w:color="000000"/>
              <w:bottom w:val="single" w:sz="4" w:space="0" w:color="000000"/>
            </w:tcBorders>
          </w:tcPr>
          <w:p w14:paraId="58C895C9" w14:textId="48038A8E" w:rsidR="00412D4B" w:rsidRPr="00822F44" w:rsidRDefault="00014FF1"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2272C25" w14:textId="25297D3D" w:rsidR="00412D4B" w:rsidRPr="00822F44" w:rsidRDefault="00412D4B"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3D53F0A" w14:textId="77777777" w:rsidR="00412D4B" w:rsidRPr="00822F44" w:rsidRDefault="00412D4B"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E033EE" w14:textId="6469F0A3" w:rsidR="00412D4B" w:rsidRPr="00822F44" w:rsidRDefault="00014FF1" w:rsidP="00E30008">
            <w:pPr>
              <w:tabs>
                <w:tab w:val="left" w:pos="567"/>
              </w:tabs>
              <w:jc w:val="center"/>
              <w:rPr>
                <w:szCs w:val="20"/>
              </w:rPr>
            </w:pPr>
            <w:r>
              <w:rPr>
                <w:szCs w:val="20"/>
              </w:rPr>
              <w:t>Pro</w:t>
            </w:r>
          </w:p>
        </w:tc>
      </w:tr>
    </w:tbl>
    <w:p w14:paraId="64E86426" w14:textId="6080ED76" w:rsidR="00923EFB" w:rsidRDefault="00923EFB" w:rsidP="005A20E2">
      <w:pPr>
        <w:rPr>
          <w:szCs w:val="20"/>
        </w:rPr>
      </w:pPr>
      <w:r>
        <w:rPr>
          <w:b/>
          <w:szCs w:val="20"/>
        </w:rPr>
        <w:t>Usnesení č. 17</w:t>
      </w:r>
      <w:r w:rsidRPr="00822F44">
        <w:rPr>
          <w:b/>
          <w:szCs w:val="20"/>
        </w:rPr>
        <w:t>-</w:t>
      </w:r>
      <w:r>
        <w:rPr>
          <w:b/>
          <w:szCs w:val="20"/>
        </w:rPr>
        <w:t>05-2023</w:t>
      </w:r>
      <w:r w:rsidRPr="00822F44">
        <w:rPr>
          <w:b/>
          <w:szCs w:val="20"/>
        </w:rPr>
        <w:t xml:space="preserve">: </w:t>
      </w:r>
      <w:r w:rsidRPr="00822F44">
        <w:rPr>
          <w:szCs w:val="20"/>
        </w:rPr>
        <w:t>ZO</w:t>
      </w:r>
      <w:r>
        <w:rPr>
          <w:szCs w:val="20"/>
        </w:rPr>
        <w:t xml:space="preserve"> schvaluje</w:t>
      </w:r>
      <w:r w:rsidR="00014FF1">
        <w:rPr>
          <w:szCs w:val="20"/>
        </w:rPr>
        <w:t xml:space="preserve"> vytvoření pracovní skupiny ve složení Alena Matějková, Daniela Drobílková, Drahomír Hodek, Pavel Schmidt, Jiří Michal na projednání žádosti Spolku Černolice o poskytnutí neinvestiční dotace. </w:t>
      </w:r>
      <w:r w:rsidR="005A20E2">
        <w:rPr>
          <w:szCs w:val="20"/>
        </w:rPr>
        <w:t xml:space="preserve"> </w:t>
      </w:r>
    </w:p>
    <w:p w14:paraId="2C922D7D" w14:textId="79FDA0A6" w:rsidR="00F6777E" w:rsidRPr="00DD0F1C" w:rsidRDefault="00F6777E" w:rsidP="00F6777E">
      <w:pPr>
        <w:pStyle w:val="Nadpis1"/>
        <w:numPr>
          <w:ilvl w:val="0"/>
          <w:numId w:val="15"/>
        </w:numPr>
        <w:rPr>
          <w:szCs w:val="20"/>
        </w:rPr>
      </w:pPr>
      <w:bookmarkStart w:id="159" w:name="_Toc129181584"/>
      <w:r>
        <w:rPr>
          <w:szCs w:val="20"/>
        </w:rPr>
        <w:lastRenderedPageBreak/>
        <w:t>Dotace na dětské skupiny</w:t>
      </w:r>
      <w:bookmarkEnd w:id="159"/>
    </w:p>
    <w:p w14:paraId="7EE7E39B" w14:textId="6336367A" w:rsidR="00F6777E" w:rsidRPr="00CD25B0" w:rsidRDefault="00F6777E" w:rsidP="00F6777E">
      <w:pPr>
        <w:tabs>
          <w:tab w:val="left" w:pos="567"/>
        </w:tabs>
        <w:rPr>
          <w:b/>
          <w:szCs w:val="20"/>
        </w:rPr>
      </w:pPr>
      <w:r>
        <w:rPr>
          <w:b/>
          <w:szCs w:val="20"/>
        </w:rPr>
        <w:t xml:space="preserve">Obsah: </w:t>
      </w:r>
      <w:r w:rsidRPr="00F6777E">
        <w:rPr>
          <w:bCs/>
          <w:szCs w:val="20"/>
        </w:rPr>
        <w:t>Dotace o celkové výši 1,7 miliardy korun z Národního plánu obnovy na budování dětských skupin připravuje aktuálně ministerstvo práce a sociálních věcí. Výzvu k podávání žádostí o peníze plánuje vyhlásit v tomto měsíci. Podporu budou moci získat kraje, obce, vysoké školy i další veřejné instituce.</w:t>
      </w:r>
      <w:r>
        <w:rPr>
          <w:bCs/>
          <w:szCs w:val="20"/>
        </w:rPr>
        <w:t xml:space="preserve"> </w:t>
      </w:r>
      <w:r w:rsidRPr="00F6777E">
        <w:rPr>
          <w:bCs/>
          <w:szCs w:val="20"/>
        </w:rPr>
        <w:t>Získat mohou od tří do 20 milionů korun na nákup pozemků a budov, na rekonstrukce, výstavbu, přístavby, úpravu venkovních prostor či modernizaci zázemí.</w:t>
      </w:r>
      <w:r>
        <w:rPr>
          <w:bCs/>
          <w:szCs w:val="20"/>
        </w:rPr>
        <w:t xml:space="preserve"> </w:t>
      </w:r>
      <w:r w:rsidRPr="00F6777E">
        <w:rPr>
          <w:bCs/>
          <w:szCs w:val="20"/>
        </w:rPr>
        <w:t>Posuzovat se bude počet vytvořených míst pro děti a také nízká spotřeba energií v nových objektech či energetické úspory po opravách. Projekty musí být hotové do konce srpna 2025. Peníze by se měly proplatit zpětně</w:t>
      </w:r>
      <w:r w:rsidR="00B3112C">
        <w:rPr>
          <w:b/>
          <w:szCs w:val="20"/>
        </w:rPr>
        <w:t>.</w:t>
      </w:r>
    </w:p>
    <w:p w14:paraId="2C4D4D10" w14:textId="1FF2449B" w:rsidR="00F6777E" w:rsidRDefault="00F6777E" w:rsidP="005A20E2">
      <w:pPr>
        <w:rPr>
          <w:b/>
          <w:szCs w:val="20"/>
        </w:rPr>
      </w:pPr>
      <w:r>
        <w:rPr>
          <w:b/>
          <w:szCs w:val="20"/>
        </w:rPr>
        <w:t>Usnesení</w:t>
      </w:r>
      <w:r w:rsidRPr="00822F44">
        <w:rPr>
          <w:b/>
          <w:szCs w:val="20"/>
        </w:rPr>
        <w:t xml:space="preserve">: </w:t>
      </w:r>
      <w:r w:rsidR="00B3112C">
        <w:rPr>
          <w:szCs w:val="20"/>
        </w:rPr>
        <w:t>Bez usnesení. Navrhovatel bodu Pavel Schmidt bod stáhnul.</w:t>
      </w:r>
    </w:p>
    <w:p w14:paraId="15306BA8" w14:textId="174BEDF3" w:rsidR="00AA2E1A" w:rsidRPr="00DD0F1C" w:rsidRDefault="00AA2E1A" w:rsidP="00AA2E1A">
      <w:pPr>
        <w:pStyle w:val="Nadpis1"/>
        <w:numPr>
          <w:ilvl w:val="0"/>
          <w:numId w:val="15"/>
        </w:numPr>
        <w:rPr>
          <w:szCs w:val="20"/>
        </w:rPr>
      </w:pPr>
      <w:r>
        <w:rPr>
          <w:szCs w:val="20"/>
        </w:rPr>
        <w:t>Dočasná stavba školy</w:t>
      </w:r>
    </w:p>
    <w:p w14:paraId="7D9ED7B5" w14:textId="7A227CDD" w:rsidR="00AA2E1A" w:rsidRPr="003E7807" w:rsidRDefault="00AA2E1A" w:rsidP="00AA2E1A">
      <w:pPr>
        <w:rPr>
          <w:b/>
          <w:szCs w:val="20"/>
        </w:rPr>
      </w:pPr>
      <w:r>
        <w:rPr>
          <w:b/>
          <w:szCs w:val="20"/>
        </w:rPr>
        <w:t>Obsah:</w:t>
      </w:r>
      <w:r>
        <w:rPr>
          <w:szCs w:val="20"/>
        </w:rPr>
        <w:t xml:space="preserve"> </w:t>
      </w:r>
      <w:r w:rsidRPr="00AA2E1A">
        <w:rPr>
          <w:szCs w:val="20"/>
        </w:rPr>
        <w:t xml:space="preserve">Základní škola, mateřská škola a základní umělecká škola </w:t>
      </w:r>
      <w:proofErr w:type="spellStart"/>
      <w:r w:rsidRPr="00AA2E1A">
        <w:rPr>
          <w:szCs w:val="20"/>
        </w:rPr>
        <w:t>Easyspeak</w:t>
      </w:r>
      <w:proofErr w:type="spellEnd"/>
      <w:r w:rsidRPr="00AA2E1A">
        <w:rPr>
          <w:szCs w:val="20"/>
        </w:rPr>
        <w:t xml:space="preserve"> </w:t>
      </w:r>
      <w:proofErr w:type="spellStart"/>
      <w:r w:rsidRPr="00AA2E1A">
        <w:rPr>
          <w:szCs w:val="20"/>
        </w:rPr>
        <w:t>z.ú</w:t>
      </w:r>
      <w:proofErr w:type="spellEnd"/>
      <w:r w:rsidRPr="00AA2E1A">
        <w:rPr>
          <w:szCs w:val="20"/>
        </w:rPr>
        <w:t>.</w:t>
      </w:r>
      <w:r>
        <w:rPr>
          <w:bCs/>
          <w:szCs w:val="20"/>
        </w:rPr>
        <w:t xml:space="preserve"> chce řešit dočasný nedostatek místa pro vyučování </w:t>
      </w:r>
      <w:r w:rsidRPr="00AA2E1A">
        <w:rPr>
          <w:bCs/>
          <w:szCs w:val="20"/>
        </w:rPr>
        <w:t>v</w:t>
      </w:r>
      <w:r>
        <w:rPr>
          <w:bCs/>
          <w:szCs w:val="20"/>
        </w:rPr>
        <w:t>ý</w:t>
      </w:r>
      <w:r w:rsidRPr="00AA2E1A">
        <w:rPr>
          <w:bCs/>
          <w:szCs w:val="20"/>
        </w:rPr>
        <w:t>stavb</w:t>
      </w:r>
      <w:r>
        <w:rPr>
          <w:bCs/>
          <w:szCs w:val="20"/>
        </w:rPr>
        <w:t>ou</w:t>
      </w:r>
      <w:r w:rsidRPr="00AA2E1A">
        <w:rPr>
          <w:bCs/>
          <w:szCs w:val="20"/>
        </w:rPr>
        <w:t xml:space="preserve"> 2 t</w:t>
      </w:r>
      <w:r>
        <w:rPr>
          <w:bCs/>
          <w:szCs w:val="20"/>
        </w:rPr>
        <w:t>říd</w:t>
      </w:r>
      <w:r w:rsidRPr="00AA2E1A">
        <w:rPr>
          <w:bCs/>
          <w:szCs w:val="20"/>
        </w:rPr>
        <w:t xml:space="preserve"> se z</w:t>
      </w:r>
      <w:r>
        <w:rPr>
          <w:bCs/>
          <w:szCs w:val="20"/>
        </w:rPr>
        <w:t>á</w:t>
      </w:r>
      <w:r w:rsidRPr="00AA2E1A">
        <w:rPr>
          <w:bCs/>
          <w:szCs w:val="20"/>
        </w:rPr>
        <w:t>zem</w:t>
      </w:r>
      <w:r>
        <w:rPr>
          <w:bCs/>
          <w:szCs w:val="20"/>
        </w:rPr>
        <w:t>í</w:t>
      </w:r>
      <w:r w:rsidRPr="00AA2E1A">
        <w:rPr>
          <w:bCs/>
          <w:szCs w:val="20"/>
        </w:rPr>
        <w:t>m kontejnerov</w:t>
      </w:r>
      <w:r>
        <w:rPr>
          <w:bCs/>
          <w:szCs w:val="20"/>
        </w:rPr>
        <w:t>é</w:t>
      </w:r>
      <w:r w:rsidRPr="00AA2E1A">
        <w:rPr>
          <w:bCs/>
          <w:szCs w:val="20"/>
        </w:rPr>
        <w:t xml:space="preserve"> </w:t>
      </w:r>
      <w:r>
        <w:rPr>
          <w:bCs/>
          <w:szCs w:val="20"/>
        </w:rPr>
        <w:t>š</w:t>
      </w:r>
      <w:r w:rsidRPr="00AA2E1A">
        <w:rPr>
          <w:bCs/>
          <w:szCs w:val="20"/>
        </w:rPr>
        <w:t xml:space="preserve">koly v </w:t>
      </w:r>
      <w:r>
        <w:rPr>
          <w:bCs/>
          <w:szCs w:val="20"/>
        </w:rPr>
        <w:t>Č</w:t>
      </w:r>
      <w:r w:rsidRPr="00AA2E1A">
        <w:rPr>
          <w:bCs/>
          <w:szCs w:val="20"/>
        </w:rPr>
        <w:t>ernolic</w:t>
      </w:r>
      <w:r>
        <w:rPr>
          <w:bCs/>
          <w:szCs w:val="20"/>
        </w:rPr>
        <w:t>í</w:t>
      </w:r>
      <w:r w:rsidRPr="00AA2E1A">
        <w:rPr>
          <w:bCs/>
          <w:szCs w:val="20"/>
        </w:rPr>
        <w:t>ch pozemek 82/23</w:t>
      </w:r>
      <w:r w:rsidR="0058180A">
        <w:rPr>
          <w:bCs/>
          <w:szCs w:val="20"/>
        </w:rPr>
        <w:t xml:space="preserve"> (1388 m</w:t>
      </w:r>
      <w:r w:rsidR="0058180A" w:rsidRPr="0058180A">
        <w:rPr>
          <w:bCs/>
          <w:szCs w:val="20"/>
          <w:vertAlign w:val="superscript"/>
        </w:rPr>
        <w:t>2</w:t>
      </w:r>
      <w:r w:rsidR="0058180A">
        <w:rPr>
          <w:bCs/>
          <w:szCs w:val="20"/>
        </w:rPr>
        <w:t>)</w:t>
      </w:r>
      <w:r w:rsidRPr="00AA2E1A">
        <w:rPr>
          <w:bCs/>
          <w:szCs w:val="20"/>
        </w:rPr>
        <w:t>. Kontejnery by byly zhruba o rozm</w:t>
      </w:r>
      <w:r w:rsidR="00ED1625">
        <w:rPr>
          <w:bCs/>
          <w:szCs w:val="20"/>
        </w:rPr>
        <w:t>ě</w:t>
      </w:r>
      <w:r w:rsidRPr="00AA2E1A">
        <w:rPr>
          <w:bCs/>
          <w:szCs w:val="20"/>
        </w:rPr>
        <w:t>ru 7,5</w:t>
      </w:r>
      <w:r w:rsidR="002E2AC2">
        <w:rPr>
          <w:bCs/>
          <w:szCs w:val="20"/>
        </w:rPr>
        <w:t xml:space="preserve"> </w:t>
      </w:r>
      <w:r w:rsidRPr="00AA2E1A">
        <w:rPr>
          <w:bCs/>
          <w:szCs w:val="20"/>
        </w:rPr>
        <w:t>m x 18</w:t>
      </w:r>
      <w:r w:rsidR="002E2AC2">
        <w:rPr>
          <w:bCs/>
          <w:szCs w:val="20"/>
        </w:rPr>
        <w:t xml:space="preserve"> </w:t>
      </w:r>
      <w:r w:rsidRPr="00AA2E1A">
        <w:rPr>
          <w:bCs/>
          <w:szCs w:val="20"/>
        </w:rPr>
        <w:t xml:space="preserve">m. Projekt by byl pouze na 2-3 </w:t>
      </w:r>
      <w:r w:rsidR="00ED1625">
        <w:rPr>
          <w:bCs/>
          <w:szCs w:val="20"/>
        </w:rPr>
        <w:t>š</w:t>
      </w:r>
      <w:r w:rsidRPr="00AA2E1A">
        <w:rPr>
          <w:bCs/>
          <w:szCs w:val="20"/>
        </w:rPr>
        <w:t>koln</w:t>
      </w:r>
      <w:r w:rsidR="00ED1625">
        <w:rPr>
          <w:bCs/>
          <w:szCs w:val="20"/>
        </w:rPr>
        <w:t>í</w:t>
      </w:r>
      <w:r w:rsidRPr="00AA2E1A">
        <w:rPr>
          <w:bCs/>
          <w:szCs w:val="20"/>
        </w:rPr>
        <w:t xml:space="preserve"> roky.</w:t>
      </w:r>
    </w:p>
    <w:p w14:paraId="39B17EB4" w14:textId="77777777" w:rsidR="00AA2E1A" w:rsidRDefault="00AA2E1A" w:rsidP="00AA2E1A">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AA2E1A" w:rsidRPr="00822F44" w14:paraId="6B509658" w14:textId="77777777" w:rsidTr="0000192A">
        <w:trPr>
          <w:trHeight w:val="85"/>
        </w:trPr>
        <w:tc>
          <w:tcPr>
            <w:tcW w:w="1134" w:type="dxa"/>
            <w:tcBorders>
              <w:top w:val="single" w:sz="4" w:space="0" w:color="000000"/>
              <w:left w:val="single" w:sz="4" w:space="0" w:color="000000"/>
              <w:bottom w:val="single" w:sz="4" w:space="0" w:color="000000"/>
            </w:tcBorders>
            <w:shd w:val="clear" w:color="auto" w:fill="auto"/>
          </w:tcPr>
          <w:p w14:paraId="69569A80" w14:textId="77777777" w:rsidR="00AA2E1A" w:rsidRPr="00822F44" w:rsidRDefault="00AA2E1A" w:rsidP="0000192A">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3A721BE8" w14:textId="77777777" w:rsidR="00AA2E1A" w:rsidRPr="00822F44" w:rsidRDefault="00AA2E1A" w:rsidP="0000192A">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A57357" w14:textId="77777777" w:rsidR="00AA2E1A" w:rsidRPr="00822F44" w:rsidRDefault="00AA2E1A" w:rsidP="0000192A">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5446A533" w14:textId="77777777" w:rsidR="00AA2E1A" w:rsidRPr="00822F44" w:rsidRDefault="00AA2E1A" w:rsidP="0000192A">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53C7224" w14:textId="77777777" w:rsidR="00AA2E1A" w:rsidRPr="00822F44" w:rsidRDefault="00AA2E1A" w:rsidP="0000192A">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6AF39608" w14:textId="77777777" w:rsidR="00AA2E1A" w:rsidRPr="00822F44" w:rsidRDefault="00AA2E1A" w:rsidP="0000192A">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1DCFB1A3" w14:textId="77777777" w:rsidR="00AA2E1A" w:rsidRPr="00822F44" w:rsidRDefault="00AA2E1A" w:rsidP="0000192A">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43DE7017" w14:textId="77777777" w:rsidR="00AA2E1A" w:rsidRPr="00822F44" w:rsidRDefault="00AA2E1A" w:rsidP="0000192A">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7EECD6" w14:textId="77777777" w:rsidR="00AA2E1A" w:rsidRPr="00822F44" w:rsidRDefault="00AA2E1A" w:rsidP="0000192A">
            <w:pPr>
              <w:tabs>
                <w:tab w:val="left" w:pos="567"/>
              </w:tabs>
              <w:jc w:val="center"/>
              <w:rPr>
                <w:szCs w:val="20"/>
              </w:rPr>
            </w:pPr>
            <w:r w:rsidRPr="00822F44">
              <w:rPr>
                <w:szCs w:val="20"/>
              </w:rPr>
              <w:t>Schmidt</w:t>
            </w:r>
          </w:p>
        </w:tc>
      </w:tr>
      <w:tr w:rsidR="002E2AC2" w:rsidRPr="00822F44" w14:paraId="168739CC" w14:textId="77777777" w:rsidTr="002E2AC2">
        <w:trPr>
          <w:trHeight w:val="85"/>
        </w:trPr>
        <w:tc>
          <w:tcPr>
            <w:tcW w:w="1134" w:type="dxa"/>
            <w:tcBorders>
              <w:top w:val="single" w:sz="4" w:space="0" w:color="000000"/>
              <w:left w:val="single" w:sz="4" w:space="0" w:color="000000"/>
              <w:bottom w:val="single" w:sz="4" w:space="0" w:color="000000"/>
            </w:tcBorders>
            <w:shd w:val="clear" w:color="auto" w:fill="auto"/>
          </w:tcPr>
          <w:p w14:paraId="0022ABC2" w14:textId="77777777" w:rsidR="002E2AC2" w:rsidRPr="00822F44" w:rsidRDefault="002E2AC2"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4D23E879" w14:textId="77777777" w:rsidR="002E2AC2" w:rsidRPr="00822F44" w:rsidRDefault="002E2AC2" w:rsidP="00E30008">
            <w:pPr>
              <w:tabs>
                <w:tab w:val="left" w:pos="567"/>
              </w:tabs>
              <w:jc w:val="center"/>
              <w:rPr>
                <w:szCs w:val="20"/>
              </w:rPr>
            </w:pPr>
          </w:p>
        </w:tc>
        <w:tc>
          <w:tcPr>
            <w:tcW w:w="851" w:type="dxa"/>
            <w:tcBorders>
              <w:top w:val="single" w:sz="4" w:space="0" w:color="000000"/>
              <w:left w:val="single" w:sz="4" w:space="0" w:color="000000"/>
              <w:bottom w:val="single" w:sz="4" w:space="0" w:color="000000"/>
            </w:tcBorders>
            <w:shd w:val="clear" w:color="auto" w:fill="auto"/>
          </w:tcPr>
          <w:p w14:paraId="759A503C" w14:textId="77777777" w:rsidR="002E2AC2" w:rsidRPr="00822F44" w:rsidRDefault="002E2AC2" w:rsidP="00E30008">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C04F3B3" w14:textId="77777777" w:rsidR="002E2AC2" w:rsidRPr="00822F44" w:rsidRDefault="002E2AC2"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505F511" w14:textId="77777777" w:rsidR="002E2AC2" w:rsidRPr="00822F44" w:rsidRDefault="002E2AC2"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70975B40" w14:textId="77777777" w:rsidR="002E2AC2" w:rsidRPr="00822F44" w:rsidRDefault="002E2AC2"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79948A6D" w14:textId="77777777" w:rsidR="002E2AC2" w:rsidRPr="00822F44" w:rsidRDefault="002E2AC2"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528F7241" w14:textId="77777777" w:rsidR="002E2AC2" w:rsidRPr="00822F44" w:rsidRDefault="002E2AC2"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1F0ECA" w14:textId="77777777" w:rsidR="002E2AC2" w:rsidRPr="00822F44" w:rsidRDefault="002E2AC2" w:rsidP="00E30008">
            <w:pPr>
              <w:tabs>
                <w:tab w:val="left" w:pos="567"/>
              </w:tabs>
              <w:jc w:val="center"/>
              <w:rPr>
                <w:szCs w:val="20"/>
              </w:rPr>
            </w:pPr>
            <w:r>
              <w:rPr>
                <w:szCs w:val="20"/>
              </w:rPr>
              <w:t>Pro</w:t>
            </w:r>
          </w:p>
        </w:tc>
      </w:tr>
    </w:tbl>
    <w:p w14:paraId="4CA3BA74" w14:textId="3E8B7276" w:rsidR="00AA2E1A" w:rsidRDefault="00AA2E1A" w:rsidP="00AA2E1A">
      <w:pPr>
        <w:rPr>
          <w:b/>
          <w:szCs w:val="20"/>
        </w:rPr>
      </w:pPr>
      <w:r>
        <w:rPr>
          <w:b/>
          <w:szCs w:val="20"/>
        </w:rPr>
        <w:t>Usnesení č. 1</w:t>
      </w:r>
      <w:r w:rsidR="001846CE">
        <w:rPr>
          <w:b/>
          <w:szCs w:val="20"/>
        </w:rPr>
        <w:t>9</w:t>
      </w:r>
      <w:r w:rsidRPr="00822F44">
        <w:rPr>
          <w:b/>
          <w:szCs w:val="20"/>
        </w:rPr>
        <w:t>-</w:t>
      </w:r>
      <w:r>
        <w:rPr>
          <w:b/>
          <w:szCs w:val="20"/>
        </w:rPr>
        <w:t>05-2023</w:t>
      </w:r>
      <w:r w:rsidRPr="00822F44">
        <w:rPr>
          <w:b/>
          <w:szCs w:val="20"/>
        </w:rPr>
        <w:t xml:space="preserve">: </w:t>
      </w:r>
      <w:r w:rsidRPr="00822F44">
        <w:rPr>
          <w:szCs w:val="20"/>
        </w:rPr>
        <w:t>ZO</w:t>
      </w:r>
      <w:r w:rsidR="00ED1625">
        <w:rPr>
          <w:szCs w:val="20"/>
        </w:rPr>
        <w:t xml:space="preserve"> </w:t>
      </w:r>
      <w:r w:rsidR="001B70AD">
        <w:rPr>
          <w:szCs w:val="20"/>
        </w:rPr>
        <w:t xml:space="preserve">posoudí záměr až po detailnějším projektu stavby, řešení parkování a posouzení podmínek provozu. </w:t>
      </w:r>
    </w:p>
    <w:p w14:paraId="757E6188" w14:textId="6FC799B7" w:rsidR="00B177FC" w:rsidRPr="00DD0F1C" w:rsidRDefault="00B177FC" w:rsidP="00B177FC">
      <w:pPr>
        <w:pStyle w:val="Nadpis1"/>
        <w:numPr>
          <w:ilvl w:val="0"/>
          <w:numId w:val="15"/>
        </w:numPr>
        <w:rPr>
          <w:szCs w:val="20"/>
        </w:rPr>
      </w:pPr>
      <w:r>
        <w:rPr>
          <w:szCs w:val="20"/>
        </w:rPr>
        <w:t>Rekultivace prostoru bývalé cihelny</w:t>
      </w:r>
    </w:p>
    <w:p w14:paraId="585EEE62" w14:textId="74D58A9B" w:rsidR="00B177FC" w:rsidRPr="00F3063F" w:rsidRDefault="00B177FC" w:rsidP="00F3063F">
      <w:pPr>
        <w:rPr>
          <w:bCs/>
          <w:szCs w:val="20"/>
        </w:rPr>
      </w:pPr>
      <w:r>
        <w:rPr>
          <w:b/>
          <w:szCs w:val="20"/>
        </w:rPr>
        <w:t>Obsah:</w:t>
      </w:r>
      <w:r w:rsidRPr="00B177FC">
        <w:t xml:space="preserve"> </w:t>
      </w:r>
      <w:r>
        <w:t>Dne 15. 3</w:t>
      </w:r>
      <w:r w:rsidR="00265B18">
        <w:t>.</w:t>
      </w:r>
      <w:r>
        <w:t xml:space="preserve"> obdržel OU dokument, kde </w:t>
      </w:r>
      <w:r w:rsidRPr="00B177FC">
        <w:rPr>
          <w:bCs/>
          <w:szCs w:val="20"/>
        </w:rPr>
        <w:t xml:space="preserve">Krajský úřad Středočeského kraje, jako příslušný úřad dle § 22 zákona č. 100/2001 Sb., o posuzování vlivů na životní prostředí a o změně některých souvisejících zákonů ve znění pozdějších předpisů </w:t>
      </w:r>
      <w:r>
        <w:rPr>
          <w:bCs/>
          <w:szCs w:val="20"/>
        </w:rPr>
        <w:t>n</w:t>
      </w:r>
      <w:r w:rsidRPr="00B177FC">
        <w:rPr>
          <w:bCs/>
          <w:szCs w:val="20"/>
        </w:rPr>
        <w:t xml:space="preserve">ám zasílá dle </w:t>
      </w:r>
      <w:proofErr w:type="spellStart"/>
      <w:r w:rsidRPr="00B177FC">
        <w:rPr>
          <w:bCs/>
          <w:szCs w:val="20"/>
        </w:rPr>
        <w:t>ust</w:t>
      </w:r>
      <w:proofErr w:type="spellEnd"/>
      <w:r w:rsidRPr="00B177FC">
        <w:rPr>
          <w:bCs/>
          <w:szCs w:val="20"/>
        </w:rPr>
        <w:t xml:space="preserve">. § 6 odst. 5 zákona informaci o oznámení záměru „Rekultivace prostoru bývalé cihelny Černolice“ v k. </w:t>
      </w:r>
      <w:proofErr w:type="spellStart"/>
      <w:r w:rsidRPr="00B177FC">
        <w:rPr>
          <w:bCs/>
          <w:szCs w:val="20"/>
        </w:rPr>
        <w:t>ú.</w:t>
      </w:r>
      <w:proofErr w:type="spellEnd"/>
      <w:r w:rsidRPr="00B177FC">
        <w:rPr>
          <w:bCs/>
          <w:szCs w:val="20"/>
        </w:rPr>
        <w:t xml:space="preserve"> Černolice, podle přílohy č. 3 k zákonu a sděluje </w:t>
      </w:r>
      <w:r w:rsidR="00265B18">
        <w:rPr>
          <w:bCs/>
          <w:szCs w:val="20"/>
        </w:rPr>
        <w:t>n</w:t>
      </w:r>
      <w:r w:rsidRPr="00B177FC">
        <w:rPr>
          <w:bCs/>
          <w:szCs w:val="20"/>
        </w:rPr>
        <w:t>ám, že tento záměr bude podroben zjišťovacímu řízení</w:t>
      </w:r>
      <w:r>
        <w:rPr>
          <w:bCs/>
          <w:szCs w:val="20"/>
        </w:rPr>
        <w:t>. V</w:t>
      </w:r>
      <w:r w:rsidRPr="00B177FC">
        <w:rPr>
          <w:bCs/>
          <w:szCs w:val="20"/>
        </w:rPr>
        <w:t>yjádření k</w:t>
      </w:r>
      <w:r>
        <w:rPr>
          <w:bCs/>
          <w:szCs w:val="20"/>
        </w:rPr>
        <w:t> </w:t>
      </w:r>
      <w:r w:rsidRPr="00B177FC">
        <w:rPr>
          <w:bCs/>
          <w:szCs w:val="20"/>
        </w:rPr>
        <w:t>oznámení</w:t>
      </w:r>
      <w:r>
        <w:rPr>
          <w:bCs/>
          <w:szCs w:val="20"/>
        </w:rPr>
        <w:t xml:space="preserve"> je třeba zaslat</w:t>
      </w:r>
      <w:r w:rsidRPr="00B177FC">
        <w:rPr>
          <w:bCs/>
          <w:szCs w:val="20"/>
        </w:rPr>
        <w:t xml:space="preserve"> zdejšímu úřadu nejpozději do 30 dnů ode dne zveřejnění informace o oznámení.</w:t>
      </w:r>
    </w:p>
    <w:p w14:paraId="4CEC1AF0" w14:textId="77777777" w:rsidR="00B177FC" w:rsidRDefault="00B177FC" w:rsidP="00B177FC">
      <w:pPr>
        <w:tabs>
          <w:tab w:val="left" w:pos="567"/>
        </w:tabs>
        <w:rPr>
          <w:b/>
          <w:szCs w:val="20"/>
        </w:rPr>
      </w:pPr>
      <w:r w:rsidRPr="00822F44">
        <w:rPr>
          <w:b/>
          <w:szCs w:val="20"/>
        </w:rPr>
        <w:t>Hlasování:</w:t>
      </w:r>
    </w:p>
    <w:tbl>
      <w:tblPr>
        <w:tblW w:w="8789" w:type="dxa"/>
        <w:tblInd w:w="-5" w:type="dxa"/>
        <w:tblLayout w:type="fixed"/>
        <w:tblLook w:val="0000" w:firstRow="0" w:lastRow="0" w:firstColumn="0" w:lastColumn="0" w:noHBand="0" w:noVBand="0"/>
      </w:tblPr>
      <w:tblGrid>
        <w:gridCol w:w="1134"/>
        <w:gridCol w:w="992"/>
        <w:gridCol w:w="851"/>
        <w:gridCol w:w="851"/>
        <w:gridCol w:w="1134"/>
        <w:gridCol w:w="851"/>
        <w:gridCol w:w="708"/>
        <w:gridCol w:w="1276"/>
        <w:gridCol w:w="992"/>
      </w:tblGrid>
      <w:tr w:rsidR="00B177FC" w:rsidRPr="00822F44" w14:paraId="119BEC71" w14:textId="77777777" w:rsidTr="00AD48C6">
        <w:trPr>
          <w:trHeight w:val="85"/>
        </w:trPr>
        <w:tc>
          <w:tcPr>
            <w:tcW w:w="1134" w:type="dxa"/>
            <w:tcBorders>
              <w:top w:val="single" w:sz="4" w:space="0" w:color="000000"/>
              <w:left w:val="single" w:sz="4" w:space="0" w:color="000000"/>
              <w:bottom w:val="single" w:sz="4" w:space="0" w:color="000000"/>
            </w:tcBorders>
            <w:shd w:val="clear" w:color="auto" w:fill="auto"/>
          </w:tcPr>
          <w:p w14:paraId="18D25443" w14:textId="77777777" w:rsidR="00B177FC" w:rsidRPr="00822F44" w:rsidRDefault="00B177FC" w:rsidP="00AD48C6">
            <w:pPr>
              <w:tabs>
                <w:tab w:val="left" w:pos="567"/>
              </w:tabs>
              <w:rPr>
                <w:szCs w:val="20"/>
              </w:rPr>
            </w:pPr>
            <w:r>
              <w:rPr>
                <w:szCs w:val="20"/>
              </w:rPr>
              <w:t>Drobílková</w:t>
            </w:r>
          </w:p>
        </w:tc>
        <w:tc>
          <w:tcPr>
            <w:tcW w:w="992" w:type="dxa"/>
            <w:tcBorders>
              <w:top w:val="single" w:sz="4" w:space="0" w:color="000000"/>
              <w:left w:val="single" w:sz="4" w:space="0" w:color="000000"/>
              <w:bottom w:val="single" w:sz="4" w:space="0" w:color="000000"/>
            </w:tcBorders>
            <w:shd w:val="clear" w:color="auto" w:fill="auto"/>
          </w:tcPr>
          <w:p w14:paraId="57F75778" w14:textId="77777777" w:rsidR="00B177FC" w:rsidRPr="00822F44" w:rsidRDefault="00B177FC" w:rsidP="00AD48C6">
            <w:pPr>
              <w:tabs>
                <w:tab w:val="left" w:pos="567"/>
              </w:tabs>
              <w:jc w:val="center"/>
              <w:rPr>
                <w:szCs w:val="20"/>
              </w:rPr>
            </w:pPr>
            <w:r>
              <w:rPr>
                <w:szCs w:val="20"/>
              </w:rPr>
              <w:t>Hodek</w:t>
            </w:r>
          </w:p>
        </w:tc>
        <w:tc>
          <w:tcPr>
            <w:tcW w:w="851" w:type="dxa"/>
            <w:tcBorders>
              <w:top w:val="single" w:sz="4" w:space="0" w:color="000000"/>
              <w:left w:val="single" w:sz="4" w:space="0" w:color="000000"/>
              <w:bottom w:val="single" w:sz="4" w:space="0" w:color="000000"/>
            </w:tcBorders>
            <w:shd w:val="clear" w:color="auto" w:fill="auto"/>
          </w:tcPr>
          <w:p w14:paraId="46E37B39" w14:textId="77777777" w:rsidR="00B177FC" w:rsidRPr="00822F44" w:rsidRDefault="00B177FC" w:rsidP="00AD48C6">
            <w:pPr>
              <w:tabs>
                <w:tab w:val="left" w:pos="567"/>
              </w:tabs>
              <w:jc w:val="center"/>
              <w:rPr>
                <w:szCs w:val="20"/>
              </w:rPr>
            </w:pPr>
            <w:r>
              <w:rPr>
                <w:szCs w:val="20"/>
              </w:rPr>
              <w:t>Horník</w:t>
            </w:r>
          </w:p>
        </w:tc>
        <w:tc>
          <w:tcPr>
            <w:tcW w:w="851" w:type="dxa"/>
            <w:tcBorders>
              <w:top w:val="single" w:sz="4" w:space="0" w:color="000000"/>
              <w:left w:val="single" w:sz="4" w:space="0" w:color="000000"/>
              <w:bottom w:val="single" w:sz="4" w:space="0" w:color="000000"/>
            </w:tcBorders>
            <w:shd w:val="clear" w:color="auto" w:fill="auto"/>
          </w:tcPr>
          <w:p w14:paraId="1FFB1160" w14:textId="77777777" w:rsidR="00B177FC" w:rsidRPr="00822F44" w:rsidRDefault="00B177FC" w:rsidP="00AD48C6">
            <w:pPr>
              <w:tabs>
                <w:tab w:val="left" w:pos="567"/>
              </w:tabs>
              <w:jc w:val="center"/>
              <w:rPr>
                <w:szCs w:val="20"/>
              </w:rPr>
            </w:pPr>
            <w:proofErr w:type="spellStart"/>
            <w:r>
              <w:rPr>
                <w:szCs w:val="20"/>
              </w:rPr>
              <w:t>Jiras</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7DD65747" w14:textId="77777777" w:rsidR="00B177FC" w:rsidRPr="00822F44" w:rsidRDefault="00B177FC" w:rsidP="00AD48C6">
            <w:pPr>
              <w:tabs>
                <w:tab w:val="left" w:pos="567"/>
              </w:tabs>
              <w:jc w:val="center"/>
              <w:rPr>
                <w:szCs w:val="20"/>
              </w:rPr>
            </w:pPr>
            <w:r>
              <w:rPr>
                <w:szCs w:val="20"/>
              </w:rPr>
              <w:t>Matějková</w:t>
            </w:r>
          </w:p>
        </w:tc>
        <w:tc>
          <w:tcPr>
            <w:tcW w:w="851" w:type="dxa"/>
            <w:tcBorders>
              <w:top w:val="single" w:sz="4" w:space="0" w:color="000000"/>
              <w:left w:val="single" w:sz="4" w:space="0" w:color="000000"/>
              <w:bottom w:val="single" w:sz="4" w:space="0" w:color="000000"/>
            </w:tcBorders>
          </w:tcPr>
          <w:p w14:paraId="22DF42F8" w14:textId="77777777" w:rsidR="00B177FC" w:rsidRPr="00822F44" w:rsidRDefault="00B177FC" w:rsidP="00AD48C6">
            <w:pPr>
              <w:tabs>
                <w:tab w:val="left" w:pos="567"/>
              </w:tabs>
              <w:jc w:val="center"/>
              <w:rPr>
                <w:szCs w:val="20"/>
              </w:rPr>
            </w:pPr>
            <w:r w:rsidRPr="00822F44">
              <w:rPr>
                <w:szCs w:val="20"/>
              </w:rPr>
              <w:t>Michal</w:t>
            </w:r>
          </w:p>
        </w:tc>
        <w:tc>
          <w:tcPr>
            <w:tcW w:w="708" w:type="dxa"/>
            <w:tcBorders>
              <w:top w:val="single" w:sz="4" w:space="0" w:color="000000"/>
              <w:left w:val="single" w:sz="4" w:space="0" w:color="000000"/>
              <w:bottom w:val="single" w:sz="4" w:space="0" w:color="000000"/>
            </w:tcBorders>
            <w:shd w:val="clear" w:color="auto" w:fill="auto"/>
          </w:tcPr>
          <w:p w14:paraId="6A18E774" w14:textId="77777777" w:rsidR="00B177FC" w:rsidRPr="00822F44" w:rsidRDefault="00B177FC" w:rsidP="00AD48C6">
            <w:pPr>
              <w:tabs>
                <w:tab w:val="left" w:pos="567"/>
              </w:tabs>
              <w:rPr>
                <w:szCs w:val="20"/>
              </w:rPr>
            </w:pPr>
            <w:r w:rsidRPr="00822F44">
              <w:rPr>
                <w:szCs w:val="20"/>
              </w:rPr>
              <w:t>Mudr</w:t>
            </w:r>
          </w:p>
        </w:tc>
        <w:tc>
          <w:tcPr>
            <w:tcW w:w="1276" w:type="dxa"/>
            <w:tcBorders>
              <w:top w:val="single" w:sz="4" w:space="0" w:color="000000"/>
              <w:left w:val="single" w:sz="4" w:space="0" w:color="000000"/>
              <w:bottom w:val="single" w:sz="4" w:space="0" w:color="000000"/>
            </w:tcBorders>
            <w:shd w:val="clear" w:color="auto" w:fill="auto"/>
          </w:tcPr>
          <w:p w14:paraId="5874324B" w14:textId="77777777" w:rsidR="00B177FC" w:rsidRPr="00822F44" w:rsidRDefault="00B177FC" w:rsidP="00AD48C6">
            <w:pPr>
              <w:tabs>
                <w:tab w:val="left" w:pos="567"/>
              </w:tabs>
              <w:rPr>
                <w:szCs w:val="20"/>
              </w:rPr>
            </w:pPr>
            <w:proofErr w:type="spellStart"/>
            <w:r w:rsidRPr="00822F44">
              <w:rPr>
                <w:szCs w:val="20"/>
              </w:rPr>
              <w:t>Sgalitzerová</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BA4953" w14:textId="77777777" w:rsidR="00B177FC" w:rsidRPr="00822F44" w:rsidRDefault="00B177FC" w:rsidP="00AD48C6">
            <w:pPr>
              <w:tabs>
                <w:tab w:val="left" w:pos="567"/>
              </w:tabs>
              <w:jc w:val="center"/>
              <w:rPr>
                <w:szCs w:val="20"/>
              </w:rPr>
            </w:pPr>
            <w:r w:rsidRPr="00822F44">
              <w:rPr>
                <w:szCs w:val="20"/>
              </w:rPr>
              <w:t>Schmidt</w:t>
            </w:r>
          </w:p>
        </w:tc>
      </w:tr>
      <w:tr w:rsidR="001B70AD" w:rsidRPr="00822F44" w14:paraId="0E266AA6" w14:textId="77777777" w:rsidTr="001B70AD">
        <w:trPr>
          <w:trHeight w:val="85"/>
        </w:trPr>
        <w:tc>
          <w:tcPr>
            <w:tcW w:w="1134" w:type="dxa"/>
            <w:tcBorders>
              <w:top w:val="single" w:sz="4" w:space="0" w:color="000000"/>
              <w:left w:val="single" w:sz="4" w:space="0" w:color="000000"/>
              <w:bottom w:val="single" w:sz="4" w:space="0" w:color="000000"/>
            </w:tcBorders>
            <w:shd w:val="clear" w:color="auto" w:fill="auto"/>
          </w:tcPr>
          <w:p w14:paraId="06B2EC57" w14:textId="77777777" w:rsidR="001B70AD" w:rsidRPr="00822F44" w:rsidRDefault="001B70AD" w:rsidP="00E30008">
            <w:pPr>
              <w:tabs>
                <w:tab w:val="left" w:pos="567"/>
              </w:tabs>
              <w:jc w:val="center"/>
              <w:rPr>
                <w:szCs w:val="20"/>
              </w:rPr>
            </w:pPr>
            <w:r>
              <w:rPr>
                <w:szCs w:val="20"/>
              </w:rPr>
              <w:t>Pro</w:t>
            </w:r>
          </w:p>
        </w:tc>
        <w:tc>
          <w:tcPr>
            <w:tcW w:w="992" w:type="dxa"/>
            <w:tcBorders>
              <w:top w:val="single" w:sz="4" w:space="0" w:color="000000"/>
              <w:left w:val="single" w:sz="4" w:space="0" w:color="000000"/>
              <w:bottom w:val="single" w:sz="4" w:space="0" w:color="000000"/>
            </w:tcBorders>
            <w:shd w:val="clear" w:color="auto" w:fill="auto"/>
          </w:tcPr>
          <w:p w14:paraId="1921866C" w14:textId="77777777" w:rsidR="001B70AD" w:rsidRPr="00822F44" w:rsidRDefault="001B70AD" w:rsidP="00E30008">
            <w:pPr>
              <w:tabs>
                <w:tab w:val="left" w:pos="567"/>
              </w:tabs>
              <w:jc w:val="center"/>
              <w:rPr>
                <w:szCs w:val="20"/>
              </w:rPr>
            </w:pPr>
          </w:p>
        </w:tc>
        <w:tc>
          <w:tcPr>
            <w:tcW w:w="851" w:type="dxa"/>
            <w:tcBorders>
              <w:top w:val="single" w:sz="4" w:space="0" w:color="000000"/>
              <w:left w:val="single" w:sz="4" w:space="0" w:color="000000"/>
              <w:bottom w:val="single" w:sz="4" w:space="0" w:color="000000"/>
            </w:tcBorders>
            <w:shd w:val="clear" w:color="auto" w:fill="auto"/>
          </w:tcPr>
          <w:p w14:paraId="362E9548" w14:textId="77777777" w:rsidR="001B70AD" w:rsidRPr="00822F44" w:rsidRDefault="001B70AD" w:rsidP="00E30008">
            <w:pPr>
              <w:tabs>
                <w:tab w:val="left" w:pos="567"/>
              </w:tabs>
              <w:jc w:val="center"/>
              <w:rPr>
                <w:szCs w:val="20"/>
              </w:rPr>
            </w:pPr>
            <w:r>
              <w:rPr>
                <w:szCs w:val="20"/>
              </w:rPr>
              <w:t>-</w:t>
            </w:r>
          </w:p>
        </w:tc>
        <w:tc>
          <w:tcPr>
            <w:tcW w:w="851" w:type="dxa"/>
            <w:tcBorders>
              <w:top w:val="single" w:sz="4" w:space="0" w:color="000000"/>
              <w:left w:val="single" w:sz="4" w:space="0" w:color="000000"/>
              <w:bottom w:val="single" w:sz="4" w:space="0" w:color="000000"/>
            </w:tcBorders>
            <w:shd w:val="clear" w:color="auto" w:fill="auto"/>
          </w:tcPr>
          <w:p w14:paraId="3421BFE7" w14:textId="77777777" w:rsidR="001B70AD" w:rsidRPr="00822F44" w:rsidRDefault="001B70AD" w:rsidP="00E30008">
            <w:pPr>
              <w:tabs>
                <w:tab w:val="left" w:pos="567"/>
              </w:tabs>
              <w:jc w:val="center"/>
              <w:rPr>
                <w:szCs w:val="20"/>
              </w:rPr>
            </w:pPr>
            <w:r>
              <w:rPr>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DCBC51B" w14:textId="77777777" w:rsidR="001B70AD" w:rsidRPr="00822F44" w:rsidRDefault="001B70AD" w:rsidP="00E30008">
            <w:pPr>
              <w:tabs>
                <w:tab w:val="left" w:pos="567"/>
              </w:tabs>
              <w:jc w:val="center"/>
              <w:rPr>
                <w:szCs w:val="20"/>
              </w:rPr>
            </w:pPr>
            <w:r>
              <w:rPr>
                <w:szCs w:val="20"/>
              </w:rPr>
              <w:t>Pro</w:t>
            </w:r>
          </w:p>
        </w:tc>
        <w:tc>
          <w:tcPr>
            <w:tcW w:w="851" w:type="dxa"/>
            <w:tcBorders>
              <w:top w:val="single" w:sz="4" w:space="0" w:color="000000"/>
              <w:left w:val="single" w:sz="4" w:space="0" w:color="000000"/>
              <w:bottom w:val="single" w:sz="4" w:space="0" w:color="000000"/>
            </w:tcBorders>
          </w:tcPr>
          <w:p w14:paraId="5D555B86" w14:textId="77777777" w:rsidR="001B70AD" w:rsidRPr="00822F44" w:rsidRDefault="001B70AD" w:rsidP="00E30008">
            <w:pPr>
              <w:tabs>
                <w:tab w:val="left" w:pos="567"/>
              </w:tabs>
              <w:jc w:val="center"/>
              <w:rPr>
                <w:szCs w:val="20"/>
              </w:rPr>
            </w:pPr>
            <w:r>
              <w:rPr>
                <w:szCs w:val="20"/>
              </w:rPr>
              <w:t>Pro</w:t>
            </w:r>
          </w:p>
        </w:tc>
        <w:tc>
          <w:tcPr>
            <w:tcW w:w="708" w:type="dxa"/>
            <w:tcBorders>
              <w:top w:val="single" w:sz="4" w:space="0" w:color="000000"/>
              <w:left w:val="single" w:sz="4" w:space="0" w:color="000000"/>
              <w:bottom w:val="single" w:sz="4" w:space="0" w:color="000000"/>
            </w:tcBorders>
            <w:shd w:val="clear" w:color="auto" w:fill="auto"/>
          </w:tcPr>
          <w:p w14:paraId="2EA4FECB" w14:textId="77777777" w:rsidR="001B70AD" w:rsidRPr="00822F44" w:rsidRDefault="001B70AD" w:rsidP="00E30008">
            <w:pPr>
              <w:tabs>
                <w:tab w:val="left" w:pos="567"/>
              </w:tabs>
              <w:jc w:val="center"/>
              <w:rPr>
                <w:szCs w:val="20"/>
              </w:rPr>
            </w:pPr>
            <w:r>
              <w:rPr>
                <w:szCs w:val="20"/>
              </w:rPr>
              <w:t>Pro</w:t>
            </w:r>
          </w:p>
        </w:tc>
        <w:tc>
          <w:tcPr>
            <w:tcW w:w="1276" w:type="dxa"/>
            <w:tcBorders>
              <w:top w:val="single" w:sz="4" w:space="0" w:color="000000"/>
              <w:left w:val="single" w:sz="4" w:space="0" w:color="000000"/>
              <w:bottom w:val="single" w:sz="4" w:space="0" w:color="000000"/>
            </w:tcBorders>
            <w:shd w:val="clear" w:color="auto" w:fill="auto"/>
          </w:tcPr>
          <w:p w14:paraId="0ACF86CB" w14:textId="77777777" w:rsidR="001B70AD" w:rsidRPr="00822F44" w:rsidRDefault="001B70AD" w:rsidP="00E30008">
            <w:pPr>
              <w:tabs>
                <w:tab w:val="left" w:pos="567"/>
              </w:tabs>
              <w:jc w:val="center"/>
              <w:rPr>
                <w:szCs w:val="20"/>
              </w:rPr>
            </w:pPr>
            <w:r>
              <w:rPr>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72D371" w14:textId="77777777" w:rsidR="001B70AD" w:rsidRPr="00822F44" w:rsidRDefault="001B70AD" w:rsidP="00E30008">
            <w:pPr>
              <w:tabs>
                <w:tab w:val="left" w:pos="567"/>
              </w:tabs>
              <w:jc w:val="center"/>
              <w:rPr>
                <w:szCs w:val="20"/>
              </w:rPr>
            </w:pPr>
            <w:r>
              <w:rPr>
                <w:szCs w:val="20"/>
              </w:rPr>
              <w:t>Pro</w:t>
            </w:r>
          </w:p>
        </w:tc>
      </w:tr>
    </w:tbl>
    <w:p w14:paraId="2C093EDE" w14:textId="1A8DA960" w:rsidR="00AA36FF" w:rsidRPr="00AA36FF" w:rsidRDefault="00B177FC" w:rsidP="00F3063F">
      <w:pPr>
        <w:rPr>
          <w:szCs w:val="20"/>
        </w:rPr>
      </w:pPr>
      <w:r>
        <w:rPr>
          <w:b/>
          <w:szCs w:val="20"/>
        </w:rPr>
        <w:t>Usnesení č. 20</w:t>
      </w:r>
      <w:r w:rsidRPr="00822F44">
        <w:rPr>
          <w:b/>
          <w:szCs w:val="20"/>
        </w:rPr>
        <w:t>-</w:t>
      </w:r>
      <w:r>
        <w:rPr>
          <w:b/>
          <w:szCs w:val="20"/>
        </w:rPr>
        <w:t>05-2023</w:t>
      </w:r>
      <w:r w:rsidRPr="00822F44">
        <w:rPr>
          <w:b/>
          <w:szCs w:val="20"/>
        </w:rPr>
        <w:t xml:space="preserve">: </w:t>
      </w:r>
      <w:r w:rsidRPr="00822F44">
        <w:rPr>
          <w:szCs w:val="20"/>
        </w:rPr>
        <w:t>ZO</w:t>
      </w:r>
      <w:r w:rsidR="00F3063F">
        <w:rPr>
          <w:szCs w:val="20"/>
        </w:rPr>
        <w:t xml:space="preserve"> pověřuje starostu, aby vypracoval stanovisko k žádosti KÚ </w:t>
      </w:r>
      <w:r w:rsidR="00F97B72">
        <w:rPr>
          <w:szCs w:val="20"/>
        </w:rPr>
        <w:t>s tím, že</w:t>
      </w:r>
      <w:r w:rsidR="00F3063F">
        <w:rPr>
          <w:szCs w:val="20"/>
        </w:rPr>
        <w:t xml:space="preserve"> je třeba vyvolat zjišťovací řízení na posouzení vlivu stavby na ŽP.</w:t>
      </w:r>
    </w:p>
    <w:p w14:paraId="11327AF0" w14:textId="1D4FC66E" w:rsidR="001425D0" w:rsidRDefault="001425D0" w:rsidP="00862276">
      <w:pPr>
        <w:rPr>
          <w:b/>
          <w:szCs w:val="20"/>
        </w:rPr>
      </w:pPr>
    </w:p>
    <w:p w14:paraId="187C381D" w14:textId="70817551" w:rsidR="004A53B9" w:rsidRDefault="004A53B9" w:rsidP="00862276">
      <w:pPr>
        <w:rPr>
          <w:b/>
          <w:szCs w:val="20"/>
        </w:rPr>
      </w:pPr>
    </w:p>
    <w:p w14:paraId="72348135" w14:textId="06F0328E" w:rsidR="004A53B9" w:rsidRDefault="004A53B9" w:rsidP="004A53B9">
      <w:pPr>
        <w:ind w:left="-142"/>
        <w:rPr>
          <w:szCs w:val="20"/>
        </w:rPr>
      </w:pPr>
      <w:r>
        <w:rPr>
          <w:szCs w:val="20"/>
        </w:rPr>
        <w:t>V Černolicích dne 15.3.2023</w:t>
      </w:r>
    </w:p>
    <w:p w14:paraId="634DC0E4" w14:textId="77777777" w:rsidR="004A53B9" w:rsidRDefault="004A53B9" w:rsidP="004A53B9">
      <w:pPr>
        <w:rPr>
          <w:szCs w:val="20"/>
        </w:rPr>
      </w:pPr>
    </w:p>
    <w:p w14:paraId="38EDE7BC" w14:textId="77777777" w:rsidR="004A53B9" w:rsidRDefault="004A53B9" w:rsidP="004A53B9">
      <w:pPr>
        <w:rPr>
          <w:szCs w:val="20"/>
        </w:rPr>
      </w:pPr>
    </w:p>
    <w:p w14:paraId="19DFE945" w14:textId="77777777" w:rsidR="004A53B9" w:rsidRDefault="004A53B9" w:rsidP="004A53B9">
      <w:pPr>
        <w:ind w:left="360"/>
        <w:rPr>
          <w:szCs w:val="20"/>
        </w:rPr>
      </w:pPr>
      <w:r>
        <w:rPr>
          <w:szCs w:val="20"/>
        </w:rPr>
        <w:t xml:space="preserve">Ověřovatel: …………………………………     </w:t>
      </w:r>
      <w:r>
        <w:rPr>
          <w:szCs w:val="20"/>
        </w:rPr>
        <w:tab/>
      </w:r>
      <w:r>
        <w:rPr>
          <w:szCs w:val="20"/>
        </w:rPr>
        <w:tab/>
        <w:t>Ověřovatel: ………………………………….</w:t>
      </w:r>
      <w:r>
        <w:rPr>
          <w:szCs w:val="20"/>
        </w:rPr>
        <w:tab/>
      </w:r>
    </w:p>
    <w:p w14:paraId="3E04CAF7" w14:textId="77777777" w:rsidR="004A53B9" w:rsidRDefault="004A53B9" w:rsidP="004A53B9">
      <w:pPr>
        <w:rPr>
          <w:szCs w:val="20"/>
        </w:rPr>
      </w:pPr>
    </w:p>
    <w:p w14:paraId="58EB49D5" w14:textId="77777777" w:rsidR="004A53B9" w:rsidRDefault="004A53B9" w:rsidP="004A53B9">
      <w:pPr>
        <w:rPr>
          <w:szCs w:val="20"/>
        </w:rPr>
      </w:pPr>
    </w:p>
    <w:p w14:paraId="557C63FE" w14:textId="77777777" w:rsidR="004A53B9" w:rsidRDefault="004A53B9" w:rsidP="004A53B9">
      <w:pPr>
        <w:ind w:left="360"/>
        <w:rPr>
          <w:b/>
          <w:szCs w:val="20"/>
        </w:rPr>
      </w:pPr>
      <w:r>
        <w:rPr>
          <w:szCs w:val="20"/>
        </w:rPr>
        <w:t>Starosta: ……………………………………</w:t>
      </w:r>
    </w:p>
    <w:p w14:paraId="2014EB88" w14:textId="77777777" w:rsidR="004A53B9" w:rsidRDefault="004A53B9" w:rsidP="004A53B9">
      <w:pPr>
        <w:pStyle w:val="Bezmezer"/>
        <w:tabs>
          <w:tab w:val="left" w:pos="4253"/>
        </w:tabs>
        <w:rPr>
          <w:b/>
          <w:sz w:val="20"/>
          <w:szCs w:val="20"/>
        </w:rPr>
      </w:pPr>
    </w:p>
    <w:p w14:paraId="317E9AE3" w14:textId="77777777" w:rsidR="004A53B9" w:rsidRDefault="004A53B9" w:rsidP="00862276">
      <w:pPr>
        <w:rPr>
          <w:b/>
          <w:szCs w:val="20"/>
        </w:rPr>
      </w:pPr>
    </w:p>
    <w:p w14:paraId="58A3062E" w14:textId="77777777" w:rsidR="00485ECD" w:rsidRDefault="00485ECD" w:rsidP="00862276">
      <w:pPr>
        <w:pStyle w:val="Bezmezer"/>
        <w:tabs>
          <w:tab w:val="left" w:pos="4253"/>
        </w:tabs>
        <w:rPr>
          <w:b/>
          <w:sz w:val="20"/>
          <w:szCs w:val="20"/>
        </w:rPr>
      </w:pPr>
    </w:p>
    <w:sectPr w:rsidR="00485E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D853" w14:textId="77777777" w:rsidR="004A53B9" w:rsidRDefault="004A53B9" w:rsidP="004A53B9">
      <w:r>
        <w:separator/>
      </w:r>
    </w:p>
  </w:endnote>
  <w:endnote w:type="continuationSeparator" w:id="0">
    <w:p w14:paraId="6D13D77E" w14:textId="77777777" w:rsidR="004A53B9" w:rsidRDefault="004A53B9" w:rsidP="004A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0967" w14:textId="77777777" w:rsidR="004A53B9" w:rsidRDefault="004A53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660536"/>
      <w:docPartObj>
        <w:docPartGallery w:val="Page Numbers (Bottom of Page)"/>
        <w:docPartUnique/>
      </w:docPartObj>
    </w:sdtPr>
    <w:sdtEndPr/>
    <w:sdtContent>
      <w:p w14:paraId="5650E80D" w14:textId="35B0F656" w:rsidR="004A53B9" w:rsidRDefault="004A53B9">
        <w:pPr>
          <w:pStyle w:val="Zpat"/>
          <w:jc w:val="center"/>
        </w:pPr>
        <w:r>
          <w:fldChar w:fldCharType="begin"/>
        </w:r>
        <w:r>
          <w:instrText>PAGE   \* MERGEFORMAT</w:instrText>
        </w:r>
        <w:r>
          <w:fldChar w:fldCharType="separate"/>
        </w:r>
        <w:r>
          <w:t>2</w:t>
        </w:r>
        <w:r>
          <w:fldChar w:fldCharType="end"/>
        </w:r>
      </w:p>
    </w:sdtContent>
  </w:sdt>
  <w:p w14:paraId="2D89CC39" w14:textId="77777777" w:rsidR="004A53B9" w:rsidRDefault="004A53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A25F" w14:textId="77777777" w:rsidR="004A53B9" w:rsidRDefault="004A53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F3F8" w14:textId="77777777" w:rsidR="004A53B9" w:rsidRDefault="004A53B9" w:rsidP="004A53B9">
      <w:r>
        <w:separator/>
      </w:r>
    </w:p>
  </w:footnote>
  <w:footnote w:type="continuationSeparator" w:id="0">
    <w:p w14:paraId="53F8ABE8" w14:textId="77777777" w:rsidR="004A53B9" w:rsidRDefault="004A53B9" w:rsidP="004A5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7652" w14:textId="77777777" w:rsidR="004A53B9" w:rsidRDefault="004A53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3DA1" w14:textId="75BD239A" w:rsidR="004A53B9" w:rsidRDefault="004A53B9">
    <w:pPr>
      <w:pStyle w:val="Zhlav"/>
    </w:pPr>
    <w:r>
      <w:ptab w:relativeTo="margin" w:alignment="center" w:leader="none"/>
    </w:r>
    <w:r>
      <w:ptab w:relativeTo="margin" w:alignment="right" w:leader="none"/>
    </w:r>
    <w:r>
      <w:t>15.3.2023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B429" w14:textId="77777777" w:rsidR="004A53B9" w:rsidRDefault="004A53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sz w:val="20"/>
        <w:szCs w:val="20"/>
      </w:rPr>
    </w:lvl>
  </w:abstractNum>
  <w:abstractNum w:abstractNumId="1" w15:restartNumberingAfterBreak="0">
    <w:nsid w:val="00000002"/>
    <w:multiLevelType w:val="singleLevel"/>
    <w:tmpl w:val="00000002"/>
    <w:name w:val="WW8Num22"/>
    <w:lvl w:ilvl="0">
      <w:start w:val="1"/>
      <w:numFmt w:val="decimal"/>
      <w:lvlText w:val="%1."/>
      <w:lvlJc w:val="left"/>
      <w:pPr>
        <w:tabs>
          <w:tab w:val="num" w:pos="0"/>
        </w:tabs>
        <w:ind w:left="720" w:hanging="360"/>
      </w:pPr>
      <w:rPr>
        <w:sz w:val="20"/>
        <w:szCs w:val="2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4B53853"/>
    <w:multiLevelType w:val="hybridMultilevel"/>
    <w:tmpl w:val="4AC24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EE1DB0"/>
    <w:multiLevelType w:val="hybridMultilevel"/>
    <w:tmpl w:val="62167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CA085B"/>
    <w:multiLevelType w:val="hybridMultilevel"/>
    <w:tmpl w:val="5AFCECEA"/>
    <w:lvl w:ilvl="0" w:tplc="7122A1E4">
      <w:start w:val="15"/>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6A11CA"/>
    <w:multiLevelType w:val="hybridMultilevel"/>
    <w:tmpl w:val="FF924B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203E3F"/>
    <w:multiLevelType w:val="hybridMultilevel"/>
    <w:tmpl w:val="7EA4F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9A79CF"/>
    <w:multiLevelType w:val="hybridMultilevel"/>
    <w:tmpl w:val="C81A1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9225A"/>
    <w:multiLevelType w:val="hybridMultilevel"/>
    <w:tmpl w:val="C9EC1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3F22FC"/>
    <w:multiLevelType w:val="hybridMultilevel"/>
    <w:tmpl w:val="FF005F82"/>
    <w:lvl w:ilvl="0" w:tplc="17CE9C48">
      <w:start w:val="8"/>
      <w:numFmt w:val="bullet"/>
      <w:lvlText w:val="-"/>
      <w:lvlJc w:val="left"/>
      <w:pPr>
        <w:ind w:left="365" w:hanging="360"/>
      </w:pPr>
      <w:rPr>
        <w:rFonts w:ascii="Calibri" w:eastAsia="Calibri" w:hAnsi="Calibri" w:cs="Times New Roman" w:hint="default"/>
      </w:rPr>
    </w:lvl>
    <w:lvl w:ilvl="1" w:tplc="04050003" w:tentative="1">
      <w:start w:val="1"/>
      <w:numFmt w:val="bullet"/>
      <w:lvlText w:val="o"/>
      <w:lvlJc w:val="left"/>
      <w:pPr>
        <w:ind w:left="1085" w:hanging="360"/>
      </w:pPr>
      <w:rPr>
        <w:rFonts w:ascii="Courier New" w:hAnsi="Courier New" w:cs="Courier New" w:hint="default"/>
      </w:rPr>
    </w:lvl>
    <w:lvl w:ilvl="2" w:tplc="04050005" w:tentative="1">
      <w:start w:val="1"/>
      <w:numFmt w:val="bullet"/>
      <w:lvlText w:val=""/>
      <w:lvlJc w:val="left"/>
      <w:pPr>
        <w:ind w:left="1805" w:hanging="360"/>
      </w:pPr>
      <w:rPr>
        <w:rFonts w:ascii="Wingdings" w:hAnsi="Wingdings" w:hint="default"/>
      </w:rPr>
    </w:lvl>
    <w:lvl w:ilvl="3" w:tplc="04050001" w:tentative="1">
      <w:start w:val="1"/>
      <w:numFmt w:val="bullet"/>
      <w:lvlText w:val=""/>
      <w:lvlJc w:val="left"/>
      <w:pPr>
        <w:ind w:left="2525" w:hanging="360"/>
      </w:pPr>
      <w:rPr>
        <w:rFonts w:ascii="Symbol" w:hAnsi="Symbol" w:hint="default"/>
      </w:rPr>
    </w:lvl>
    <w:lvl w:ilvl="4" w:tplc="04050003" w:tentative="1">
      <w:start w:val="1"/>
      <w:numFmt w:val="bullet"/>
      <w:lvlText w:val="o"/>
      <w:lvlJc w:val="left"/>
      <w:pPr>
        <w:ind w:left="3245" w:hanging="360"/>
      </w:pPr>
      <w:rPr>
        <w:rFonts w:ascii="Courier New" w:hAnsi="Courier New" w:cs="Courier New" w:hint="default"/>
      </w:rPr>
    </w:lvl>
    <w:lvl w:ilvl="5" w:tplc="04050005" w:tentative="1">
      <w:start w:val="1"/>
      <w:numFmt w:val="bullet"/>
      <w:lvlText w:val=""/>
      <w:lvlJc w:val="left"/>
      <w:pPr>
        <w:ind w:left="3965" w:hanging="360"/>
      </w:pPr>
      <w:rPr>
        <w:rFonts w:ascii="Wingdings" w:hAnsi="Wingdings" w:hint="default"/>
      </w:rPr>
    </w:lvl>
    <w:lvl w:ilvl="6" w:tplc="04050001" w:tentative="1">
      <w:start w:val="1"/>
      <w:numFmt w:val="bullet"/>
      <w:lvlText w:val=""/>
      <w:lvlJc w:val="left"/>
      <w:pPr>
        <w:ind w:left="4685" w:hanging="360"/>
      </w:pPr>
      <w:rPr>
        <w:rFonts w:ascii="Symbol" w:hAnsi="Symbol" w:hint="default"/>
      </w:rPr>
    </w:lvl>
    <w:lvl w:ilvl="7" w:tplc="04050003" w:tentative="1">
      <w:start w:val="1"/>
      <w:numFmt w:val="bullet"/>
      <w:lvlText w:val="o"/>
      <w:lvlJc w:val="left"/>
      <w:pPr>
        <w:ind w:left="5405" w:hanging="360"/>
      </w:pPr>
      <w:rPr>
        <w:rFonts w:ascii="Courier New" w:hAnsi="Courier New" w:cs="Courier New" w:hint="default"/>
      </w:rPr>
    </w:lvl>
    <w:lvl w:ilvl="8" w:tplc="04050005" w:tentative="1">
      <w:start w:val="1"/>
      <w:numFmt w:val="bullet"/>
      <w:lvlText w:val=""/>
      <w:lvlJc w:val="left"/>
      <w:pPr>
        <w:ind w:left="6125" w:hanging="360"/>
      </w:pPr>
      <w:rPr>
        <w:rFonts w:ascii="Wingdings" w:hAnsi="Wingdings" w:hint="default"/>
      </w:rPr>
    </w:lvl>
  </w:abstractNum>
  <w:abstractNum w:abstractNumId="16" w15:restartNumberingAfterBreak="0">
    <w:nsid w:val="37CA04E5"/>
    <w:multiLevelType w:val="hybridMultilevel"/>
    <w:tmpl w:val="3830E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646915"/>
    <w:multiLevelType w:val="hybridMultilevel"/>
    <w:tmpl w:val="63529C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B2552F"/>
    <w:multiLevelType w:val="hybridMultilevel"/>
    <w:tmpl w:val="7EA4F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A05623"/>
    <w:multiLevelType w:val="hybridMultilevel"/>
    <w:tmpl w:val="80189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90B65"/>
    <w:multiLevelType w:val="hybridMultilevel"/>
    <w:tmpl w:val="F47866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10413A"/>
    <w:multiLevelType w:val="hybridMultilevel"/>
    <w:tmpl w:val="0DACE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8A7393"/>
    <w:multiLevelType w:val="hybridMultilevel"/>
    <w:tmpl w:val="C2A01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9209C6"/>
    <w:multiLevelType w:val="hybridMultilevel"/>
    <w:tmpl w:val="7F1E1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B00E6E"/>
    <w:multiLevelType w:val="hybridMultilevel"/>
    <w:tmpl w:val="A98C06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4362CA0"/>
    <w:multiLevelType w:val="hybridMultilevel"/>
    <w:tmpl w:val="7DC0B976"/>
    <w:lvl w:ilvl="0" w:tplc="1B6EA084">
      <w:start w:val="4"/>
      <w:numFmt w:val="decimal"/>
      <w:lvlText w:val="%1."/>
      <w:lvlJc w:val="left"/>
      <w:pPr>
        <w:ind w:left="720" w:hanging="360"/>
      </w:pPr>
      <w:rPr>
        <w:rFonts w:hint="default"/>
        <w:sz w:val="36"/>
        <w:szCs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D2F4E"/>
    <w:multiLevelType w:val="hybridMultilevel"/>
    <w:tmpl w:val="B20892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9D7694"/>
    <w:multiLevelType w:val="hybridMultilevel"/>
    <w:tmpl w:val="C4C44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D10EEF"/>
    <w:multiLevelType w:val="hybridMultilevel"/>
    <w:tmpl w:val="80B2C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CF0ABA"/>
    <w:multiLevelType w:val="hybridMultilevel"/>
    <w:tmpl w:val="24E4A5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753D3C"/>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144138"/>
    <w:multiLevelType w:val="hybridMultilevel"/>
    <w:tmpl w:val="3BEE81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D245BB"/>
    <w:multiLevelType w:val="hybridMultilevel"/>
    <w:tmpl w:val="7F147F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7F7781"/>
    <w:multiLevelType w:val="hybridMultilevel"/>
    <w:tmpl w:val="C2A01B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29333680">
    <w:abstractNumId w:val="0"/>
  </w:num>
  <w:num w:numId="2" w16cid:durableId="1141072225">
    <w:abstractNumId w:val="1"/>
  </w:num>
  <w:num w:numId="3" w16cid:durableId="991835074">
    <w:abstractNumId w:val="2"/>
  </w:num>
  <w:num w:numId="4" w16cid:durableId="1235971559">
    <w:abstractNumId w:val="3"/>
  </w:num>
  <w:num w:numId="5" w16cid:durableId="107894834">
    <w:abstractNumId w:val="4"/>
  </w:num>
  <w:num w:numId="6" w16cid:durableId="1489327257">
    <w:abstractNumId w:val="5"/>
  </w:num>
  <w:num w:numId="7" w16cid:durableId="431323857">
    <w:abstractNumId w:val="6"/>
  </w:num>
  <w:num w:numId="8" w16cid:durableId="1480658171">
    <w:abstractNumId w:val="7"/>
  </w:num>
  <w:num w:numId="9" w16cid:durableId="1523977785">
    <w:abstractNumId w:val="21"/>
  </w:num>
  <w:num w:numId="10" w16cid:durableId="17078278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9519146">
    <w:abstractNumId w:val="15"/>
  </w:num>
  <w:num w:numId="12" w16cid:durableId="1519388464">
    <w:abstractNumId w:val="10"/>
  </w:num>
  <w:num w:numId="13" w16cid:durableId="1741832751">
    <w:abstractNumId w:val="22"/>
  </w:num>
  <w:num w:numId="14" w16cid:durableId="1990398245">
    <w:abstractNumId w:val="33"/>
  </w:num>
  <w:num w:numId="15" w16cid:durableId="440997788">
    <w:abstractNumId w:val="23"/>
  </w:num>
  <w:num w:numId="16" w16cid:durableId="1996953775">
    <w:abstractNumId w:val="17"/>
  </w:num>
  <w:num w:numId="17" w16cid:durableId="130708508">
    <w:abstractNumId w:val="25"/>
  </w:num>
  <w:num w:numId="18" w16cid:durableId="807893823">
    <w:abstractNumId w:val="16"/>
  </w:num>
  <w:num w:numId="19" w16cid:durableId="2051568878">
    <w:abstractNumId w:val="13"/>
  </w:num>
  <w:num w:numId="20" w16cid:durableId="156120002">
    <w:abstractNumId w:val="28"/>
  </w:num>
  <w:num w:numId="21" w16cid:durableId="899824261">
    <w:abstractNumId w:val="8"/>
  </w:num>
  <w:num w:numId="22" w16cid:durableId="309753531">
    <w:abstractNumId w:val="32"/>
  </w:num>
  <w:num w:numId="23" w16cid:durableId="1415204969">
    <w:abstractNumId w:val="31"/>
  </w:num>
  <w:num w:numId="24" w16cid:durableId="1659764945">
    <w:abstractNumId w:val="30"/>
  </w:num>
  <w:num w:numId="25" w16cid:durableId="565183069">
    <w:abstractNumId w:val="29"/>
  </w:num>
  <w:num w:numId="26" w16cid:durableId="1046298972">
    <w:abstractNumId w:val="12"/>
  </w:num>
  <w:num w:numId="27" w16cid:durableId="1124695259">
    <w:abstractNumId w:val="18"/>
  </w:num>
  <w:num w:numId="28" w16cid:durableId="640885928">
    <w:abstractNumId w:val="11"/>
  </w:num>
  <w:num w:numId="29" w16cid:durableId="13727923">
    <w:abstractNumId w:val="14"/>
  </w:num>
  <w:num w:numId="30" w16cid:durableId="1282571553">
    <w:abstractNumId w:val="27"/>
  </w:num>
  <w:num w:numId="31" w16cid:durableId="1566915739">
    <w:abstractNumId w:val="20"/>
  </w:num>
  <w:num w:numId="32" w16cid:durableId="266351746">
    <w:abstractNumId w:val="9"/>
  </w:num>
  <w:num w:numId="33" w16cid:durableId="988095956">
    <w:abstractNumId w:val="19"/>
  </w:num>
  <w:num w:numId="34" w16cid:durableId="2723257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19"/>
    <w:rsid w:val="00014FF1"/>
    <w:rsid w:val="00015777"/>
    <w:rsid w:val="000542C2"/>
    <w:rsid w:val="000606AA"/>
    <w:rsid w:val="00063E9E"/>
    <w:rsid w:val="00064A0D"/>
    <w:rsid w:val="00070FC9"/>
    <w:rsid w:val="00073296"/>
    <w:rsid w:val="0007584F"/>
    <w:rsid w:val="00077519"/>
    <w:rsid w:val="0008503B"/>
    <w:rsid w:val="00085E0D"/>
    <w:rsid w:val="00093458"/>
    <w:rsid w:val="000A2DB7"/>
    <w:rsid w:val="000B1CC5"/>
    <w:rsid w:val="000C48BA"/>
    <w:rsid w:val="000E091E"/>
    <w:rsid w:val="000E2FCE"/>
    <w:rsid w:val="000E7E9E"/>
    <w:rsid w:val="000F3EA2"/>
    <w:rsid w:val="00100704"/>
    <w:rsid w:val="00100F24"/>
    <w:rsid w:val="00102F6B"/>
    <w:rsid w:val="0010336F"/>
    <w:rsid w:val="00106D22"/>
    <w:rsid w:val="00106D86"/>
    <w:rsid w:val="00106F64"/>
    <w:rsid w:val="001125C6"/>
    <w:rsid w:val="001134DF"/>
    <w:rsid w:val="00124410"/>
    <w:rsid w:val="001262D1"/>
    <w:rsid w:val="00127626"/>
    <w:rsid w:val="00130BBD"/>
    <w:rsid w:val="00131FE9"/>
    <w:rsid w:val="00136E7F"/>
    <w:rsid w:val="00142017"/>
    <w:rsid w:val="001425D0"/>
    <w:rsid w:val="001518FE"/>
    <w:rsid w:val="0015456C"/>
    <w:rsid w:val="00160527"/>
    <w:rsid w:val="00162E14"/>
    <w:rsid w:val="00165536"/>
    <w:rsid w:val="00173E87"/>
    <w:rsid w:val="0017796B"/>
    <w:rsid w:val="001846CE"/>
    <w:rsid w:val="001876A6"/>
    <w:rsid w:val="00192688"/>
    <w:rsid w:val="001949EA"/>
    <w:rsid w:val="001A0A85"/>
    <w:rsid w:val="001A0BED"/>
    <w:rsid w:val="001A1D5B"/>
    <w:rsid w:val="001A3120"/>
    <w:rsid w:val="001A547F"/>
    <w:rsid w:val="001A7D28"/>
    <w:rsid w:val="001B4503"/>
    <w:rsid w:val="001B5D3D"/>
    <w:rsid w:val="001B661A"/>
    <w:rsid w:val="001B70AD"/>
    <w:rsid w:val="001C3D32"/>
    <w:rsid w:val="001D3801"/>
    <w:rsid w:val="001D444F"/>
    <w:rsid w:val="001D6113"/>
    <w:rsid w:val="001E2AEE"/>
    <w:rsid w:val="001E49DA"/>
    <w:rsid w:val="001F1528"/>
    <w:rsid w:val="001F4CD9"/>
    <w:rsid w:val="0020176D"/>
    <w:rsid w:val="00212348"/>
    <w:rsid w:val="0022004D"/>
    <w:rsid w:val="0022198C"/>
    <w:rsid w:val="00221DC2"/>
    <w:rsid w:val="002266EF"/>
    <w:rsid w:val="00231D6B"/>
    <w:rsid w:val="00240DAF"/>
    <w:rsid w:val="00244119"/>
    <w:rsid w:val="00244311"/>
    <w:rsid w:val="00245948"/>
    <w:rsid w:val="00247B3B"/>
    <w:rsid w:val="00264D11"/>
    <w:rsid w:val="00265B18"/>
    <w:rsid w:val="00274183"/>
    <w:rsid w:val="00276303"/>
    <w:rsid w:val="002812C2"/>
    <w:rsid w:val="0028284C"/>
    <w:rsid w:val="00287895"/>
    <w:rsid w:val="00293D06"/>
    <w:rsid w:val="00294812"/>
    <w:rsid w:val="002A103A"/>
    <w:rsid w:val="002A51B2"/>
    <w:rsid w:val="002B30C3"/>
    <w:rsid w:val="002B6689"/>
    <w:rsid w:val="002B719C"/>
    <w:rsid w:val="002C110D"/>
    <w:rsid w:val="002C49F9"/>
    <w:rsid w:val="002C709A"/>
    <w:rsid w:val="002D248E"/>
    <w:rsid w:val="002E082E"/>
    <w:rsid w:val="002E2AC2"/>
    <w:rsid w:val="002F7647"/>
    <w:rsid w:val="00314501"/>
    <w:rsid w:val="00315989"/>
    <w:rsid w:val="00326752"/>
    <w:rsid w:val="003317D3"/>
    <w:rsid w:val="003460B9"/>
    <w:rsid w:val="00346786"/>
    <w:rsid w:val="00347F64"/>
    <w:rsid w:val="00354ABB"/>
    <w:rsid w:val="003715BC"/>
    <w:rsid w:val="00372049"/>
    <w:rsid w:val="00372F8E"/>
    <w:rsid w:val="00385209"/>
    <w:rsid w:val="00386B3C"/>
    <w:rsid w:val="00391AD2"/>
    <w:rsid w:val="003A17B5"/>
    <w:rsid w:val="003A352B"/>
    <w:rsid w:val="003A547F"/>
    <w:rsid w:val="003A5C68"/>
    <w:rsid w:val="003B0AD3"/>
    <w:rsid w:val="003B13B5"/>
    <w:rsid w:val="003B1B46"/>
    <w:rsid w:val="003B2045"/>
    <w:rsid w:val="003B42BC"/>
    <w:rsid w:val="003B4D55"/>
    <w:rsid w:val="003D1221"/>
    <w:rsid w:val="003E0031"/>
    <w:rsid w:val="003E7807"/>
    <w:rsid w:val="003F1A1D"/>
    <w:rsid w:val="00412CC4"/>
    <w:rsid w:val="00412D06"/>
    <w:rsid w:val="00412D4B"/>
    <w:rsid w:val="00416A66"/>
    <w:rsid w:val="00416B21"/>
    <w:rsid w:val="00417E75"/>
    <w:rsid w:val="004208B6"/>
    <w:rsid w:val="00430B99"/>
    <w:rsid w:val="00433EBF"/>
    <w:rsid w:val="00454CAA"/>
    <w:rsid w:val="00455333"/>
    <w:rsid w:val="00475B87"/>
    <w:rsid w:val="00476240"/>
    <w:rsid w:val="0048200A"/>
    <w:rsid w:val="00482A05"/>
    <w:rsid w:val="004835ED"/>
    <w:rsid w:val="00483B6E"/>
    <w:rsid w:val="00485ECD"/>
    <w:rsid w:val="00495124"/>
    <w:rsid w:val="004A53B9"/>
    <w:rsid w:val="004B10B5"/>
    <w:rsid w:val="004B17D4"/>
    <w:rsid w:val="004B4E4F"/>
    <w:rsid w:val="004C1760"/>
    <w:rsid w:val="004C3F6D"/>
    <w:rsid w:val="004C55D2"/>
    <w:rsid w:val="004D11A1"/>
    <w:rsid w:val="004D17E4"/>
    <w:rsid w:val="004D20AA"/>
    <w:rsid w:val="004D23CF"/>
    <w:rsid w:val="004D3777"/>
    <w:rsid w:val="004E0C0C"/>
    <w:rsid w:val="004E51CD"/>
    <w:rsid w:val="004F7214"/>
    <w:rsid w:val="005016A4"/>
    <w:rsid w:val="0050336D"/>
    <w:rsid w:val="005043D3"/>
    <w:rsid w:val="00504FAC"/>
    <w:rsid w:val="00513DF8"/>
    <w:rsid w:val="00530782"/>
    <w:rsid w:val="00534529"/>
    <w:rsid w:val="0054052A"/>
    <w:rsid w:val="0054397E"/>
    <w:rsid w:val="00545A4C"/>
    <w:rsid w:val="00547B6D"/>
    <w:rsid w:val="00556511"/>
    <w:rsid w:val="00561E11"/>
    <w:rsid w:val="00565D4A"/>
    <w:rsid w:val="00566EF8"/>
    <w:rsid w:val="005709BD"/>
    <w:rsid w:val="00576C18"/>
    <w:rsid w:val="0058180A"/>
    <w:rsid w:val="00583D4C"/>
    <w:rsid w:val="005923F9"/>
    <w:rsid w:val="00594DFC"/>
    <w:rsid w:val="005A20E2"/>
    <w:rsid w:val="005A234E"/>
    <w:rsid w:val="005A6153"/>
    <w:rsid w:val="005A671C"/>
    <w:rsid w:val="005B42B9"/>
    <w:rsid w:val="005C6759"/>
    <w:rsid w:val="005C6FDA"/>
    <w:rsid w:val="005D2C63"/>
    <w:rsid w:val="005D5734"/>
    <w:rsid w:val="005F1468"/>
    <w:rsid w:val="005F45CD"/>
    <w:rsid w:val="00604175"/>
    <w:rsid w:val="00611CA3"/>
    <w:rsid w:val="00613305"/>
    <w:rsid w:val="006144F5"/>
    <w:rsid w:val="00632FF5"/>
    <w:rsid w:val="0063695D"/>
    <w:rsid w:val="00640B93"/>
    <w:rsid w:val="00643A43"/>
    <w:rsid w:val="0064459F"/>
    <w:rsid w:val="006449B8"/>
    <w:rsid w:val="0065782D"/>
    <w:rsid w:val="00662A87"/>
    <w:rsid w:val="00670A29"/>
    <w:rsid w:val="00672CD9"/>
    <w:rsid w:val="006A5A36"/>
    <w:rsid w:val="006A5F01"/>
    <w:rsid w:val="006B46B1"/>
    <w:rsid w:val="006B4DDD"/>
    <w:rsid w:val="006B5691"/>
    <w:rsid w:val="006B6B71"/>
    <w:rsid w:val="006C63F6"/>
    <w:rsid w:val="006D32C7"/>
    <w:rsid w:val="006D489C"/>
    <w:rsid w:val="006D6924"/>
    <w:rsid w:val="006D6ED8"/>
    <w:rsid w:val="006D788F"/>
    <w:rsid w:val="006E143F"/>
    <w:rsid w:val="00700442"/>
    <w:rsid w:val="00701A3C"/>
    <w:rsid w:val="00702D37"/>
    <w:rsid w:val="00711511"/>
    <w:rsid w:val="00716821"/>
    <w:rsid w:val="00716A5C"/>
    <w:rsid w:val="00722D67"/>
    <w:rsid w:val="00725299"/>
    <w:rsid w:val="00732017"/>
    <w:rsid w:val="00732F30"/>
    <w:rsid w:val="007330AB"/>
    <w:rsid w:val="0074278E"/>
    <w:rsid w:val="00747390"/>
    <w:rsid w:val="00751C5E"/>
    <w:rsid w:val="007572B1"/>
    <w:rsid w:val="0076173A"/>
    <w:rsid w:val="00766631"/>
    <w:rsid w:val="007870B1"/>
    <w:rsid w:val="007A0D78"/>
    <w:rsid w:val="007A207F"/>
    <w:rsid w:val="007A235E"/>
    <w:rsid w:val="007A312B"/>
    <w:rsid w:val="007A5CE1"/>
    <w:rsid w:val="007B05C3"/>
    <w:rsid w:val="007B1713"/>
    <w:rsid w:val="007B21E4"/>
    <w:rsid w:val="007B4E7C"/>
    <w:rsid w:val="007B5069"/>
    <w:rsid w:val="007C157E"/>
    <w:rsid w:val="007C4E57"/>
    <w:rsid w:val="007D6C2B"/>
    <w:rsid w:val="007E056A"/>
    <w:rsid w:val="007F785C"/>
    <w:rsid w:val="00803DF9"/>
    <w:rsid w:val="008041C2"/>
    <w:rsid w:val="00805E6F"/>
    <w:rsid w:val="008067D7"/>
    <w:rsid w:val="008140B8"/>
    <w:rsid w:val="0082032E"/>
    <w:rsid w:val="00822F44"/>
    <w:rsid w:val="00823784"/>
    <w:rsid w:val="00827434"/>
    <w:rsid w:val="008319EA"/>
    <w:rsid w:val="00842261"/>
    <w:rsid w:val="008441E8"/>
    <w:rsid w:val="008507DE"/>
    <w:rsid w:val="0086053E"/>
    <w:rsid w:val="00862276"/>
    <w:rsid w:val="00866A04"/>
    <w:rsid w:val="008677B7"/>
    <w:rsid w:val="0087401C"/>
    <w:rsid w:val="00875621"/>
    <w:rsid w:val="00877E4A"/>
    <w:rsid w:val="00880973"/>
    <w:rsid w:val="00884DFC"/>
    <w:rsid w:val="008864A9"/>
    <w:rsid w:val="00891B1D"/>
    <w:rsid w:val="00892865"/>
    <w:rsid w:val="00893CA2"/>
    <w:rsid w:val="008A6A50"/>
    <w:rsid w:val="008B7E11"/>
    <w:rsid w:val="008C14E8"/>
    <w:rsid w:val="008C410B"/>
    <w:rsid w:val="008C67AB"/>
    <w:rsid w:val="008C692E"/>
    <w:rsid w:val="008D2EC7"/>
    <w:rsid w:val="008D60F2"/>
    <w:rsid w:val="008E5E9D"/>
    <w:rsid w:val="008F35DA"/>
    <w:rsid w:val="00902486"/>
    <w:rsid w:val="00903555"/>
    <w:rsid w:val="009074EE"/>
    <w:rsid w:val="00920C9A"/>
    <w:rsid w:val="00923EB9"/>
    <w:rsid w:val="00923EFB"/>
    <w:rsid w:val="00927927"/>
    <w:rsid w:val="00931CCF"/>
    <w:rsid w:val="009321C6"/>
    <w:rsid w:val="009411E6"/>
    <w:rsid w:val="00942D99"/>
    <w:rsid w:val="009622FE"/>
    <w:rsid w:val="00971BDE"/>
    <w:rsid w:val="009744D3"/>
    <w:rsid w:val="00974CB6"/>
    <w:rsid w:val="00977FDC"/>
    <w:rsid w:val="009A3878"/>
    <w:rsid w:val="009A6013"/>
    <w:rsid w:val="009A6093"/>
    <w:rsid w:val="009A7B6A"/>
    <w:rsid w:val="009B2AF6"/>
    <w:rsid w:val="009B334B"/>
    <w:rsid w:val="009C6DF7"/>
    <w:rsid w:val="009C7103"/>
    <w:rsid w:val="009F3460"/>
    <w:rsid w:val="009F3578"/>
    <w:rsid w:val="009F45D7"/>
    <w:rsid w:val="00A0448A"/>
    <w:rsid w:val="00A1020A"/>
    <w:rsid w:val="00A12C75"/>
    <w:rsid w:val="00A1601B"/>
    <w:rsid w:val="00A21DB2"/>
    <w:rsid w:val="00A31361"/>
    <w:rsid w:val="00A34037"/>
    <w:rsid w:val="00A37A80"/>
    <w:rsid w:val="00A41547"/>
    <w:rsid w:val="00A51405"/>
    <w:rsid w:val="00A6733C"/>
    <w:rsid w:val="00A7770C"/>
    <w:rsid w:val="00A81D29"/>
    <w:rsid w:val="00A93FE1"/>
    <w:rsid w:val="00A940CC"/>
    <w:rsid w:val="00A955F9"/>
    <w:rsid w:val="00A9766C"/>
    <w:rsid w:val="00AA28FF"/>
    <w:rsid w:val="00AA2E1A"/>
    <w:rsid w:val="00AA36FF"/>
    <w:rsid w:val="00AA6BDE"/>
    <w:rsid w:val="00AB3CB5"/>
    <w:rsid w:val="00AB611A"/>
    <w:rsid w:val="00AC2B75"/>
    <w:rsid w:val="00AC5E82"/>
    <w:rsid w:val="00AD09FD"/>
    <w:rsid w:val="00AD78C6"/>
    <w:rsid w:val="00AE0D5E"/>
    <w:rsid w:val="00AE2D1E"/>
    <w:rsid w:val="00AE63C4"/>
    <w:rsid w:val="00AF5552"/>
    <w:rsid w:val="00B0607D"/>
    <w:rsid w:val="00B06873"/>
    <w:rsid w:val="00B077E3"/>
    <w:rsid w:val="00B103B8"/>
    <w:rsid w:val="00B11431"/>
    <w:rsid w:val="00B177FC"/>
    <w:rsid w:val="00B3112C"/>
    <w:rsid w:val="00B36DE5"/>
    <w:rsid w:val="00B40277"/>
    <w:rsid w:val="00B4670B"/>
    <w:rsid w:val="00B72187"/>
    <w:rsid w:val="00B742B5"/>
    <w:rsid w:val="00B75C65"/>
    <w:rsid w:val="00B80C26"/>
    <w:rsid w:val="00B8198F"/>
    <w:rsid w:val="00B856AE"/>
    <w:rsid w:val="00B91DE6"/>
    <w:rsid w:val="00B92635"/>
    <w:rsid w:val="00B94682"/>
    <w:rsid w:val="00B94820"/>
    <w:rsid w:val="00B961D4"/>
    <w:rsid w:val="00BA2B8B"/>
    <w:rsid w:val="00BA54C3"/>
    <w:rsid w:val="00BC1404"/>
    <w:rsid w:val="00BC1EBF"/>
    <w:rsid w:val="00BD0942"/>
    <w:rsid w:val="00BE203C"/>
    <w:rsid w:val="00BE60D3"/>
    <w:rsid w:val="00BF5E14"/>
    <w:rsid w:val="00C22459"/>
    <w:rsid w:val="00C32FA4"/>
    <w:rsid w:val="00C33EC0"/>
    <w:rsid w:val="00C341A9"/>
    <w:rsid w:val="00C41B0A"/>
    <w:rsid w:val="00C430C6"/>
    <w:rsid w:val="00C4754B"/>
    <w:rsid w:val="00C47F73"/>
    <w:rsid w:val="00C5118C"/>
    <w:rsid w:val="00C677AD"/>
    <w:rsid w:val="00C71073"/>
    <w:rsid w:val="00C72912"/>
    <w:rsid w:val="00C75157"/>
    <w:rsid w:val="00C809E5"/>
    <w:rsid w:val="00C80DCF"/>
    <w:rsid w:val="00C81C97"/>
    <w:rsid w:val="00CB7A8F"/>
    <w:rsid w:val="00CC5141"/>
    <w:rsid w:val="00CC534E"/>
    <w:rsid w:val="00CC7090"/>
    <w:rsid w:val="00CC7A40"/>
    <w:rsid w:val="00CD1A59"/>
    <w:rsid w:val="00CD25B0"/>
    <w:rsid w:val="00CE72B2"/>
    <w:rsid w:val="00CF1467"/>
    <w:rsid w:val="00D03A8B"/>
    <w:rsid w:val="00D16A96"/>
    <w:rsid w:val="00D223E5"/>
    <w:rsid w:val="00D22A96"/>
    <w:rsid w:val="00D27419"/>
    <w:rsid w:val="00D308D9"/>
    <w:rsid w:val="00D466A6"/>
    <w:rsid w:val="00D50463"/>
    <w:rsid w:val="00D552BA"/>
    <w:rsid w:val="00D55C57"/>
    <w:rsid w:val="00D61F5B"/>
    <w:rsid w:val="00D67C69"/>
    <w:rsid w:val="00D702E1"/>
    <w:rsid w:val="00D70842"/>
    <w:rsid w:val="00D715D3"/>
    <w:rsid w:val="00D72777"/>
    <w:rsid w:val="00D77189"/>
    <w:rsid w:val="00D81E71"/>
    <w:rsid w:val="00D85912"/>
    <w:rsid w:val="00D9305D"/>
    <w:rsid w:val="00DA124C"/>
    <w:rsid w:val="00DA2F6E"/>
    <w:rsid w:val="00DD0F1C"/>
    <w:rsid w:val="00DD2CFD"/>
    <w:rsid w:val="00DD5944"/>
    <w:rsid w:val="00DE03A8"/>
    <w:rsid w:val="00DE384F"/>
    <w:rsid w:val="00DE67BE"/>
    <w:rsid w:val="00DE7506"/>
    <w:rsid w:val="00DF0CF4"/>
    <w:rsid w:val="00DF4C8C"/>
    <w:rsid w:val="00E11A84"/>
    <w:rsid w:val="00E225E2"/>
    <w:rsid w:val="00E27167"/>
    <w:rsid w:val="00E4597B"/>
    <w:rsid w:val="00E50EBE"/>
    <w:rsid w:val="00E53E8B"/>
    <w:rsid w:val="00E62B18"/>
    <w:rsid w:val="00E80133"/>
    <w:rsid w:val="00E840F3"/>
    <w:rsid w:val="00E845AF"/>
    <w:rsid w:val="00E87485"/>
    <w:rsid w:val="00E9078D"/>
    <w:rsid w:val="00E9427B"/>
    <w:rsid w:val="00E94714"/>
    <w:rsid w:val="00EA05C5"/>
    <w:rsid w:val="00EA30B3"/>
    <w:rsid w:val="00EA36F6"/>
    <w:rsid w:val="00EA57C6"/>
    <w:rsid w:val="00EA702B"/>
    <w:rsid w:val="00EB26B7"/>
    <w:rsid w:val="00EB4B29"/>
    <w:rsid w:val="00EB783F"/>
    <w:rsid w:val="00ED1625"/>
    <w:rsid w:val="00ED739B"/>
    <w:rsid w:val="00ED7D5F"/>
    <w:rsid w:val="00EE515D"/>
    <w:rsid w:val="00EF203E"/>
    <w:rsid w:val="00EF4F92"/>
    <w:rsid w:val="00F003F9"/>
    <w:rsid w:val="00F02B85"/>
    <w:rsid w:val="00F1004E"/>
    <w:rsid w:val="00F20DFE"/>
    <w:rsid w:val="00F217AC"/>
    <w:rsid w:val="00F2215F"/>
    <w:rsid w:val="00F27BD1"/>
    <w:rsid w:val="00F302DD"/>
    <w:rsid w:val="00F3063F"/>
    <w:rsid w:val="00F462B6"/>
    <w:rsid w:val="00F54075"/>
    <w:rsid w:val="00F56424"/>
    <w:rsid w:val="00F57A28"/>
    <w:rsid w:val="00F6777E"/>
    <w:rsid w:val="00F85A27"/>
    <w:rsid w:val="00F86C62"/>
    <w:rsid w:val="00F97B72"/>
    <w:rsid w:val="00FB167A"/>
    <w:rsid w:val="00FB560C"/>
    <w:rsid w:val="00FE1596"/>
    <w:rsid w:val="00FE76EE"/>
    <w:rsid w:val="00FF1058"/>
    <w:rsid w:val="00FF1C2E"/>
    <w:rsid w:val="00FF7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1AF877"/>
  <w15:chartTrackingRefBased/>
  <w15:docId w15:val="{AFA9FACF-B967-403B-8276-A6EA986A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Cs w:val="24"/>
    </w:rPr>
  </w:style>
  <w:style w:type="paragraph" w:styleId="Nadpis1">
    <w:name w:val="heading 1"/>
    <w:basedOn w:val="Normln"/>
    <w:next w:val="Normln"/>
    <w:link w:val="Nadpis1Char"/>
    <w:uiPriority w:val="9"/>
    <w:qFormat/>
    <w:rsid w:val="00BF5E14"/>
    <w:pPr>
      <w:keepNext/>
      <w:spacing w:before="240" w:after="60"/>
      <w:outlineLvl w:val="0"/>
    </w:pPr>
    <w:rPr>
      <w:b/>
      <w:bCs/>
      <w:kern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Standardnpsmoodstavce2">
    <w:name w:val="Standardní písmo odstavce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Standardnpsmoodstavce1">
    <w:name w:val="Standardní písmo odstavce1"/>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character" w:customStyle="1" w:styleId="ZkladntextodsazenChar">
    <w:name w:val="Základní text odsazený Char"/>
    <w:rPr>
      <w:sz w:val="24"/>
      <w:szCs w:val="24"/>
    </w:rPr>
  </w:style>
  <w:style w:type="character" w:customStyle="1" w:styleId="ProsttextChar">
    <w:name w:val="Prostý text Char"/>
    <w:rPr>
      <w:rFonts w:ascii="Consolas" w:eastAsia="Calibri" w:hAnsi="Consolas" w:cs="Consolas"/>
      <w:sz w:val="21"/>
      <w:szCs w:val="21"/>
    </w:rPr>
  </w:style>
  <w:style w:type="character" w:customStyle="1" w:styleId="TextbublinyChar">
    <w:name w:val="Text bubliny Char"/>
    <w:rPr>
      <w:rFonts w:ascii="Tahoma" w:hAnsi="Tahoma" w:cs="Tahoma"/>
      <w:sz w:val="16"/>
      <w:szCs w:val="16"/>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Arial Unicode MS" w:hAnsi="Arial" w:cs="Arial Unicode MS"/>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Caption1">
    <w:name w:val="Caption1"/>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rPr>
      <w:rFonts w:ascii="Times New Roman" w:eastAsia="NSimSun" w:hAnsi="Times New Roman" w:cs="Courier New"/>
      <w:szCs w:val="20"/>
    </w:rPr>
  </w:style>
  <w:style w:type="paragraph" w:styleId="Zkladntextodsazen">
    <w:name w:val="Body Text Indent"/>
    <w:basedOn w:val="Normln"/>
    <w:pPr>
      <w:spacing w:after="120"/>
      <w:ind w:left="283"/>
    </w:pPr>
    <w:rPr>
      <w:lang w:val="x-none"/>
    </w:rPr>
  </w:style>
  <w:style w:type="paragraph" w:customStyle="1" w:styleId="Zkladntext31">
    <w:name w:val="Základní text 31"/>
    <w:basedOn w:val="Normln"/>
    <w:pPr>
      <w:spacing w:line="240" w:lineRule="atLeast"/>
      <w:jc w:val="both"/>
    </w:pPr>
    <w:rPr>
      <w:sz w:val="22"/>
    </w:rPr>
  </w:style>
  <w:style w:type="paragraph" w:customStyle="1" w:styleId="Prosttext1">
    <w:name w:val="Prostý text1"/>
    <w:basedOn w:val="Normln"/>
    <w:pPr>
      <w:suppressAutoHyphens w:val="0"/>
    </w:pPr>
    <w:rPr>
      <w:rFonts w:ascii="Consolas" w:eastAsia="Calibri" w:hAnsi="Consolas" w:cs="Consolas"/>
      <w:sz w:val="21"/>
      <w:szCs w:val="21"/>
      <w:lang w:val="x-none"/>
    </w:rPr>
  </w:style>
  <w:style w:type="paragraph" w:styleId="Textbubliny">
    <w:name w:val="Balloon Text"/>
    <w:basedOn w:val="Normln"/>
    <w:rPr>
      <w:rFonts w:ascii="Tahoma" w:hAnsi="Tahoma" w:cs="Tahoma"/>
      <w:sz w:val="16"/>
      <w:szCs w:val="16"/>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Bezmezer">
    <w:name w:val="No Spacing"/>
    <w:uiPriority w:val="1"/>
    <w:qFormat/>
    <w:rsid w:val="00EF203E"/>
    <w:pPr>
      <w:suppressAutoHyphens/>
    </w:pPr>
    <w:rPr>
      <w:sz w:val="24"/>
      <w:szCs w:val="24"/>
      <w:lang w:eastAsia="ar-SA"/>
    </w:rPr>
  </w:style>
  <w:style w:type="paragraph" w:customStyle="1" w:styleId="Default">
    <w:name w:val="Default"/>
    <w:rsid w:val="009A3878"/>
    <w:pPr>
      <w:widowControl w:val="0"/>
      <w:autoSpaceDE w:val="0"/>
      <w:autoSpaceDN w:val="0"/>
      <w:adjustRightInd w:val="0"/>
    </w:pPr>
    <w:rPr>
      <w:rFonts w:eastAsia="Arial Unicode MS" w:hAnsi="Arial Unicode MS"/>
      <w:kern w:val="1"/>
      <w:sz w:val="24"/>
      <w:szCs w:val="24"/>
      <w:lang w:val="en" w:eastAsia="zh-CN" w:bidi="hi-IN"/>
    </w:rPr>
  </w:style>
  <w:style w:type="paragraph" w:styleId="Odstavecseseznamem">
    <w:name w:val="List Paragraph"/>
    <w:basedOn w:val="Normln"/>
    <w:uiPriority w:val="34"/>
    <w:qFormat/>
    <w:rsid w:val="00B856AE"/>
    <w:pPr>
      <w:suppressAutoHyphens w:val="0"/>
      <w:ind w:left="720"/>
    </w:pPr>
    <w:rPr>
      <w:rFonts w:eastAsia="Calibri"/>
      <w:sz w:val="22"/>
      <w:szCs w:val="22"/>
      <w:lang w:eastAsia="en-US"/>
    </w:rPr>
  </w:style>
  <w:style w:type="paragraph" w:styleId="Normlnweb">
    <w:name w:val="Normal (Web)"/>
    <w:basedOn w:val="Normln"/>
    <w:uiPriority w:val="99"/>
    <w:unhideWhenUsed/>
    <w:rsid w:val="00412CC4"/>
    <w:pPr>
      <w:suppressAutoHyphens w:val="0"/>
      <w:spacing w:before="100" w:beforeAutospacing="1" w:after="100" w:afterAutospacing="1"/>
    </w:pPr>
    <w:rPr>
      <w:rFonts w:eastAsia="Calibri"/>
    </w:rPr>
  </w:style>
  <w:style w:type="character" w:customStyle="1" w:styleId="Nadpis1Char">
    <w:name w:val="Nadpis 1 Char"/>
    <w:link w:val="Nadpis1"/>
    <w:uiPriority w:val="9"/>
    <w:rsid w:val="00BF5E14"/>
    <w:rPr>
      <w:rFonts w:ascii="Calibri" w:hAnsi="Calibri"/>
      <w:b/>
      <w:bCs/>
      <w:kern w:val="32"/>
      <w:szCs w:val="32"/>
    </w:rPr>
  </w:style>
  <w:style w:type="paragraph" w:styleId="Nadpisobsahu">
    <w:name w:val="TOC Heading"/>
    <w:basedOn w:val="Nadpis1"/>
    <w:next w:val="Normln"/>
    <w:uiPriority w:val="39"/>
    <w:unhideWhenUsed/>
    <w:qFormat/>
    <w:rsid w:val="001425D0"/>
    <w:pPr>
      <w:keepLines/>
      <w:suppressAutoHyphens w:val="0"/>
      <w:spacing w:after="0" w:line="259" w:lineRule="auto"/>
      <w:outlineLvl w:val="9"/>
    </w:pPr>
    <w:rPr>
      <w:b w:val="0"/>
      <w:bCs w:val="0"/>
      <w:color w:val="2E74B5"/>
      <w:kern w:val="0"/>
    </w:rPr>
  </w:style>
  <w:style w:type="paragraph" w:styleId="Obsah1">
    <w:name w:val="toc 1"/>
    <w:basedOn w:val="Normln"/>
    <w:next w:val="Normln"/>
    <w:autoRedefine/>
    <w:uiPriority w:val="39"/>
    <w:unhideWhenUsed/>
    <w:rsid w:val="001F4CD9"/>
    <w:pPr>
      <w:tabs>
        <w:tab w:val="left" w:pos="567"/>
        <w:tab w:val="right" w:leader="dot" w:pos="9062"/>
      </w:tabs>
    </w:pPr>
  </w:style>
  <w:style w:type="character" w:styleId="Hypertextovodkaz">
    <w:name w:val="Hyperlink"/>
    <w:uiPriority w:val="99"/>
    <w:unhideWhenUsed/>
    <w:rsid w:val="00DD0F1C"/>
    <w:rPr>
      <w:color w:val="0563C1"/>
      <w:u w:val="single"/>
    </w:rPr>
  </w:style>
  <w:style w:type="paragraph" w:styleId="Zhlav">
    <w:name w:val="header"/>
    <w:basedOn w:val="Normln"/>
    <w:link w:val="ZhlavChar"/>
    <w:uiPriority w:val="99"/>
    <w:unhideWhenUsed/>
    <w:rsid w:val="004A53B9"/>
    <w:pPr>
      <w:tabs>
        <w:tab w:val="center" w:pos="4536"/>
        <w:tab w:val="right" w:pos="9072"/>
      </w:tabs>
    </w:pPr>
  </w:style>
  <w:style w:type="character" w:customStyle="1" w:styleId="ZhlavChar">
    <w:name w:val="Záhlaví Char"/>
    <w:basedOn w:val="Standardnpsmoodstavce"/>
    <w:link w:val="Zhlav"/>
    <w:uiPriority w:val="99"/>
    <w:rsid w:val="004A53B9"/>
    <w:rPr>
      <w:szCs w:val="24"/>
    </w:rPr>
  </w:style>
  <w:style w:type="paragraph" w:styleId="Zpat">
    <w:name w:val="footer"/>
    <w:basedOn w:val="Normln"/>
    <w:link w:val="ZpatChar"/>
    <w:uiPriority w:val="99"/>
    <w:unhideWhenUsed/>
    <w:rsid w:val="004A53B9"/>
    <w:pPr>
      <w:tabs>
        <w:tab w:val="center" w:pos="4536"/>
        <w:tab w:val="right" w:pos="9072"/>
      </w:tabs>
    </w:pPr>
  </w:style>
  <w:style w:type="character" w:customStyle="1" w:styleId="ZpatChar">
    <w:name w:val="Zápatí Char"/>
    <w:basedOn w:val="Standardnpsmoodstavce"/>
    <w:link w:val="Zpat"/>
    <w:uiPriority w:val="99"/>
    <w:rsid w:val="004A53B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3218">
      <w:bodyDiv w:val="1"/>
      <w:marLeft w:val="0"/>
      <w:marRight w:val="0"/>
      <w:marTop w:val="0"/>
      <w:marBottom w:val="0"/>
      <w:divBdr>
        <w:top w:val="none" w:sz="0" w:space="0" w:color="auto"/>
        <w:left w:val="none" w:sz="0" w:space="0" w:color="auto"/>
        <w:bottom w:val="none" w:sz="0" w:space="0" w:color="auto"/>
        <w:right w:val="none" w:sz="0" w:space="0" w:color="auto"/>
      </w:divBdr>
    </w:div>
    <w:div w:id="683020775">
      <w:bodyDiv w:val="1"/>
      <w:marLeft w:val="0"/>
      <w:marRight w:val="0"/>
      <w:marTop w:val="0"/>
      <w:marBottom w:val="0"/>
      <w:divBdr>
        <w:top w:val="none" w:sz="0" w:space="0" w:color="auto"/>
        <w:left w:val="none" w:sz="0" w:space="0" w:color="auto"/>
        <w:bottom w:val="none" w:sz="0" w:space="0" w:color="auto"/>
        <w:right w:val="none" w:sz="0" w:space="0" w:color="auto"/>
      </w:divBdr>
    </w:div>
    <w:div w:id="735475880">
      <w:bodyDiv w:val="1"/>
      <w:marLeft w:val="0"/>
      <w:marRight w:val="0"/>
      <w:marTop w:val="0"/>
      <w:marBottom w:val="0"/>
      <w:divBdr>
        <w:top w:val="none" w:sz="0" w:space="0" w:color="auto"/>
        <w:left w:val="none" w:sz="0" w:space="0" w:color="auto"/>
        <w:bottom w:val="none" w:sz="0" w:space="0" w:color="auto"/>
        <w:right w:val="none" w:sz="0" w:space="0" w:color="auto"/>
      </w:divBdr>
    </w:div>
    <w:div w:id="868908311">
      <w:bodyDiv w:val="1"/>
      <w:marLeft w:val="0"/>
      <w:marRight w:val="0"/>
      <w:marTop w:val="0"/>
      <w:marBottom w:val="0"/>
      <w:divBdr>
        <w:top w:val="none" w:sz="0" w:space="0" w:color="auto"/>
        <w:left w:val="none" w:sz="0" w:space="0" w:color="auto"/>
        <w:bottom w:val="none" w:sz="0" w:space="0" w:color="auto"/>
        <w:right w:val="none" w:sz="0" w:space="0" w:color="auto"/>
      </w:divBdr>
    </w:div>
    <w:div w:id="905141981">
      <w:bodyDiv w:val="1"/>
      <w:marLeft w:val="0"/>
      <w:marRight w:val="0"/>
      <w:marTop w:val="0"/>
      <w:marBottom w:val="0"/>
      <w:divBdr>
        <w:top w:val="none" w:sz="0" w:space="0" w:color="auto"/>
        <w:left w:val="none" w:sz="0" w:space="0" w:color="auto"/>
        <w:bottom w:val="none" w:sz="0" w:space="0" w:color="auto"/>
        <w:right w:val="none" w:sz="0" w:space="0" w:color="auto"/>
      </w:divBdr>
    </w:div>
    <w:div w:id="1014767413">
      <w:bodyDiv w:val="1"/>
      <w:marLeft w:val="0"/>
      <w:marRight w:val="0"/>
      <w:marTop w:val="0"/>
      <w:marBottom w:val="0"/>
      <w:divBdr>
        <w:top w:val="none" w:sz="0" w:space="0" w:color="auto"/>
        <w:left w:val="none" w:sz="0" w:space="0" w:color="auto"/>
        <w:bottom w:val="none" w:sz="0" w:space="0" w:color="auto"/>
        <w:right w:val="none" w:sz="0" w:space="0" w:color="auto"/>
      </w:divBdr>
    </w:div>
    <w:div w:id="1149442349">
      <w:bodyDiv w:val="1"/>
      <w:marLeft w:val="0"/>
      <w:marRight w:val="0"/>
      <w:marTop w:val="0"/>
      <w:marBottom w:val="0"/>
      <w:divBdr>
        <w:top w:val="none" w:sz="0" w:space="0" w:color="auto"/>
        <w:left w:val="none" w:sz="0" w:space="0" w:color="auto"/>
        <w:bottom w:val="none" w:sz="0" w:space="0" w:color="auto"/>
        <w:right w:val="none" w:sz="0" w:space="0" w:color="auto"/>
      </w:divBdr>
    </w:div>
    <w:div w:id="1828664117">
      <w:bodyDiv w:val="1"/>
      <w:marLeft w:val="0"/>
      <w:marRight w:val="0"/>
      <w:marTop w:val="0"/>
      <w:marBottom w:val="0"/>
      <w:divBdr>
        <w:top w:val="none" w:sz="0" w:space="0" w:color="auto"/>
        <w:left w:val="none" w:sz="0" w:space="0" w:color="auto"/>
        <w:bottom w:val="none" w:sz="0" w:space="0" w:color="auto"/>
        <w:right w:val="none" w:sz="0" w:space="0" w:color="auto"/>
      </w:divBdr>
    </w:div>
    <w:div w:id="20428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D8D8-68FE-4B2B-B4E3-6F7CAC5C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Pages>
  <Words>2032</Words>
  <Characters>11989</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vt:lpstr>
      <vt:lpstr>I</vt:lpstr>
    </vt:vector>
  </TitlesOfParts>
  <Company>HP</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Jiří Michal</dc:creator>
  <cp:keywords/>
  <cp:lastModifiedBy>Jirka</cp:lastModifiedBy>
  <cp:revision>52</cp:revision>
  <cp:lastPrinted>2014-12-17T10:12:00Z</cp:lastPrinted>
  <dcterms:created xsi:type="dcterms:W3CDTF">2023-02-22T09:40:00Z</dcterms:created>
  <dcterms:modified xsi:type="dcterms:W3CDTF">2023-03-16T09:05:00Z</dcterms:modified>
</cp:coreProperties>
</file>