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3E8" w:rsidRDefault="000253E8">
      <w:pPr>
        <w:pStyle w:val="Nazevsmlouva"/>
        <w:sectPr w:rsidR="000253E8">
          <w:pgSz w:w="11906" w:h="16838"/>
          <w:pgMar w:top="1418" w:right="1418" w:bottom="1418" w:left="1418" w:header="709" w:footer="708" w:gutter="0"/>
          <w:cols w:space="708"/>
          <w:docGrid w:linePitch="360"/>
        </w:sectPr>
      </w:pPr>
      <w:r>
        <w:t>Smlouva o příspěvku na rozvoj infrastruktury</w:t>
      </w:r>
      <w:r w:rsidR="00EE3237">
        <w:t xml:space="preserve"> - kanalizace</w:t>
      </w:r>
    </w:p>
    <w:p w:rsidR="000253E8" w:rsidRDefault="000253E8">
      <w:pPr>
        <w:pStyle w:val="Normlnweb"/>
      </w:pPr>
    </w:p>
    <w:p w:rsidR="000253E8" w:rsidRDefault="000253E8">
      <w:pPr>
        <w:pStyle w:val="Normlnweb"/>
      </w:pPr>
      <w:r>
        <w:t>Smluvní strany (dále také jen „</w:t>
      </w:r>
      <w:r>
        <w:rPr>
          <w:rStyle w:val="Siln"/>
          <w:b w:val="0"/>
        </w:rPr>
        <w:t>Strany</w:t>
      </w:r>
      <w:r>
        <w:rPr>
          <w:b/>
        </w:rPr>
        <w:t>“</w:t>
      </w:r>
      <w:r>
        <w:t>):</w:t>
      </w:r>
    </w:p>
    <w:p w:rsidR="000253E8" w:rsidRDefault="000253E8">
      <w:pPr>
        <w:pStyle w:val="Normlnweb"/>
      </w:pPr>
    </w:p>
    <w:p w:rsidR="000253E8" w:rsidRDefault="00AA3495">
      <w:pPr>
        <w:pStyle w:val="zalobce-zalovany"/>
      </w:pPr>
      <w:r>
        <w:t>Obec</w:t>
      </w:r>
      <w:r w:rsidR="000253E8">
        <w:t xml:space="preserve"> </w:t>
      </w:r>
      <w:r>
        <w:t>Černolice</w:t>
      </w:r>
    </w:p>
    <w:p w:rsidR="00AA3495" w:rsidRDefault="00AA3495" w:rsidP="00AA3495">
      <w:pPr>
        <w:pStyle w:val="Normlnweb"/>
      </w:pPr>
      <w:r>
        <w:t>se sídlem: Hlavní 64, 252 10, Černolice</w:t>
      </w:r>
    </w:p>
    <w:p w:rsidR="00AA3495" w:rsidRDefault="00AA3495" w:rsidP="00AA3495">
      <w:pPr>
        <w:pStyle w:val="Normlnweb"/>
      </w:pPr>
      <w:r>
        <w:t>zastoupená Pavlem Schmidtem, starostou</w:t>
      </w:r>
    </w:p>
    <w:p w:rsidR="00AA3495" w:rsidRDefault="00AA3495" w:rsidP="00AA3495">
      <w:pPr>
        <w:pStyle w:val="Normlnweb"/>
      </w:pPr>
      <w:r>
        <w:t>IČ: 00241113</w:t>
      </w:r>
    </w:p>
    <w:p w:rsidR="00AA3495" w:rsidRDefault="00AA3495" w:rsidP="00AA3495">
      <w:pPr>
        <w:pStyle w:val="Normlnweb"/>
      </w:pPr>
      <w:r>
        <w:t>č.ú. 12621111/0100</w:t>
      </w:r>
    </w:p>
    <w:p w:rsidR="000253E8" w:rsidRDefault="000253E8" w:rsidP="00AA3495">
      <w:pPr>
        <w:pStyle w:val="Normlnweb"/>
      </w:pPr>
      <w:r>
        <w:t xml:space="preserve">Jako účastník smlouvy na straně jedné (dále jen </w:t>
      </w:r>
      <w:r>
        <w:rPr>
          <w:b/>
        </w:rPr>
        <w:t>„</w:t>
      </w:r>
      <w:r w:rsidR="00AA3495">
        <w:rPr>
          <w:rStyle w:val="ucastnik-1"/>
          <w:b w:val="0"/>
        </w:rPr>
        <w:t>Obec</w:t>
      </w:r>
      <w:r>
        <w:rPr>
          <w:b/>
        </w:rPr>
        <w:t>“</w:t>
      </w:r>
      <w:r>
        <w:t>)</w:t>
      </w:r>
    </w:p>
    <w:p w:rsidR="000253E8" w:rsidRDefault="000253E8">
      <w:pPr>
        <w:pStyle w:val="Normlnweb"/>
        <w:jc w:val="center"/>
      </w:pPr>
    </w:p>
    <w:p w:rsidR="000253E8" w:rsidRDefault="000253E8">
      <w:pPr>
        <w:pStyle w:val="Normlnweb"/>
        <w:jc w:val="center"/>
        <w:rPr>
          <w:szCs w:val="22"/>
        </w:rPr>
      </w:pPr>
      <w:r>
        <w:rPr>
          <w:szCs w:val="22"/>
        </w:rPr>
        <w:t>a</w:t>
      </w:r>
    </w:p>
    <w:p w:rsidR="00EE3237" w:rsidRPr="00EE3237" w:rsidRDefault="00EE3237">
      <w:pPr>
        <w:pStyle w:val="Normlnweb"/>
        <w:rPr>
          <w:b/>
          <w:szCs w:val="22"/>
          <w:highlight w:val="yellow"/>
        </w:rPr>
      </w:pPr>
    </w:p>
    <w:p w:rsidR="000253E8" w:rsidRPr="00E70658" w:rsidRDefault="000253E8">
      <w:pPr>
        <w:pStyle w:val="Normlnweb"/>
        <w:rPr>
          <w:highlight w:val="yellow"/>
        </w:rPr>
      </w:pPr>
      <w:r w:rsidRPr="00E70658">
        <w:rPr>
          <w:b/>
          <w:sz w:val="28"/>
          <w:szCs w:val="28"/>
          <w:highlight w:val="yellow"/>
        </w:rPr>
        <w:t xml:space="preserve">Jméno nebo společnost </w:t>
      </w:r>
    </w:p>
    <w:p w:rsidR="000253E8" w:rsidRPr="00E70658" w:rsidRDefault="000253E8">
      <w:pPr>
        <w:pStyle w:val="Normlnweb"/>
        <w:rPr>
          <w:highlight w:val="yellow"/>
        </w:rPr>
      </w:pPr>
      <w:r w:rsidRPr="00E70658">
        <w:rPr>
          <w:highlight w:val="yellow"/>
        </w:rPr>
        <w:t>IČ/Nar.</w:t>
      </w:r>
      <w:r w:rsidRPr="00E70658">
        <w:rPr>
          <w:highlight w:val="yellow"/>
          <w:vertAlign w:val="superscript"/>
        </w:rPr>
        <w:t xml:space="preserve"> </w:t>
      </w:r>
      <w:r w:rsidR="00EE3237">
        <w:rPr>
          <w:highlight w:val="yellow"/>
        </w:rPr>
        <w:t>:</w:t>
      </w:r>
    </w:p>
    <w:p w:rsidR="000253E8" w:rsidRPr="00E70658" w:rsidRDefault="000253E8">
      <w:pPr>
        <w:pStyle w:val="Normlnweb"/>
        <w:rPr>
          <w:highlight w:val="yellow"/>
        </w:rPr>
      </w:pPr>
      <w:r w:rsidRPr="00E70658">
        <w:rPr>
          <w:highlight w:val="yellow"/>
        </w:rPr>
        <w:t>Sídlo</w:t>
      </w:r>
      <w:r w:rsidR="00EE3237">
        <w:rPr>
          <w:highlight w:val="yellow"/>
        </w:rPr>
        <w:t xml:space="preserve">/Místo podnikání/Trvalý pobyt: </w:t>
      </w:r>
    </w:p>
    <w:p w:rsidR="000253E8" w:rsidRPr="00E70658" w:rsidRDefault="000253E8">
      <w:pPr>
        <w:pStyle w:val="Normlnweb"/>
        <w:rPr>
          <w:highlight w:val="yellow"/>
        </w:rPr>
      </w:pPr>
      <w:r w:rsidRPr="00E70658">
        <w:rPr>
          <w:highlight w:val="yellow"/>
        </w:rPr>
        <w:t>Bankovní spojení:</w:t>
      </w:r>
    </w:p>
    <w:p w:rsidR="000253E8" w:rsidRDefault="000253E8">
      <w:pPr>
        <w:pStyle w:val="Normlnweb"/>
      </w:pPr>
      <w:r>
        <w:t xml:space="preserve">Jako účastník smlouvy na straně druhé (dále také jen </w:t>
      </w:r>
      <w:r>
        <w:rPr>
          <w:b/>
        </w:rPr>
        <w:t>„</w:t>
      </w:r>
      <w:r>
        <w:rPr>
          <w:rStyle w:val="ucastnik-2"/>
          <w:b w:val="0"/>
        </w:rPr>
        <w:t>Žadatel</w:t>
      </w:r>
      <w:r>
        <w:rPr>
          <w:b/>
        </w:rPr>
        <w:t>“</w:t>
      </w:r>
      <w:r>
        <w:t>)</w:t>
      </w:r>
    </w:p>
    <w:p w:rsidR="000253E8" w:rsidRDefault="000253E8">
      <w:pPr>
        <w:pStyle w:val="Normlnweb"/>
      </w:pPr>
    </w:p>
    <w:p w:rsidR="000253E8" w:rsidRDefault="000253E8">
      <w:pPr>
        <w:pStyle w:val="Normlnweb"/>
      </w:pPr>
      <w:r>
        <w:t>Mezi Stranami byla ve smyslu § 1746 zákona č. 89/2012 Sb., občanský zákoník, uzavřena tato Smlouva o příspěvku na infrastrukturu (dále také jen „Smlouva“):</w:t>
      </w:r>
    </w:p>
    <w:p w:rsidR="000253E8" w:rsidRDefault="000253E8">
      <w:pPr>
        <w:pStyle w:val="Smlouva-A-uroven-1Pokraovnseznamu"/>
        <w:numPr>
          <w:ilvl w:val="0"/>
          <w:numId w:val="0"/>
        </w:numPr>
        <w:ind w:left="851"/>
      </w:pPr>
      <w:r>
        <w:t>Preambule</w:t>
      </w:r>
    </w:p>
    <w:p w:rsidR="000253E8" w:rsidRDefault="000253E8" w:rsidP="00EE3237">
      <w:pPr>
        <w:pStyle w:val="Smlouva-A-uroven-2Pokraovnseznamu2"/>
        <w:tabs>
          <w:tab w:val="clear" w:pos="851"/>
        </w:tabs>
        <w:spacing w:line="276" w:lineRule="auto"/>
      </w:pPr>
      <w:r>
        <w:t xml:space="preserve">Obě Strany jsou seznámeny se skutečností, že </w:t>
      </w:r>
      <w:r w:rsidR="00E84238">
        <w:t xml:space="preserve">veřejná kanalizační síť v obci Černolice není doposud zavedena v celé obci a v některých </w:t>
      </w:r>
      <w:r w:rsidR="00A879AF">
        <w:t>místech je její stav nevyhovující</w:t>
      </w:r>
      <w:r w:rsidR="00E84238">
        <w:t xml:space="preserve">. To vyžaduje její rozvoj, </w:t>
      </w:r>
      <w:r w:rsidR="00DC61B2">
        <w:t xml:space="preserve">výměny, </w:t>
      </w:r>
      <w:r w:rsidR="00E84238">
        <w:t xml:space="preserve">opravy </w:t>
      </w:r>
      <w:r>
        <w:t>a další</w:t>
      </w:r>
      <w:r w:rsidR="00DC61B2">
        <w:t xml:space="preserve"> technické změny</w:t>
      </w:r>
      <w:r>
        <w:t xml:space="preserve">. Oběma stranám je známo, že náklady </w:t>
      </w:r>
      <w:r w:rsidR="00DC61B2">
        <w:t xml:space="preserve">s tím </w:t>
      </w:r>
      <w:r>
        <w:t>spojené pře</w:t>
      </w:r>
      <w:r w:rsidR="00DC61B2">
        <w:t>sahují ekonomické možnosti obce</w:t>
      </w:r>
      <w:r>
        <w:t xml:space="preserve"> </w:t>
      </w:r>
      <w:r w:rsidR="00AA3495">
        <w:t>Černolice</w:t>
      </w:r>
      <w:r>
        <w:t xml:space="preserve"> a vyžadují soustředění dostatečných finančních prostředků, aby nebyl ohrožen proces likvidace splaškových vod</w:t>
      </w:r>
      <w:r w:rsidR="00ED4F48">
        <w:t>.</w:t>
      </w:r>
      <w:r w:rsidR="00DC61B2">
        <w:t xml:space="preserve"> </w:t>
      </w:r>
      <w:r>
        <w:t xml:space="preserve">Žadatel je srozuměn s požadavkem </w:t>
      </w:r>
      <w:r w:rsidR="00DC61B2">
        <w:t>Obce</w:t>
      </w:r>
      <w:r>
        <w:t xml:space="preserve"> na příspěvek do zvláštního fondu </w:t>
      </w:r>
      <w:r w:rsidR="00DC61B2">
        <w:t>Obce</w:t>
      </w:r>
      <w:r>
        <w:t xml:space="preserve">, který je určen výhradně ke shromažďování finančních prostředků na </w:t>
      </w:r>
      <w:r w:rsidR="00DC61B2">
        <w:t>opravy a rozvoj veřejné kanalizační sítě</w:t>
      </w:r>
      <w:r w:rsidR="00DC61B2" w:rsidRPr="00DC61B2">
        <w:t xml:space="preserve"> v obci Černolice </w:t>
      </w:r>
      <w:r>
        <w:t xml:space="preserve">a který se týká všech nově se připojujících občanů na splaškovou kanalizaci. V zájmu a uznání oboustranných potřeb uzavírají Strany tuto smlouvu. </w:t>
      </w:r>
    </w:p>
    <w:p w:rsidR="000253E8" w:rsidRDefault="000253E8">
      <w:pPr>
        <w:pStyle w:val="Smlouva-A-uroven-1Pokraovnseznamu"/>
      </w:pPr>
      <w:bookmarkStart w:id="0" w:name="_Ref319678668"/>
      <w:r>
        <w:t>Předmět Smlouvy</w:t>
      </w:r>
      <w:bookmarkEnd w:id="0"/>
    </w:p>
    <w:p w:rsidR="000253E8" w:rsidRDefault="000253E8">
      <w:pPr>
        <w:pStyle w:val="Smlouva-A-uroven-2Pokraovnseznamu2"/>
        <w:numPr>
          <w:ilvl w:val="1"/>
          <w:numId w:val="8"/>
        </w:numPr>
      </w:pPr>
      <w:r>
        <w:t xml:space="preserve">Předmětem smlouvy je zejména zajištění financování zvýšených technických požadavků na veřejnou infrastrukturu </w:t>
      </w:r>
      <w:r w:rsidR="00DC61B2">
        <w:t>Obce</w:t>
      </w:r>
      <w:r>
        <w:t xml:space="preserve"> </w:t>
      </w:r>
      <w:r w:rsidR="00AA3495">
        <w:t>Černolice</w:t>
      </w:r>
      <w:r>
        <w:t xml:space="preserve"> v důsledku stavební činnosti zamýšlené Žadatelem na území </w:t>
      </w:r>
      <w:r w:rsidR="00A879AF">
        <w:t xml:space="preserve">obce </w:t>
      </w:r>
      <w:r w:rsidR="00AA3495">
        <w:t>Černolice</w:t>
      </w:r>
      <w:r>
        <w:t xml:space="preserve"> dle záměru Žadatele.</w:t>
      </w:r>
    </w:p>
    <w:p w:rsidR="00BD2AAF" w:rsidRPr="00A879AF" w:rsidRDefault="00BD2AAF" w:rsidP="00BD2AAF">
      <w:pPr>
        <w:pStyle w:val="Smlouva-A-uroven-2Pokraovnseznamu2"/>
        <w:numPr>
          <w:ilvl w:val="1"/>
          <w:numId w:val="8"/>
        </w:numPr>
      </w:pPr>
      <w:bookmarkStart w:id="1" w:name="_Ref319669918"/>
      <w:r>
        <w:t xml:space="preserve">Žadatel hodlá realizovat stavbu: </w:t>
      </w:r>
      <w:r w:rsidRPr="00E70658">
        <w:rPr>
          <w:i/>
          <w:highlight w:val="yellow"/>
        </w:rPr>
        <w:t>(rod. dům, chatu, bytový objekt,)</w:t>
      </w:r>
      <w:r>
        <w:t xml:space="preserve"> (dále jen „Stavba“), přičemž tento jeho záměr je ve stádiu před podáním žádosti o územní rozhodnutí/územní souhlas/stavební povolení/ohlášení stavby Žadatelem.  Žadatel hodlá Stavbu realizovat</w:t>
      </w:r>
      <w:r>
        <w:rPr>
          <w:i/>
        </w:rPr>
        <w:t xml:space="preserve">  </w:t>
      </w:r>
      <w:r>
        <w:t xml:space="preserve">na pozemcích </w:t>
      </w:r>
      <w:r w:rsidRPr="00E70658">
        <w:rPr>
          <w:highlight w:val="yellow"/>
        </w:rPr>
        <w:t>č. parc. ... za</w:t>
      </w:r>
      <w:r>
        <w:rPr>
          <w:highlight w:val="yellow"/>
        </w:rPr>
        <w:t xml:space="preserve">psaných na LV ..., </w:t>
      </w:r>
      <w:r w:rsidRPr="00A879AF">
        <w:t>pro k. ú. Černolice, Katastrální úřad pro Středočeský kraj, Katastrální pracoviště Praha-západ.</w:t>
      </w:r>
      <w:r>
        <w:t xml:space="preserve"> Žadatel předkládá aktuální projektovou dokumentaci ke Stavbě, ta je nedílnou součástí a přílohou této Smlouvy.</w:t>
      </w:r>
    </w:p>
    <w:p w:rsidR="00A879AF" w:rsidRDefault="000253E8" w:rsidP="00A879AF">
      <w:pPr>
        <w:pStyle w:val="Smlouva-A-uroven-2Pokraovnseznamu2"/>
        <w:numPr>
          <w:ilvl w:val="1"/>
          <w:numId w:val="8"/>
        </w:numPr>
      </w:pPr>
      <w:r>
        <w:lastRenderedPageBreak/>
        <w:t>Strany konstatuji, že Stavba po jejím povolení nebo schválení v územním a/nebo stavebním řízení bude pře</w:t>
      </w:r>
      <w:r w:rsidR="00A55E24">
        <w:t>d</w:t>
      </w:r>
      <w:r>
        <w:t>stavovat zvýšené nároky na veřejnou infrastrukturu spočívající v jejím budoucím napojení na veřejnou kanalizační síť</w:t>
      </w:r>
      <w:r w:rsidR="00A879AF">
        <w:t>.</w:t>
      </w:r>
      <w:r>
        <w:t xml:space="preserve"> </w:t>
      </w:r>
      <w:bookmarkStart w:id="2" w:name="_Ref319671742"/>
      <w:bookmarkEnd w:id="1"/>
    </w:p>
    <w:p w:rsidR="000253E8" w:rsidRDefault="000253E8" w:rsidP="00A879AF">
      <w:pPr>
        <w:pStyle w:val="Smlouva-A-uroven-2Pokraovnseznamu2"/>
        <w:numPr>
          <w:ilvl w:val="1"/>
          <w:numId w:val="8"/>
        </w:numPr>
      </w:pPr>
      <w:r>
        <w:t>S</w:t>
      </w:r>
      <w:r w:rsidR="00C004B7">
        <w:t xml:space="preserve">trany považují za nesporné, že </w:t>
      </w:r>
      <w:r>
        <w:t xml:space="preserve">toto budoucí zvýšení nároků na kapacitu veřejné infrastruktury, a to konkrétně staveb a zařízení kanalizace v budoucnu zvýší finanční náklady či investice </w:t>
      </w:r>
      <w:r w:rsidR="00DC61B2">
        <w:t>Obce</w:t>
      </w:r>
      <w:r>
        <w:t xml:space="preserve"> na její vybudování, opravy, úpravy a přestavby.</w:t>
      </w:r>
    </w:p>
    <w:p w:rsidR="00BD2AAF" w:rsidRDefault="000253E8" w:rsidP="00BD2AAF">
      <w:pPr>
        <w:pStyle w:val="Smlouva-A-uroven-2Pokraovnseznamu2"/>
        <w:numPr>
          <w:ilvl w:val="1"/>
          <w:numId w:val="8"/>
        </w:numPr>
      </w:pPr>
      <w:bookmarkStart w:id="3" w:name="_Ref316368446"/>
      <w:bookmarkEnd w:id="2"/>
      <w:r>
        <w:t xml:space="preserve">Z důvodu pokračující výstavby na území </w:t>
      </w:r>
      <w:r w:rsidR="00DC61B2">
        <w:t>Obce</w:t>
      </w:r>
      <w:r>
        <w:t xml:space="preserve"> a nezbytnosti zajištění financování navyšování potřebné kapacity infrastruktury </w:t>
      </w:r>
      <w:r w:rsidR="00C004B7">
        <w:t>zastupitelstvo</w:t>
      </w:r>
      <w:r>
        <w:t xml:space="preserve"> </w:t>
      </w:r>
      <w:r w:rsidR="00DC61B2">
        <w:t>obce</w:t>
      </w:r>
      <w:r>
        <w:t xml:space="preserve"> </w:t>
      </w:r>
      <w:r w:rsidR="00AA3495">
        <w:t>Černolice</w:t>
      </w:r>
      <w:r>
        <w:t xml:space="preserve"> svým usnesením </w:t>
      </w:r>
      <w:r w:rsidRPr="00BD2AAF">
        <w:rPr>
          <w:highlight w:val="cyan"/>
        </w:rPr>
        <w:t>č. 10-20-16 ze dne 9. 2. 2016</w:t>
      </w:r>
      <w:r>
        <w:t xml:space="preserve"> rozhodl</w:t>
      </w:r>
      <w:r w:rsidR="00C004B7">
        <w:t>o</w:t>
      </w:r>
      <w:r>
        <w:t xml:space="preserve">, že u všech staveb, které se v budoucnu nově budou připojovat na kanalizační síť, bude uzavřena s Žadateli Smlouva o příspěvku na rozvoj infrastruktury, jíž se Žadatel zaváže podílet na těchto finančních nákladech, a to ve výši </w:t>
      </w:r>
      <w:r w:rsidR="00C004B7" w:rsidRPr="00BD2AAF">
        <w:rPr>
          <w:highlight w:val="cyan"/>
        </w:rPr>
        <w:t>2</w:t>
      </w:r>
      <w:r w:rsidRPr="00BD2AAF">
        <w:rPr>
          <w:highlight w:val="cyan"/>
        </w:rPr>
        <w:t>0.000,-</w:t>
      </w:r>
      <w:r>
        <w:t xml:space="preserve"> Kč </w:t>
      </w:r>
      <w:r w:rsidR="00BD2AAF">
        <w:t xml:space="preserve">za každou stavbu pro bydlení nebo rekreaci a </w:t>
      </w:r>
      <w:r w:rsidR="00BD2AAF" w:rsidRPr="008814D7">
        <w:rPr>
          <w:highlight w:val="cyan"/>
        </w:rPr>
        <w:t>40.000,-</w:t>
      </w:r>
      <w:r w:rsidR="00BD2AAF">
        <w:t xml:space="preserve"> Kč za stavbu pro jiné účely.</w:t>
      </w:r>
    </w:p>
    <w:p w:rsidR="000253E8" w:rsidRDefault="000253E8" w:rsidP="00BD2AAF">
      <w:pPr>
        <w:pStyle w:val="Smlouva-A-uroven-2Pokraovnseznamu2"/>
        <w:numPr>
          <w:ilvl w:val="1"/>
          <w:numId w:val="8"/>
        </w:numPr>
      </w:pPr>
      <w:r>
        <w:t xml:space="preserve">Zastupitelstvu </w:t>
      </w:r>
      <w:r w:rsidR="00DC61B2">
        <w:t>obce</w:t>
      </w:r>
      <w:r>
        <w:t xml:space="preserve"> </w:t>
      </w:r>
      <w:r w:rsidR="00AA3495">
        <w:t>Černolice</w:t>
      </w:r>
      <w:r>
        <w:t xml:space="preserve"> přísluší rozhodnutí o případných úpravách či změnách částek, které jsou uvedeny v čl. I. odst. (5) Smlouvy.</w:t>
      </w:r>
    </w:p>
    <w:bookmarkEnd w:id="3"/>
    <w:p w:rsidR="00BD2AAF" w:rsidRDefault="00BD2AAF" w:rsidP="00BD2AAF">
      <w:pPr>
        <w:pStyle w:val="Smlouva-A-uroven-1Pokraovnseznamu"/>
      </w:pPr>
      <w:r>
        <w:t>Investiční příspěvek</w:t>
      </w:r>
    </w:p>
    <w:p w:rsidR="004271C1" w:rsidRDefault="004271C1" w:rsidP="004271C1">
      <w:pPr>
        <w:pStyle w:val="Smlouva-A-uroven-2Pokraovnseznamu2"/>
        <w:numPr>
          <w:ilvl w:val="1"/>
          <w:numId w:val="8"/>
        </w:numPr>
      </w:pPr>
      <w:bookmarkStart w:id="4" w:name="_Ref319681830"/>
      <w:bookmarkStart w:id="5" w:name="_Ref319678155"/>
      <w:bookmarkStart w:id="6" w:name="_Ref425845632"/>
      <w:r>
        <w:t xml:space="preserve">S ohledem na výše uvedené skutečnosti, se Strany dohodly, že Žadatel se bude podílet na spolufinancování zvýšení kapacity infrastruktury poskytnutím investičního příspěvku v celkové výši </w:t>
      </w:r>
      <w:r w:rsidRPr="00E70658">
        <w:rPr>
          <w:highlight w:val="yellow"/>
        </w:rPr>
        <w:t>...,- (slovy: ...</w:t>
      </w:r>
      <w:r>
        <w:t xml:space="preserve"> tisíc korun českých) (dále „</w:t>
      </w:r>
      <w:r>
        <w:rPr>
          <w:b/>
          <w:bCs/>
        </w:rPr>
        <w:t>Příspěvek</w:t>
      </w:r>
      <w:r>
        <w:t>“).</w:t>
      </w:r>
      <w:bookmarkEnd w:id="4"/>
    </w:p>
    <w:p w:rsidR="00BD2AAF" w:rsidRDefault="00BD2AAF" w:rsidP="00BD2AAF">
      <w:pPr>
        <w:pStyle w:val="Smlouva-A-uroven-2Pokraovnseznamu2"/>
        <w:numPr>
          <w:ilvl w:val="1"/>
          <w:numId w:val="8"/>
        </w:numPr>
        <w:ind w:left="748"/>
        <w:rPr>
          <w:rFonts w:eastAsia="Calibri" w:cs="Calibri"/>
        </w:rPr>
      </w:pPr>
      <w:r>
        <w:t xml:space="preserve">Žadatel zaplatí Příspěvek bezhotovostním převodem na bankovní účet Obce uvedený v záhlaví této smlouvy </w:t>
      </w:r>
      <w:r w:rsidRPr="000C7D0A">
        <w:t xml:space="preserve">pod variabilním </w:t>
      </w:r>
      <w:r w:rsidRPr="000C7D0A">
        <w:rPr>
          <w:highlight w:val="yellow"/>
        </w:rPr>
        <w:t>symbolem: XXXXX</w:t>
      </w:r>
      <w:r w:rsidRPr="000C7D0A">
        <w:t xml:space="preserve"> nebo hotově</w:t>
      </w:r>
      <w:r>
        <w:t xml:space="preserve"> na pokladně obecního úřadu ve lhůtě do </w:t>
      </w:r>
      <w:bookmarkEnd w:id="5"/>
      <w:r>
        <w:t>15 dnů od uzavření této Smlouvy.</w:t>
      </w:r>
      <w:bookmarkEnd w:id="6"/>
    </w:p>
    <w:p w:rsidR="00BD2AAF" w:rsidRDefault="00BD2AAF" w:rsidP="00BD2AAF">
      <w:pPr>
        <w:pStyle w:val="Smlouva-A-uroven-2Pokraovnseznamu2"/>
        <w:numPr>
          <w:ilvl w:val="1"/>
          <w:numId w:val="8"/>
        </w:numPr>
      </w:pPr>
      <w:r>
        <w:t xml:space="preserve">Po připsání </w:t>
      </w:r>
      <w:r w:rsidR="004271C1">
        <w:t xml:space="preserve">Příspěvku </w:t>
      </w:r>
      <w:r>
        <w:t>na účet Obce se Obec zavazuje vydat souhlas s připojením Stavby neprodleně.</w:t>
      </w:r>
      <w:r w:rsidRPr="008814D7">
        <w:t xml:space="preserve"> Souhlas lze odvolat za podmínek stanovených podle čl. III.</w:t>
      </w:r>
      <w:r>
        <w:t xml:space="preserve"> </w:t>
      </w:r>
    </w:p>
    <w:p w:rsidR="00BD2AAF" w:rsidRDefault="00BD2AAF" w:rsidP="00BD2AAF">
      <w:pPr>
        <w:pStyle w:val="Smlouva-A-uroven-2Pokraovnseznamu2"/>
        <w:numPr>
          <w:ilvl w:val="1"/>
          <w:numId w:val="8"/>
        </w:numPr>
      </w:pPr>
      <w:r>
        <w:t>Obec prohlašuje a zavazuje se, že Příspěvek použije výhradně pro účely financování Infrastruktury uvedené v čl. I. Smlouvy.</w:t>
      </w:r>
    </w:p>
    <w:p w:rsidR="00BD2AAF" w:rsidRDefault="004271C1" w:rsidP="004271C1">
      <w:pPr>
        <w:pStyle w:val="Smlouva-A-uroven-2Pokraovnseznamu2"/>
        <w:numPr>
          <w:ilvl w:val="1"/>
          <w:numId w:val="8"/>
        </w:numPr>
      </w:pPr>
      <w:r>
        <w:t>Žadatel bere na vědomí, že Smlouva a výše Příspěvku pokrývá výlučně Stavbu. Pokud dojde ke změnám těchto parametrů Stavby, Strany se zavazují uzavřít dodatek ke Smlouvě řešící tuto situaci, s ohledem na stanovení odpovídající</w:t>
      </w:r>
      <w:r w:rsidR="00EB17B6">
        <w:t xml:space="preserve"> výše Příspěvku a jeho </w:t>
      </w:r>
      <w:bookmarkStart w:id="7" w:name="_GoBack"/>
      <w:bookmarkEnd w:id="7"/>
      <w:r>
        <w:t>navýšení nebo snížení.</w:t>
      </w:r>
    </w:p>
    <w:p w:rsidR="00BD2AAF" w:rsidRDefault="00BD2AAF" w:rsidP="00BD2AAF">
      <w:pPr>
        <w:pStyle w:val="Smlouva-A-uroven-1Pokraovnseznamu"/>
      </w:pPr>
      <w:bookmarkStart w:id="8" w:name="_Ref319678237"/>
      <w:bookmarkStart w:id="9" w:name="_Ref316396159"/>
      <w:r>
        <w:t>Podmínky pro vrácení Příspěvku</w:t>
      </w:r>
    </w:p>
    <w:p w:rsidR="00BD2AAF" w:rsidRDefault="00BD2AAF" w:rsidP="00BD2AAF">
      <w:pPr>
        <w:pStyle w:val="Smlouva-A-uroven-2Pokraovnseznamu2"/>
        <w:numPr>
          <w:ilvl w:val="1"/>
          <w:numId w:val="8"/>
        </w:numPr>
      </w:pPr>
      <w:r>
        <w:t>Obec vrátí Příspěvek Žadateli do 30 dnů od okamžiku, kdy Žadatel předloží Obci poslední z následujících dokumentů:</w:t>
      </w:r>
    </w:p>
    <w:p w:rsidR="00BD2AAF" w:rsidRDefault="00BD2AAF" w:rsidP="00BD2AAF">
      <w:pPr>
        <w:pStyle w:val="Smlouva-A-uroven-2Pokraovnseznamu2"/>
        <w:numPr>
          <w:ilvl w:val="2"/>
          <w:numId w:val="8"/>
        </w:numPr>
      </w:pPr>
      <w:r>
        <w:t>žádost o vrácení Příspěvku s uvedením čísla bankovního účtu, na který má být Příspěvek uhrazen a prohlášením, že Žadatel nehodlá stavbu realizovat;</w:t>
      </w:r>
    </w:p>
    <w:p w:rsidR="00BD2AAF" w:rsidRDefault="00BD2AAF" w:rsidP="00BD2AAF">
      <w:pPr>
        <w:pStyle w:val="Smlouva-A-uroven-2Pokraovnseznamu2"/>
        <w:numPr>
          <w:ilvl w:val="2"/>
          <w:numId w:val="8"/>
        </w:numPr>
      </w:pPr>
      <w:r>
        <w:t>potvrzení stavebního úřadu ne starší než 10 dnů od podání žádosti, že ohledně pozemků v čl. I odst. (2) této Smlouvy není aktuálně vedeno žádné řízení podle stavebního zákona a že nebylo vydáno pravomocné rozhodnutí povolující realizaci Stavby.</w:t>
      </w:r>
    </w:p>
    <w:p w:rsidR="00BD2AAF" w:rsidRDefault="00BD2AAF" w:rsidP="00BD2AAF">
      <w:pPr>
        <w:pStyle w:val="Smlouva-A-uroven-2Pokraovnseznamu2"/>
        <w:numPr>
          <w:ilvl w:val="1"/>
          <w:numId w:val="8"/>
        </w:numPr>
      </w:pPr>
      <w:r>
        <w:t>Souhlas vydaný podle čl. II odst. (3) této Smlouvy se považuje za odvolaný okamžikem, kdy Obec odeslala částku odpovídající Příspěvku ze svého účtu na účet uvedený v žádosti o vrácení Příspěvku.</w:t>
      </w:r>
    </w:p>
    <w:p w:rsidR="00BD2AAF" w:rsidRDefault="00BD2AAF" w:rsidP="00BD2AAF">
      <w:pPr>
        <w:pStyle w:val="Smlouva-A-uroven-2Pokraovnseznamu2"/>
        <w:numPr>
          <w:ilvl w:val="1"/>
          <w:numId w:val="8"/>
        </w:numPr>
      </w:pPr>
      <w:r>
        <w:t>Žadatel bere na vědomí, že Stavba nebude připojena na příslušnou síť bez uzavření nové smlouvy o poskytnutí Příspěvku.</w:t>
      </w:r>
    </w:p>
    <w:p w:rsidR="00BD2AAF" w:rsidRDefault="00BD2AAF" w:rsidP="00BD2AAF">
      <w:pPr>
        <w:pStyle w:val="Smlouva-A-uroven-2Pokraovnseznamu2"/>
        <w:tabs>
          <w:tab w:val="clear" w:pos="851"/>
        </w:tabs>
        <w:ind w:left="747"/>
      </w:pPr>
    </w:p>
    <w:p w:rsidR="000253E8" w:rsidRDefault="000253E8">
      <w:pPr>
        <w:pStyle w:val="Smlouva-A-uroven-1Pokraovnseznamu"/>
      </w:pPr>
      <w:r>
        <w:lastRenderedPageBreak/>
        <w:t>Doručování</w:t>
      </w:r>
      <w:bookmarkEnd w:id="8"/>
    </w:p>
    <w:bookmarkEnd w:id="9"/>
    <w:p w:rsidR="000253E8" w:rsidRDefault="000253E8">
      <w:pPr>
        <w:pStyle w:val="Smlouva-A-uroven-2Pokraovnseznamu2"/>
        <w:numPr>
          <w:ilvl w:val="1"/>
          <w:numId w:val="8"/>
        </w:numPr>
      </w:pPr>
      <w:r>
        <w:t>Doručovacími adresami pro účely Smlouvy jsou adresy Stran uvedené v jejím záhlaví.</w:t>
      </w:r>
    </w:p>
    <w:p w:rsidR="000253E8" w:rsidRDefault="000253E8">
      <w:pPr>
        <w:pStyle w:val="Smlouva-A-uroven-2Pokraovnseznamu2"/>
        <w:numPr>
          <w:ilvl w:val="1"/>
          <w:numId w:val="8"/>
        </w:numPr>
      </w:pPr>
      <w:r>
        <w:t>Strany se zavazují vzájemně se písemně informovat o z</w:t>
      </w:r>
      <w:r w:rsidR="006A744B">
        <w:t>měně své doručovací adresy.</w:t>
      </w:r>
      <w:r>
        <w:t xml:space="preserve"> Pro případ nesplnění této povinnosti je Strana oprávněna zasílat veškeré písemnosti na adresu druhé Strany, uvedenou v záhlaví Smlouvy, a pro tento případ se považují veškeré písemnosti za doručené uplynutím 10 dnů, počítaných od jejich odeslání doporučenou zásilkou na adresu uvedenou v záhlaví Smlouvy</w:t>
      </w:r>
      <w:r w:rsidR="006A744B">
        <w:t xml:space="preserve">. </w:t>
      </w:r>
    </w:p>
    <w:p w:rsidR="004D1E8C" w:rsidRDefault="004D1E8C" w:rsidP="004D1E8C">
      <w:pPr>
        <w:pStyle w:val="Smlouva-A-uroven-1Pokraovnseznamu"/>
      </w:pPr>
      <w:r>
        <w:t>Postoupení smlouvy</w:t>
      </w:r>
    </w:p>
    <w:p w:rsidR="004D1E8C" w:rsidRDefault="00AA3495" w:rsidP="004D1E8C">
      <w:pPr>
        <w:pStyle w:val="Smlouva-A-uroven-2Pokraovnseznamu2"/>
        <w:numPr>
          <w:ilvl w:val="1"/>
          <w:numId w:val="8"/>
        </w:numPr>
      </w:pPr>
      <w:r>
        <w:rPr>
          <w:szCs w:val="24"/>
        </w:rPr>
        <w:t>Obec</w:t>
      </w:r>
      <w:r w:rsidR="004D1E8C">
        <w:rPr>
          <w:szCs w:val="24"/>
        </w:rPr>
        <w:t xml:space="preserve"> a Žadatel se dohodli, že pokud Žadatel převede vlastnictví k pozemkům, specifikovaným v </w:t>
      </w:r>
      <w:r w:rsidR="004D1E8C">
        <w:t>čl. I. odst. (2) Smlouvy a dojde tím, ke změně stavebníka, je</w:t>
      </w:r>
      <w:r w:rsidR="004D1E8C">
        <w:rPr>
          <w:szCs w:val="24"/>
        </w:rPr>
        <w:t xml:space="preserve"> žadatel oprávněn </w:t>
      </w:r>
      <w:r w:rsidR="004D1E8C">
        <w:t xml:space="preserve">převést jako postupitel všechna svá práva a povinnosti z této smlouvy třetí osobě a </w:t>
      </w:r>
      <w:r>
        <w:t>Obec</w:t>
      </w:r>
      <w:r w:rsidR="004D1E8C">
        <w:t xml:space="preserve"> s takovým postoupením smlouvy předem výslovně souhlasí.</w:t>
      </w:r>
    </w:p>
    <w:p w:rsidR="004D1E8C" w:rsidRDefault="004D1E8C" w:rsidP="004D1E8C">
      <w:pPr>
        <w:pStyle w:val="Smlouva-A-uroven-2Pokraovnseznamu2"/>
        <w:numPr>
          <w:ilvl w:val="1"/>
          <w:numId w:val="8"/>
        </w:numPr>
      </w:pPr>
      <w:r>
        <w:t xml:space="preserve">V případě, že Žadatel převede všechna svá práva a povinnosti z této smlouvy třetí osobě, je Žadatel povinen nejpozději do 5 dnů od okamžiku postoupení smlouvy, o této skutečnosti písemně informovat </w:t>
      </w:r>
      <w:r w:rsidR="00AA3495">
        <w:t>Obec</w:t>
      </w:r>
      <w:r>
        <w:t>. V informaci o postoupení smlouvy Žadatel uvede zejména úplnou a přesnou identifikaci postupníka a jeho aktuální kontaktní údaje, včetně specifikace případných kontaktních osob.</w:t>
      </w:r>
    </w:p>
    <w:p w:rsidR="000253E8" w:rsidRDefault="000253E8">
      <w:pPr>
        <w:pStyle w:val="Smlouva-A-uroven-1Pokraovnseznamu"/>
      </w:pPr>
      <w:r>
        <w:t>Závěrečná ustanovení</w:t>
      </w:r>
    </w:p>
    <w:p w:rsidR="006C60F2" w:rsidRDefault="006C60F2" w:rsidP="006C60F2">
      <w:pPr>
        <w:pStyle w:val="Smlouva-A-uroven-2Pokraovnseznamu2"/>
        <w:numPr>
          <w:ilvl w:val="1"/>
          <w:numId w:val="8"/>
        </w:numPr>
      </w:pPr>
      <w:r w:rsidRPr="006C60F2">
        <w:t>Smlouva je vyhotovena ve dvou st</w:t>
      </w:r>
      <w:r>
        <w:t>ejnopisech, z nichž každá Strana</w:t>
      </w:r>
      <w:r w:rsidRPr="006C60F2">
        <w:t xml:space="preserve"> obdrží jedno vyhoto</w:t>
      </w:r>
      <w:r>
        <w:t>vení</w:t>
      </w:r>
      <w:r w:rsidRPr="006C60F2">
        <w:t>.</w:t>
      </w:r>
    </w:p>
    <w:p w:rsidR="000253E8" w:rsidRDefault="000253E8">
      <w:pPr>
        <w:pStyle w:val="Smlouva-A-uroven-2Pokraovnseznamu2"/>
        <w:numPr>
          <w:ilvl w:val="1"/>
          <w:numId w:val="8"/>
        </w:numPr>
      </w:pPr>
      <w:r>
        <w:t>Neplatností jakéhokoli ustanovení Smlouvy nebo jeho části nebude dotčena platnost ostatních ustanovení Smlouvy nebo zbývající části tohoto ustanovení. Strany se zavazují takto neplatné ustanovení, popřípadě jeho neplatnou část, nahradit platným ustanovením, které bude významem a účelem, co nejbližší nahrazovanému ustanovení.</w:t>
      </w:r>
    </w:p>
    <w:p w:rsidR="000253E8" w:rsidRDefault="000253E8">
      <w:pPr>
        <w:pStyle w:val="Smlouva-A-uroven-2Pokraovnseznamu2"/>
        <w:numPr>
          <w:ilvl w:val="1"/>
          <w:numId w:val="8"/>
        </w:numPr>
      </w:pPr>
      <w:r>
        <w:t>Smlouvu lze upravovat či zrušit dohodou pouze na základě písemného dokumentu podepsaného Stranami.</w:t>
      </w:r>
    </w:p>
    <w:p w:rsidR="000253E8" w:rsidRDefault="000253E8">
      <w:pPr>
        <w:pStyle w:val="Smlouva-A-uroven-2Pokraovnseznamu2"/>
        <w:numPr>
          <w:ilvl w:val="1"/>
          <w:numId w:val="8"/>
        </w:numPr>
      </w:pPr>
      <w:r>
        <w:t>Níže podepsaní tímto osobně prohlašují a stvrzují svými podpisy, že Smlouvu a její obsah řádně zvážili, celý její text přečetli a pochopili a že ji uzavírají po zralé úvaze o své vůli svobodně, bez tísně a nikoliv za nevýhodných podmínek. Rovněž osobně prohlašují, že jim nejsou známé žádné skutečnosti, které by mohly tuto jimi uzavíranou Smlouvu jakkoliv zneplatnit, zmařit její účel, učinit neúčinnou vůči jakékoliv třetí osobě či dotknout se jinak práv třetích osob.</w:t>
      </w:r>
    </w:p>
    <w:p w:rsidR="000253E8" w:rsidRDefault="000253E8">
      <w:pPr>
        <w:pStyle w:val="Podpis"/>
      </w:pPr>
    </w:p>
    <w:p w:rsidR="000253E8" w:rsidRDefault="006A744B" w:rsidP="006A744B">
      <w:pPr>
        <w:pStyle w:val="Podpis"/>
        <w:ind w:left="708"/>
      </w:pPr>
      <w:r>
        <w:t>V Černolicích dne:</w:t>
      </w:r>
    </w:p>
    <w:p w:rsidR="006A744B" w:rsidRDefault="006A744B">
      <w:pPr>
        <w:pStyle w:val="Podpis"/>
      </w:pPr>
    </w:p>
    <w:p w:rsidR="006A744B" w:rsidRDefault="006A744B">
      <w:pPr>
        <w:pStyle w:val="Podpis"/>
      </w:pPr>
    </w:p>
    <w:p w:rsidR="000253E8" w:rsidRDefault="000253E8">
      <w:pPr>
        <w:pStyle w:val="Podpis"/>
      </w:pPr>
      <w:r>
        <w:tab/>
      </w:r>
    </w:p>
    <w:p w:rsidR="006A744B" w:rsidRDefault="006A744B">
      <w:pPr>
        <w:pStyle w:val="Podpis"/>
      </w:pPr>
    </w:p>
    <w:p w:rsidR="00C004B7" w:rsidRDefault="00C004B7">
      <w:pPr>
        <w:pStyle w:val="Podpis"/>
      </w:pPr>
    </w:p>
    <w:p w:rsidR="000253E8" w:rsidRDefault="000253E8">
      <w:pPr>
        <w:pStyle w:val="Podpis"/>
      </w:pPr>
      <w:r>
        <w:tab/>
        <w:t>_________________________</w:t>
      </w:r>
      <w:r>
        <w:tab/>
      </w:r>
      <w:r w:rsidR="00DC2277">
        <w:t xml:space="preserve">                                             </w:t>
      </w:r>
      <w:r>
        <w:t>_________________________</w:t>
      </w:r>
    </w:p>
    <w:p w:rsidR="000253E8" w:rsidRDefault="000253E8">
      <w:pPr>
        <w:pStyle w:val="Podpis"/>
      </w:pPr>
      <w:r>
        <w:tab/>
      </w:r>
      <w:r w:rsidR="00BD2AAF">
        <w:rPr>
          <w:rStyle w:val="zalobce-zalovanyChar"/>
          <w:b w:val="0"/>
          <w:noProof/>
          <w:sz w:val="22"/>
          <w:szCs w:val="20"/>
          <w:lang w:eastAsia="cs-CZ"/>
        </w:rPr>
        <w:fldChar w:fldCharType="begin"/>
      </w:r>
      <w:r w:rsidR="00BD2AAF">
        <w:rPr>
          <w:rStyle w:val="zalobce-zalovanyChar"/>
          <w:b w:val="0"/>
          <w:noProof/>
          <w:sz w:val="22"/>
          <w:szCs w:val="20"/>
          <w:lang w:eastAsia="cs-CZ"/>
        </w:rPr>
        <w:instrText xml:space="preserve"> STYLEREF  zalobce-zalovany  \* MERGEFORMAT </w:instrText>
      </w:r>
      <w:r w:rsidR="00BD2AAF">
        <w:rPr>
          <w:rStyle w:val="zalobce-zalovanyChar"/>
          <w:b w:val="0"/>
          <w:noProof/>
          <w:sz w:val="22"/>
          <w:szCs w:val="20"/>
          <w:lang w:eastAsia="cs-CZ"/>
        </w:rPr>
        <w:fldChar w:fldCharType="separate"/>
      </w:r>
      <w:r w:rsidR="00AA3495">
        <w:rPr>
          <w:rStyle w:val="zalobce-zalovanyChar"/>
          <w:b w:val="0"/>
          <w:noProof/>
          <w:sz w:val="22"/>
          <w:szCs w:val="20"/>
          <w:lang w:eastAsia="cs-CZ"/>
        </w:rPr>
        <w:t>Obec</w:t>
      </w:r>
      <w:r w:rsidR="005C48BC" w:rsidRPr="005C48BC">
        <w:rPr>
          <w:rStyle w:val="zalobce-zalovanyChar"/>
          <w:b w:val="0"/>
          <w:noProof/>
          <w:sz w:val="22"/>
          <w:szCs w:val="20"/>
          <w:lang w:eastAsia="cs-CZ"/>
        </w:rPr>
        <w:t xml:space="preserve"> </w:t>
      </w:r>
      <w:r w:rsidR="00AA3495">
        <w:rPr>
          <w:rStyle w:val="zalobce-zalovanyChar"/>
          <w:b w:val="0"/>
          <w:noProof/>
          <w:sz w:val="22"/>
          <w:szCs w:val="20"/>
          <w:lang w:eastAsia="cs-CZ"/>
        </w:rPr>
        <w:t>Černolice</w:t>
      </w:r>
      <w:r w:rsidR="00BD2AAF">
        <w:rPr>
          <w:rStyle w:val="zalobce-zalovanyChar"/>
          <w:b w:val="0"/>
          <w:noProof/>
          <w:sz w:val="22"/>
          <w:szCs w:val="20"/>
          <w:lang w:eastAsia="cs-CZ"/>
        </w:rPr>
        <w:fldChar w:fldCharType="end"/>
      </w:r>
      <w:r>
        <w:tab/>
      </w:r>
      <w:r w:rsidR="006A744B">
        <w:tab/>
      </w:r>
      <w:r w:rsidR="006A744B">
        <w:tab/>
      </w:r>
      <w:r w:rsidR="006A744B">
        <w:tab/>
      </w:r>
      <w:r w:rsidR="006A744B">
        <w:tab/>
      </w:r>
      <w:r w:rsidR="006A744B">
        <w:tab/>
      </w:r>
      <w:r w:rsidR="006A744B">
        <w:tab/>
        <w:t>Žadatel</w:t>
      </w:r>
    </w:p>
    <w:p w:rsidR="000253E8" w:rsidRDefault="00C004B7">
      <w:pPr>
        <w:pStyle w:val="Podpis"/>
      </w:pPr>
      <w:r>
        <w:tab/>
        <w:t>Pavel Schmidt</w:t>
      </w:r>
      <w:r w:rsidR="000253E8">
        <w:tab/>
      </w:r>
    </w:p>
    <w:p w:rsidR="000253E8" w:rsidRDefault="000253E8">
      <w:pPr>
        <w:pStyle w:val="Podpis"/>
      </w:pPr>
      <w:r>
        <w:tab/>
        <w:t>starosta</w:t>
      </w:r>
      <w:r>
        <w:tab/>
      </w:r>
      <w:r>
        <w:tab/>
      </w:r>
      <w:r>
        <w:tab/>
      </w:r>
      <w:r>
        <w:tab/>
      </w:r>
      <w:r>
        <w:tab/>
      </w:r>
      <w:r>
        <w:tab/>
      </w:r>
    </w:p>
    <w:sectPr w:rsidR="000253E8" w:rsidSect="000C7D0A">
      <w:type w:val="continuous"/>
      <w:pgSz w:w="11906" w:h="16838"/>
      <w:pgMar w:top="851" w:right="1418" w:bottom="1135" w:left="1418"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F3C" w:rsidRDefault="000D4F3C">
      <w:r>
        <w:separator/>
      </w:r>
    </w:p>
  </w:endnote>
  <w:endnote w:type="continuationSeparator" w:id="0">
    <w:p w:rsidR="000D4F3C" w:rsidRDefault="000D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F3C" w:rsidRDefault="000D4F3C">
      <w:r>
        <w:separator/>
      </w:r>
    </w:p>
  </w:footnote>
  <w:footnote w:type="continuationSeparator" w:id="0">
    <w:p w:rsidR="000D4F3C" w:rsidRDefault="000D4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dpis1"/>
      <w:lvlText w:val="%1"/>
      <w:lvlJc w:val="left"/>
      <w:pPr>
        <w:tabs>
          <w:tab w:val="num" w:pos="1134"/>
        </w:tabs>
        <w:ind w:left="1134" w:hanging="1134"/>
      </w:pPr>
      <w:rPr>
        <w:rFonts w:ascii="Calibri" w:hAnsi="Calibri" w:cs="Calibri" w:hint="default"/>
        <w:b/>
        <w:i w:val="0"/>
        <w:sz w:val="30"/>
        <w:szCs w:val="3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upperRoman"/>
      <w:pStyle w:val="Contract-A-level-3"/>
      <w:suff w:val="nothing"/>
      <w:lvlText w:val="Art. %1."/>
      <w:lvlJc w:val="left"/>
      <w:pPr>
        <w:tabs>
          <w:tab w:val="num" w:pos="0"/>
        </w:tabs>
        <w:ind w:left="0" w:firstLine="0"/>
      </w:pPr>
      <w:rPr>
        <w:rFonts w:ascii="Calibri" w:hAnsi="Calibri" w:cs="Calibri" w:hint="default"/>
        <w:b/>
        <w:i w:val="0"/>
        <w:sz w:val="22"/>
      </w:rPr>
    </w:lvl>
    <w:lvl w:ilvl="1">
      <w:start w:val="1"/>
      <w:numFmt w:val="decimal"/>
      <w:lvlText w:val="(%2)"/>
      <w:lvlJc w:val="left"/>
      <w:pPr>
        <w:tabs>
          <w:tab w:val="num" w:pos="567"/>
        </w:tabs>
        <w:ind w:left="567" w:hanging="567"/>
      </w:pPr>
      <w:rPr>
        <w:rFonts w:ascii="Calibri" w:hAnsi="Calibri" w:cs="Calibri" w:hint="default"/>
        <w:b w:val="0"/>
        <w:i w:val="0"/>
        <w:sz w:val="22"/>
      </w:rPr>
    </w:lvl>
    <w:lvl w:ilvl="2">
      <w:start w:val="1"/>
      <w:numFmt w:val="lowerLetter"/>
      <w:lvlText w:val="(%3)"/>
      <w:lvlJc w:val="left"/>
      <w:pPr>
        <w:tabs>
          <w:tab w:val="num" w:pos="1134"/>
        </w:tabs>
        <w:ind w:left="1134" w:hanging="567"/>
      </w:pPr>
      <w:rPr>
        <w:rFonts w:ascii="Calibri" w:hAnsi="Calibri" w:cs="Calibri" w:hint="default"/>
        <w:sz w:val="22"/>
      </w:rPr>
    </w:lvl>
    <w:lvl w:ilvl="3">
      <w:start w:val="1"/>
      <w:numFmt w:val="lowerRoman"/>
      <w:lvlText w:val="(%4)"/>
      <w:lvlJc w:val="left"/>
      <w:pPr>
        <w:tabs>
          <w:tab w:val="num" w:pos="1701"/>
        </w:tabs>
        <w:ind w:left="1701" w:hanging="567"/>
      </w:pPr>
      <w:rPr>
        <w:rFonts w:ascii="Calibri" w:hAnsi="Calibri" w:cs="Calibri" w:hint="default"/>
        <w:sz w:val="22"/>
      </w:rPr>
    </w:lvl>
    <w:lvl w:ilvl="4">
      <w:start w:val="1"/>
      <w:numFmt w:val="bullet"/>
      <w:lvlText w:val=""/>
      <w:lvlJc w:val="left"/>
      <w:pPr>
        <w:tabs>
          <w:tab w:val="num" w:pos="2268"/>
        </w:tabs>
        <w:ind w:left="2268" w:hanging="567"/>
      </w:pPr>
      <w:rPr>
        <w:rFonts w:ascii="Symbol" w:hAnsi="Symbol" w:cs="Symbol" w:hint="default"/>
        <w:sz w:val="18"/>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 w15:restartNumberingAfterBreak="0">
    <w:nsid w:val="00000003"/>
    <w:multiLevelType w:val="singleLevel"/>
    <w:tmpl w:val="00000003"/>
    <w:name w:val="WW8Num3"/>
    <w:lvl w:ilvl="0">
      <w:start w:val="1"/>
      <w:numFmt w:val="upperRoman"/>
      <w:pStyle w:val="Seznamsodrkami4"/>
      <w:lvlText w:val="%1."/>
      <w:lvlJc w:val="left"/>
      <w:pPr>
        <w:tabs>
          <w:tab w:val="num" w:pos="567"/>
        </w:tabs>
        <w:ind w:left="567" w:hanging="567"/>
      </w:pPr>
      <w:rPr>
        <w:rFonts w:ascii="Times New Roman" w:hAnsi="Times New Roman" w:cs="Times New Roman" w:hint="default"/>
        <w:b w:val="0"/>
        <w:i w:val="0"/>
        <w:sz w:val="24"/>
        <w:szCs w:val="24"/>
      </w:rPr>
    </w:lvl>
  </w:abstractNum>
  <w:abstractNum w:abstractNumId="3" w15:restartNumberingAfterBreak="0">
    <w:nsid w:val="00000004"/>
    <w:multiLevelType w:val="multilevel"/>
    <w:tmpl w:val="00000004"/>
    <w:name w:val="WW8Num4"/>
    <w:lvl w:ilvl="0">
      <w:start w:val="1"/>
      <w:numFmt w:val="bullet"/>
      <w:pStyle w:val="Seznamsodrkami1"/>
      <w:lvlText w:val=""/>
      <w:lvlJc w:val="left"/>
      <w:pPr>
        <w:tabs>
          <w:tab w:val="num" w:pos="1134"/>
        </w:tabs>
        <w:ind w:left="1134" w:hanging="567"/>
      </w:pPr>
      <w:rPr>
        <w:rFonts w:ascii="Symbol" w:hAnsi="Symbol" w:cs="Symbol" w:hint="default"/>
      </w:rPr>
    </w:lvl>
    <w:lvl w:ilvl="1">
      <w:start w:val="1"/>
      <w:numFmt w:val="bullet"/>
      <w:lvlText w:val="o"/>
      <w:lvlJc w:val="left"/>
      <w:pPr>
        <w:tabs>
          <w:tab w:val="num" w:pos="1701"/>
        </w:tabs>
        <w:ind w:left="1701" w:hanging="567"/>
      </w:pPr>
      <w:rPr>
        <w:rFonts w:ascii="Courier New" w:hAnsi="Courier New" w:cs="Courier New" w:hint="default"/>
      </w:rPr>
    </w:lvl>
    <w:lvl w:ilvl="2">
      <w:start w:val="1"/>
      <w:numFmt w:val="bullet"/>
      <w:lvlText w:val=""/>
      <w:lvlJc w:val="left"/>
      <w:pPr>
        <w:tabs>
          <w:tab w:val="num" w:pos="1701"/>
        </w:tabs>
        <w:ind w:left="2268" w:hanging="567"/>
      </w:pPr>
      <w:rPr>
        <w:rFonts w:ascii="Wingdings" w:hAnsi="Wingdings" w:cs="Wingdings" w:hint="default"/>
      </w:rPr>
    </w:lvl>
    <w:lvl w:ilvl="3">
      <w:start w:val="1"/>
      <w:numFmt w:val="bullet"/>
      <w:lvlText w:val=""/>
      <w:lvlJc w:val="left"/>
      <w:pPr>
        <w:tabs>
          <w:tab w:val="num" w:pos="2835"/>
        </w:tabs>
        <w:ind w:left="2835" w:hanging="567"/>
      </w:pPr>
      <w:rPr>
        <w:rFonts w:ascii="Symbol" w:hAnsi="Symbol" w:cs="Symbol" w:hint="default"/>
      </w:rPr>
    </w:lvl>
    <w:lvl w:ilvl="4">
      <w:start w:val="1"/>
      <w:numFmt w:val="bullet"/>
      <w:lvlText w:val="o"/>
      <w:lvlJc w:val="left"/>
      <w:pPr>
        <w:tabs>
          <w:tab w:val="num" w:pos="3402"/>
        </w:tabs>
        <w:ind w:left="3402" w:hanging="567"/>
      </w:pPr>
      <w:rPr>
        <w:rFonts w:ascii="Courier New" w:hAnsi="Courier New" w:cs="Courier New" w:hint="default"/>
      </w:rPr>
    </w:lvl>
    <w:lvl w:ilvl="5">
      <w:start w:val="1"/>
      <w:numFmt w:val="bullet"/>
      <w:lvlText w:val=""/>
      <w:lvlJc w:val="left"/>
      <w:pPr>
        <w:tabs>
          <w:tab w:val="num" w:pos="3969"/>
        </w:tabs>
        <w:ind w:left="3969" w:hanging="567"/>
      </w:pPr>
      <w:rPr>
        <w:rFonts w:ascii="Wingdings" w:hAnsi="Wingdings" w:cs="Wingdings" w:hint="default"/>
      </w:rPr>
    </w:lvl>
    <w:lvl w:ilvl="6">
      <w:start w:val="1"/>
      <w:numFmt w:val="bullet"/>
      <w:lvlText w:val=""/>
      <w:lvlJc w:val="left"/>
      <w:pPr>
        <w:tabs>
          <w:tab w:val="num" w:pos="4536"/>
        </w:tabs>
        <w:ind w:left="4536" w:hanging="567"/>
      </w:pPr>
      <w:rPr>
        <w:rFonts w:ascii="Symbol" w:hAnsi="Symbol" w:cs="Symbol" w:hint="default"/>
      </w:rPr>
    </w:lvl>
    <w:lvl w:ilvl="7">
      <w:start w:val="1"/>
      <w:numFmt w:val="bullet"/>
      <w:lvlText w:val="o"/>
      <w:lvlJc w:val="left"/>
      <w:pPr>
        <w:tabs>
          <w:tab w:val="num" w:pos="5103"/>
        </w:tabs>
        <w:ind w:left="5103" w:hanging="567"/>
      </w:pPr>
      <w:rPr>
        <w:rFonts w:ascii="Courier New" w:hAnsi="Courier New" w:cs="Courier New" w:hint="default"/>
      </w:rPr>
    </w:lvl>
    <w:lvl w:ilvl="8">
      <w:start w:val="1"/>
      <w:numFmt w:val="bullet"/>
      <w:lvlText w:val=""/>
      <w:lvlJc w:val="left"/>
      <w:pPr>
        <w:tabs>
          <w:tab w:val="num" w:pos="5670"/>
        </w:tabs>
        <w:ind w:left="5670" w:hanging="567"/>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decimal"/>
      <w:pStyle w:val="slovanseznam1"/>
      <w:lvlText w:val="%1."/>
      <w:lvlJc w:val="left"/>
      <w:pPr>
        <w:tabs>
          <w:tab w:val="num" w:pos="567"/>
        </w:tabs>
        <w:ind w:left="567" w:hanging="567"/>
      </w:pPr>
      <w:rPr>
        <w:rFonts w:ascii="Calibri" w:hAnsi="Calibri" w:cs="Calibri" w:hint="default"/>
        <w:sz w:val="24"/>
      </w:rPr>
    </w:lvl>
    <w:lvl w:ilvl="1">
      <w:start w:val="1"/>
      <w:numFmt w:val="lowerLetter"/>
      <w:lvlText w:val="%2)"/>
      <w:lvlJc w:val="left"/>
      <w:pPr>
        <w:tabs>
          <w:tab w:val="num" w:pos="1134"/>
        </w:tabs>
        <w:ind w:left="1134" w:hanging="567"/>
      </w:pPr>
      <w:rPr>
        <w:rFonts w:ascii="Calibri" w:hAnsi="Calibri" w:cs="Calibri"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000006"/>
    <w:multiLevelType w:val="multilevel"/>
    <w:tmpl w:val="00000006"/>
    <w:name w:val="WW8Num6"/>
    <w:lvl w:ilvl="0">
      <w:start w:val="1"/>
      <w:numFmt w:val="upperRoman"/>
      <w:pStyle w:val="Smlouva-cizi-B-uroven-1"/>
      <w:suff w:val="nothing"/>
      <w:lvlText w:val="Čl. %1."/>
      <w:lvlJc w:val="left"/>
      <w:pPr>
        <w:tabs>
          <w:tab w:val="num" w:pos="0"/>
        </w:tabs>
        <w:ind w:left="0" w:firstLine="0"/>
      </w:pPr>
      <w:rPr>
        <w:rFonts w:ascii="Times New Roman" w:hAnsi="Times New Roman" w:cs="Times New Roman" w:hint="default"/>
        <w:b/>
        <w:i/>
        <w:sz w:val="24"/>
      </w:rPr>
    </w:lvl>
    <w:lvl w:ilvl="1">
      <w:start w:val="1"/>
      <w:numFmt w:val="decimal"/>
      <w:lvlText w:val="(%2)"/>
      <w:lvlJc w:val="left"/>
      <w:pPr>
        <w:tabs>
          <w:tab w:val="num" w:pos="567"/>
        </w:tabs>
        <w:ind w:left="567" w:hanging="567"/>
      </w:pPr>
      <w:rPr>
        <w:rFonts w:ascii="Times New Roman" w:hAnsi="Times New Roman" w:cs="Times New Roman" w:hint="default"/>
        <w:b w:val="0"/>
        <w:i/>
        <w:sz w:val="24"/>
      </w:rPr>
    </w:lvl>
    <w:lvl w:ilvl="2">
      <w:start w:val="1"/>
      <w:numFmt w:val="lowerLetter"/>
      <w:lvlText w:val="(%3)"/>
      <w:lvlJc w:val="left"/>
      <w:pPr>
        <w:tabs>
          <w:tab w:val="num" w:pos="1134"/>
        </w:tabs>
        <w:ind w:left="1134" w:hanging="567"/>
      </w:pPr>
      <w:rPr>
        <w:rFonts w:ascii="Times New Roman" w:hAnsi="Times New Roman" w:cs="Times New Roman" w:hint="default"/>
        <w:b w:val="0"/>
        <w:i/>
        <w:sz w:val="24"/>
      </w:rPr>
    </w:lvl>
    <w:lvl w:ilvl="3">
      <w:start w:val="1"/>
      <w:numFmt w:val="lowerRoman"/>
      <w:lvlText w:val="(%4)"/>
      <w:lvlJc w:val="left"/>
      <w:pPr>
        <w:tabs>
          <w:tab w:val="num" w:pos="1701"/>
        </w:tabs>
        <w:ind w:left="1701" w:hanging="567"/>
      </w:pPr>
      <w:rPr>
        <w:rFonts w:ascii="Times New Roman" w:hAnsi="Times New Roman" w:cs="Times New Roman" w:hint="default"/>
        <w:b w:val="0"/>
        <w:i/>
        <w:sz w:val="24"/>
      </w:rPr>
    </w:lvl>
    <w:lvl w:ilvl="4">
      <w:start w:val="1"/>
      <w:numFmt w:val="bullet"/>
      <w:lvlText w:val=""/>
      <w:lvlJc w:val="left"/>
      <w:pPr>
        <w:tabs>
          <w:tab w:val="num" w:pos="2268"/>
        </w:tabs>
        <w:ind w:left="2268" w:hanging="567"/>
      </w:pPr>
      <w:rPr>
        <w:rFonts w:ascii="Symbol" w:hAnsi="Symbol" w:cs="Symbol" w:hint="default"/>
        <w:b w:val="0"/>
        <w:i w:val="0"/>
        <w:sz w:val="22"/>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15:restartNumberingAfterBreak="0">
    <w:nsid w:val="00000007"/>
    <w:multiLevelType w:val="multilevel"/>
    <w:tmpl w:val="00000007"/>
    <w:name w:val="WW8Num7"/>
    <w:lvl w:ilvl="0">
      <w:start w:val="1"/>
      <w:numFmt w:val="upperRoman"/>
      <w:pStyle w:val="Smlouva-cizi-A-uroven-1"/>
      <w:suff w:val="nothing"/>
      <w:lvlText w:val="Čl. %1."/>
      <w:lvlJc w:val="left"/>
      <w:pPr>
        <w:tabs>
          <w:tab w:val="num" w:pos="0"/>
        </w:tabs>
        <w:ind w:left="0" w:firstLine="0"/>
      </w:pPr>
      <w:rPr>
        <w:rFonts w:ascii="Times New Roman" w:hAnsi="Times New Roman" w:cs="Times New Roman" w:hint="default"/>
        <w:b/>
        <w:i w:val="0"/>
        <w:sz w:val="24"/>
      </w:rPr>
    </w:lvl>
    <w:lvl w:ilvl="1">
      <w:start w:val="1"/>
      <w:numFmt w:val="decimal"/>
      <w:lvlText w:val="(%2)"/>
      <w:lvlJc w:val="left"/>
      <w:pPr>
        <w:tabs>
          <w:tab w:val="num" w:pos="567"/>
        </w:tabs>
        <w:ind w:left="567" w:hanging="567"/>
      </w:pPr>
      <w:rPr>
        <w:rFonts w:ascii="Times New Roman" w:hAnsi="Times New Roman" w:cs="Times New Roman" w:hint="default"/>
        <w:b w:val="0"/>
        <w:i w:val="0"/>
        <w:sz w:val="24"/>
      </w:rPr>
    </w:lvl>
    <w:lvl w:ilvl="2">
      <w:start w:val="1"/>
      <w:numFmt w:val="lowerLetter"/>
      <w:lvlText w:val="(%3)"/>
      <w:lvlJc w:val="left"/>
      <w:pPr>
        <w:tabs>
          <w:tab w:val="num" w:pos="1134"/>
        </w:tabs>
        <w:ind w:left="1134" w:hanging="567"/>
      </w:pPr>
      <w:rPr>
        <w:rFonts w:ascii="Times New Roman" w:hAnsi="Times New Roman" w:cs="Times New Roman" w:hint="default"/>
        <w:b w:val="0"/>
        <w:i w:val="0"/>
        <w:sz w:val="24"/>
      </w:rPr>
    </w:lvl>
    <w:lvl w:ilvl="3">
      <w:start w:val="1"/>
      <w:numFmt w:val="lowerRoman"/>
      <w:lvlText w:val="(%4)"/>
      <w:lvlJc w:val="left"/>
      <w:pPr>
        <w:tabs>
          <w:tab w:val="num" w:pos="1701"/>
        </w:tabs>
        <w:ind w:left="1701" w:hanging="567"/>
      </w:pPr>
      <w:rPr>
        <w:rFonts w:ascii="Times New Roman" w:hAnsi="Times New Roman" w:cs="Times New Roman" w:hint="default"/>
        <w:b w:val="0"/>
        <w:i w:val="0"/>
        <w:sz w:val="24"/>
      </w:rPr>
    </w:lvl>
    <w:lvl w:ilvl="4">
      <w:start w:val="1"/>
      <w:numFmt w:val="bullet"/>
      <w:lvlText w:val=""/>
      <w:lvlJc w:val="left"/>
      <w:pPr>
        <w:tabs>
          <w:tab w:val="num" w:pos="2268"/>
        </w:tabs>
        <w:ind w:left="2268" w:hanging="567"/>
      </w:pPr>
      <w:rPr>
        <w:rFonts w:ascii="Symbol" w:hAnsi="Symbol" w:cs="Symbol" w:hint="default"/>
        <w:b w:val="0"/>
        <w:i w:val="0"/>
        <w:sz w:val="24"/>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7" w15:restartNumberingAfterBreak="0">
    <w:nsid w:val="00000008"/>
    <w:multiLevelType w:val="multilevel"/>
    <w:tmpl w:val="00000008"/>
    <w:name w:val="WW8Num8"/>
    <w:lvl w:ilvl="0">
      <w:start w:val="1"/>
      <w:numFmt w:val="upperRoman"/>
      <w:pStyle w:val="Smlouva-A-uroven-1Pokraovnseznamu"/>
      <w:lvlText w:val="Čl. %1."/>
      <w:lvlJc w:val="left"/>
      <w:pPr>
        <w:tabs>
          <w:tab w:val="num" w:pos="851"/>
        </w:tabs>
        <w:ind w:left="0" w:firstLine="0"/>
      </w:pPr>
      <w:rPr>
        <w:rFonts w:ascii="Calibri" w:hAnsi="Calibri" w:cs="Calibri" w:hint="default"/>
        <w:b/>
        <w:i w:val="0"/>
        <w:sz w:val="24"/>
      </w:rPr>
    </w:lvl>
    <w:lvl w:ilvl="1">
      <w:start w:val="1"/>
      <w:numFmt w:val="decimal"/>
      <w:lvlText w:val="(%2)"/>
      <w:lvlJc w:val="left"/>
      <w:pPr>
        <w:tabs>
          <w:tab w:val="num" w:pos="747"/>
        </w:tabs>
        <w:ind w:left="747" w:hanging="567"/>
      </w:pPr>
      <w:rPr>
        <w:rFonts w:ascii="Calibri" w:hAnsi="Calibri" w:cs="Calibri" w:hint="default"/>
        <w:b w:val="0"/>
        <w:i w:val="0"/>
        <w:sz w:val="22"/>
      </w:rPr>
    </w:lvl>
    <w:lvl w:ilvl="2">
      <w:start w:val="1"/>
      <w:numFmt w:val="lowerLetter"/>
      <w:lvlText w:val="(%3)"/>
      <w:lvlJc w:val="left"/>
      <w:pPr>
        <w:tabs>
          <w:tab w:val="num" w:pos="1134"/>
        </w:tabs>
        <w:ind w:left="1134" w:hanging="567"/>
      </w:pPr>
      <w:rPr>
        <w:rFonts w:ascii="Calibri" w:hAnsi="Calibri" w:cs="Calibri" w:hint="default"/>
        <w:b w:val="0"/>
        <w:i w:val="0"/>
        <w:sz w:val="22"/>
      </w:rPr>
    </w:lvl>
    <w:lvl w:ilvl="3">
      <w:start w:val="1"/>
      <w:numFmt w:val="lowerRoman"/>
      <w:lvlText w:val="(%4)"/>
      <w:lvlJc w:val="left"/>
      <w:pPr>
        <w:tabs>
          <w:tab w:val="num" w:pos="1701"/>
        </w:tabs>
        <w:ind w:left="1701" w:hanging="567"/>
      </w:pPr>
      <w:rPr>
        <w:rFonts w:ascii="Calibri" w:hAnsi="Calibri" w:cs="Calibri" w:hint="default"/>
        <w:b w:val="0"/>
        <w:i w:val="0"/>
        <w:sz w:val="22"/>
      </w:rPr>
    </w:lvl>
    <w:lvl w:ilvl="4">
      <w:start w:val="1"/>
      <w:numFmt w:val="bullet"/>
      <w:lvlText w:val=""/>
      <w:lvlJc w:val="left"/>
      <w:pPr>
        <w:tabs>
          <w:tab w:val="num" w:pos="2268"/>
        </w:tabs>
        <w:ind w:left="2268" w:hanging="567"/>
      </w:pPr>
      <w:rPr>
        <w:rFonts w:ascii="Symbol" w:hAnsi="Symbol" w:cs="Symbol" w:hint="default"/>
        <w:b w:val="0"/>
        <w:i w:val="0"/>
        <w:sz w:val="22"/>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8" w15:restartNumberingAfterBreak="0">
    <w:nsid w:val="00000009"/>
    <w:multiLevelType w:val="multilevel"/>
    <w:tmpl w:val="00000009"/>
    <w:name w:val="WW8Num9"/>
    <w:lvl w:ilvl="0">
      <w:start w:val="1"/>
      <w:numFmt w:val="upperRoman"/>
      <w:pStyle w:val="Seznam"/>
      <w:suff w:val="nothing"/>
      <w:lvlText w:val="%1."/>
      <w:lvlJc w:val="left"/>
      <w:pPr>
        <w:tabs>
          <w:tab w:val="num" w:pos="0"/>
        </w:tabs>
        <w:ind w:left="0" w:firstLine="0"/>
      </w:pPr>
      <w:rPr>
        <w:rFonts w:ascii="Calibri" w:hAnsi="Calibri" w:cs="Calibri" w:hint="default"/>
        <w:b/>
        <w:i w:val="0"/>
        <w:sz w:val="22"/>
      </w:rPr>
    </w:lvl>
    <w:lvl w:ilvl="1">
      <w:start w:val="1"/>
      <w:numFmt w:val="none"/>
      <w:suff w:val="nothing"/>
      <w:lvlText w:val=""/>
      <w:lvlJc w:val="left"/>
      <w:pPr>
        <w:tabs>
          <w:tab w:val="num" w:pos="0"/>
        </w:tabs>
        <w:ind w:left="0" w:firstLine="0"/>
      </w:pPr>
      <w:rPr>
        <w:rFonts w:ascii="Times New Roman" w:hAnsi="Times New Roman" w:cs="Times New Roman" w:hint="default"/>
        <w:sz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000000A"/>
    <w:multiLevelType w:val="multilevel"/>
    <w:tmpl w:val="0000000A"/>
    <w:name w:val="WW8Num10"/>
    <w:lvl w:ilvl="0">
      <w:start w:val="1"/>
      <w:numFmt w:val="upperRoman"/>
      <w:pStyle w:val="GCT-level-1"/>
      <w:suff w:val="nothing"/>
      <w:lvlText w:val="Art. %1."/>
      <w:lvlJc w:val="left"/>
      <w:pPr>
        <w:tabs>
          <w:tab w:val="num" w:pos="0"/>
        </w:tabs>
        <w:ind w:left="0" w:firstLine="0"/>
      </w:pPr>
      <w:rPr>
        <w:rFonts w:ascii="Calibri" w:hAnsi="Calibri" w:cs="Calibri" w:hint="default"/>
        <w:b/>
        <w:i w:val="0"/>
        <w:sz w:val="18"/>
      </w:rPr>
    </w:lvl>
    <w:lvl w:ilvl="1">
      <w:start w:val="1"/>
      <w:numFmt w:val="decimal"/>
      <w:lvlText w:val="(%2)"/>
      <w:lvlJc w:val="left"/>
      <w:pPr>
        <w:tabs>
          <w:tab w:val="num" w:pos="284"/>
        </w:tabs>
        <w:ind w:left="284" w:hanging="284"/>
      </w:pPr>
      <w:rPr>
        <w:rFonts w:ascii="Calibri" w:hAnsi="Calibri" w:cs="Calibri" w:hint="default"/>
        <w:sz w:val="18"/>
      </w:rPr>
    </w:lvl>
    <w:lvl w:ilvl="2">
      <w:start w:val="1"/>
      <w:numFmt w:val="lowerLetter"/>
      <w:lvlText w:val="(%3)"/>
      <w:lvlJc w:val="left"/>
      <w:pPr>
        <w:tabs>
          <w:tab w:val="num" w:pos="567"/>
        </w:tabs>
        <w:ind w:left="567" w:hanging="283"/>
      </w:pPr>
      <w:rPr>
        <w:rFonts w:ascii="Calibri" w:hAnsi="Calibri" w:cs="Calibri" w:hint="default"/>
        <w:sz w:val="18"/>
      </w:rPr>
    </w:lvl>
    <w:lvl w:ilvl="3">
      <w:start w:val="1"/>
      <w:numFmt w:val="lowerRoman"/>
      <w:lvlText w:val="(%4)"/>
      <w:lvlJc w:val="left"/>
      <w:pPr>
        <w:tabs>
          <w:tab w:val="num" w:pos="851"/>
        </w:tabs>
        <w:ind w:left="851" w:hanging="284"/>
      </w:pPr>
      <w:rPr>
        <w:rFonts w:ascii="Calibri" w:hAnsi="Calibri" w:cs="Calibri" w:hint="default"/>
        <w:sz w:val="18"/>
      </w:rPr>
    </w:lvl>
    <w:lvl w:ilvl="4">
      <w:start w:val="1"/>
      <w:numFmt w:val="bullet"/>
      <w:lvlText w:val=""/>
      <w:lvlJc w:val="left"/>
      <w:pPr>
        <w:tabs>
          <w:tab w:val="num" w:pos="1134"/>
        </w:tabs>
        <w:ind w:left="1134" w:hanging="283"/>
      </w:pPr>
      <w:rPr>
        <w:rFonts w:ascii="Symbol" w:hAnsi="Symbol" w:cs="Symbol" w:hint="default"/>
        <w:sz w:val="18"/>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0" w15:restartNumberingAfterBreak="0">
    <w:nsid w:val="0000000B"/>
    <w:multiLevelType w:val="multilevel"/>
    <w:tmpl w:val="0000000B"/>
    <w:name w:val="WW8Num11"/>
    <w:lvl w:ilvl="0">
      <w:start w:val="1"/>
      <w:numFmt w:val="upperRoman"/>
      <w:pStyle w:val="Contract-B-level-1"/>
      <w:suff w:val="nothing"/>
      <w:lvlText w:val="Art. %1."/>
      <w:lvlJc w:val="left"/>
      <w:pPr>
        <w:tabs>
          <w:tab w:val="num" w:pos="0"/>
        </w:tabs>
        <w:ind w:left="0" w:firstLine="0"/>
      </w:pPr>
      <w:rPr>
        <w:rFonts w:ascii="Calibri" w:hAnsi="Calibri" w:cs="Calibri" w:hint="default"/>
        <w:b/>
        <w:i/>
        <w:sz w:val="22"/>
      </w:rPr>
    </w:lvl>
    <w:lvl w:ilvl="1">
      <w:start w:val="1"/>
      <w:numFmt w:val="decimal"/>
      <w:lvlText w:val="(%2)"/>
      <w:lvlJc w:val="left"/>
      <w:pPr>
        <w:tabs>
          <w:tab w:val="num" w:pos="567"/>
        </w:tabs>
        <w:ind w:left="567" w:hanging="567"/>
      </w:pPr>
      <w:rPr>
        <w:rFonts w:ascii="Calibri" w:hAnsi="Calibri" w:cs="Calibri" w:hint="default"/>
        <w:b w:val="0"/>
        <w:i w:val="0"/>
        <w:sz w:val="22"/>
      </w:rPr>
    </w:lvl>
    <w:lvl w:ilvl="2">
      <w:start w:val="1"/>
      <w:numFmt w:val="lowerLetter"/>
      <w:lvlText w:val="(%3)"/>
      <w:lvlJc w:val="left"/>
      <w:pPr>
        <w:tabs>
          <w:tab w:val="num" w:pos="1134"/>
        </w:tabs>
        <w:ind w:left="1134" w:hanging="567"/>
      </w:pPr>
      <w:rPr>
        <w:rFonts w:ascii="Calibri" w:hAnsi="Calibri" w:cs="Calibri" w:hint="default"/>
        <w:b w:val="0"/>
        <w:i w:val="0"/>
        <w:sz w:val="22"/>
      </w:rPr>
    </w:lvl>
    <w:lvl w:ilvl="3">
      <w:start w:val="1"/>
      <w:numFmt w:val="lowerRoman"/>
      <w:lvlText w:val="(%4)"/>
      <w:lvlJc w:val="left"/>
      <w:pPr>
        <w:tabs>
          <w:tab w:val="num" w:pos="1701"/>
        </w:tabs>
        <w:ind w:left="1701" w:hanging="567"/>
      </w:pPr>
      <w:rPr>
        <w:rFonts w:ascii="Calibri" w:hAnsi="Calibri" w:cs="Calibri" w:hint="default"/>
        <w:b w:val="0"/>
        <w:i w:val="0"/>
        <w:sz w:val="22"/>
      </w:rPr>
    </w:lvl>
    <w:lvl w:ilvl="4">
      <w:start w:val="1"/>
      <w:numFmt w:val="bullet"/>
      <w:lvlText w:val=""/>
      <w:lvlJc w:val="left"/>
      <w:pPr>
        <w:tabs>
          <w:tab w:val="num" w:pos="2268"/>
        </w:tabs>
        <w:ind w:left="2268" w:hanging="567"/>
      </w:pPr>
      <w:rPr>
        <w:rFonts w:ascii="Symbol" w:hAnsi="Symbol" w:cs="Symbol" w:hint="default"/>
        <w:b w:val="0"/>
        <w:i w:val="0"/>
        <w:sz w:val="22"/>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1" w15:restartNumberingAfterBreak="0">
    <w:nsid w:val="0000000C"/>
    <w:multiLevelType w:val="multilevel"/>
    <w:tmpl w:val="0000000C"/>
    <w:name w:val="WW8Num12"/>
    <w:lvl w:ilvl="0">
      <w:start w:val="1"/>
      <w:numFmt w:val="decimal"/>
      <w:pStyle w:val="alobce-alovan-slovn"/>
      <w:lvlText w:val="%1)"/>
      <w:lvlJc w:val="left"/>
      <w:pPr>
        <w:tabs>
          <w:tab w:val="num" w:pos="567"/>
        </w:tabs>
        <w:ind w:left="567" w:hanging="567"/>
      </w:pPr>
      <w:rPr>
        <w:rFonts w:ascii="Calibri" w:hAnsi="Calibri" w:cs="Calibri" w:hint="default"/>
        <w:b/>
        <w:i w:val="0"/>
        <w:sz w:val="2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0D"/>
    <w:multiLevelType w:val="multilevel"/>
    <w:tmpl w:val="0000000D"/>
    <w:name w:val="WW8Num13"/>
    <w:lvl w:ilvl="0">
      <w:start w:val="1"/>
      <w:numFmt w:val="upperRoman"/>
      <w:pStyle w:val="Smlouva-B-uroven-1"/>
      <w:suff w:val="nothing"/>
      <w:lvlText w:val="Čl. %1."/>
      <w:lvlJc w:val="left"/>
      <w:pPr>
        <w:tabs>
          <w:tab w:val="num" w:pos="0"/>
        </w:tabs>
        <w:ind w:left="0" w:firstLine="0"/>
      </w:pPr>
      <w:rPr>
        <w:rFonts w:ascii="Calibri" w:hAnsi="Calibri" w:cs="Calibri" w:hint="default"/>
        <w:b/>
        <w:i/>
        <w:sz w:val="22"/>
      </w:rPr>
    </w:lvl>
    <w:lvl w:ilvl="1">
      <w:start w:val="1"/>
      <w:numFmt w:val="decimal"/>
      <w:lvlText w:val="(%2)"/>
      <w:lvlJc w:val="left"/>
      <w:pPr>
        <w:tabs>
          <w:tab w:val="num" w:pos="567"/>
        </w:tabs>
        <w:ind w:left="567" w:hanging="567"/>
      </w:pPr>
      <w:rPr>
        <w:rFonts w:ascii="Calibri" w:hAnsi="Calibri" w:cs="Calibri" w:hint="default"/>
        <w:b w:val="0"/>
        <w:i/>
        <w:sz w:val="22"/>
      </w:rPr>
    </w:lvl>
    <w:lvl w:ilvl="2">
      <w:start w:val="1"/>
      <w:numFmt w:val="lowerLetter"/>
      <w:lvlText w:val="(%3)"/>
      <w:lvlJc w:val="left"/>
      <w:pPr>
        <w:tabs>
          <w:tab w:val="num" w:pos="1134"/>
        </w:tabs>
        <w:ind w:left="1134" w:hanging="567"/>
      </w:pPr>
      <w:rPr>
        <w:rFonts w:ascii="Calibri" w:hAnsi="Calibri" w:cs="Calibri" w:hint="default"/>
        <w:b w:val="0"/>
        <w:i/>
        <w:sz w:val="22"/>
      </w:rPr>
    </w:lvl>
    <w:lvl w:ilvl="3">
      <w:start w:val="1"/>
      <w:numFmt w:val="lowerRoman"/>
      <w:lvlText w:val="(%4)"/>
      <w:lvlJc w:val="left"/>
      <w:pPr>
        <w:tabs>
          <w:tab w:val="num" w:pos="1701"/>
        </w:tabs>
        <w:ind w:left="1701" w:hanging="567"/>
      </w:pPr>
      <w:rPr>
        <w:rFonts w:ascii="Calibri" w:hAnsi="Calibri" w:cs="Calibri" w:hint="default"/>
        <w:b w:val="0"/>
        <w:i/>
        <w:sz w:val="22"/>
      </w:rPr>
    </w:lvl>
    <w:lvl w:ilvl="4">
      <w:start w:val="1"/>
      <w:numFmt w:val="bullet"/>
      <w:lvlText w:val=""/>
      <w:lvlJc w:val="left"/>
      <w:pPr>
        <w:tabs>
          <w:tab w:val="num" w:pos="2268"/>
        </w:tabs>
        <w:ind w:left="2268" w:hanging="567"/>
      </w:pPr>
      <w:rPr>
        <w:rFonts w:ascii="Symbol" w:hAnsi="Symbol" w:cs="Symbol" w:hint="default"/>
        <w:b w:val="0"/>
        <w:i/>
        <w:sz w:val="22"/>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15:restartNumberingAfterBreak="0">
    <w:nsid w:val="0000000E"/>
    <w:multiLevelType w:val="multilevel"/>
    <w:tmpl w:val="0000000E"/>
    <w:name w:val="WW8Num14"/>
    <w:lvl w:ilvl="0">
      <w:start w:val="1"/>
      <w:numFmt w:val="upperRoman"/>
      <w:pStyle w:val="VOP-uroven-1"/>
      <w:suff w:val="nothing"/>
      <w:lvlText w:val="Čl. %1."/>
      <w:lvlJc w:val="left"/>
      <w:pPr>
        <w:tabs>
          <w:tab w:val="num" w:pos="0"/>
        </w:tabs>
        <w:ind w:left="0" w:firstLine="0"/>
      </w:pPr>
      <w:rPr>
        <w:rFonts w:ascii="Calibri" w:hAnsi="Calibri" w:cs="Calibri" w:hint="default"/>
        <w:b/>
        <w:i w:val="0"/>
        <w:sz w:val="18"/>
      </w:rPr>
    </w:lvl>
    <w:lvl w:ilvl="1">
      <w:start w:val="1"/>
      <w:numFmt w:val="decimal"/>
      <w:lvlText w:val="(%2)"/>
      <w:lvlJc w:val="left"/>
      <w:pPr>
        <w:tabs>
          <w:tab w:val="num" w:pos="284"/>
        </w:tabs>
        <w:ind w:left="284" w:hanging="284"/>
      </w:pPr>
      <w:rPr>
        <w:rFonts w:ascii="Calibri" w:hAnsi="Calibri" w:cs="Calibri" w:hint="default"/>
        <w:sz w:val="18"/>
      </w:rPr>
    </w:lvl>
    <w:lvl w:ilvl="2">
      <w:start w:val="1"/>
      <w:numFmt w:val="lowerLetter"/>
      <w:lvlText w:val="(%3)"/>
      <w:lvlJc w:val="left"/>
      <w:pPr>
        <w:tabs>
          <w:tab w:val="num" w:pos="567"/>
        </w:tabs>
        <w:ind w:left="567" w:hanging="283"/>
      </w:pPr>
      <w:rPr>
        <w:rFonts w:ascii="Calibri" w:hAnsi="Calibri" w:cs="Calibri" w:hint="default"/>
        <w:sz w:val="18"/>
      </w:rPr>
    </w:lvl>
    <w:lvl w:ilvl="3">
      <w:start w:val="1"/>
      <w:numFmt w:val="lowerRoman"/>
      <w:lvlText w:val="(%4)"/>
      <w:lvlJc w:val="left"/>
      <w:pPr>
        <w:tabs>
          <w:tab w:val="num" w:pos="851"/>
        </w:tabs>
        <w:ind w:left="851" w:hanging="284"/>
      </w:pPr>
      <w:rPr>
        <w:rFonts w:ascii="Calibri" w:hAnsi="Calibri" w:cs="Calibri" w:hint="default"/>
        <w:sz w:val="18"/>
      </w:rPr>
    </w:lvl>
    <w:lvl w:ilvl="4">
      <w:start w:val="1"/>
      <w:numFmt w:val="bullet"/>
      <w:lvlText w:val=""/>
      <w:lvlJc w:val="left"/>
      <w:pPr>
        <w:tabs>
          <w:tab w:val="num" w:pos="1134"/>
        </w:tabs>
        <w:ind w:left="1134" w:hanging="283"/>
      </w:pPr>
      <w:rPr>
        <w:rFonts w:ascii="Symbol" w:hAnsi="Symbol" w:cs="Symbol" w:hint="default"/>
        <w:sz w:val="18"/>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15:restartNumberingAfterBreak="0">
    <w:nsid w:val="0000000F"/>
    <w:multiLevelType w:val="multilevel"/>
    <w:tmpl w:val="0000000F"/>
    <w:name w:val="WW8Num15"/>
    <w:lvl w:ilvl="0">
      <w:start w:val="1"/>
      <w:numFmt w:val="decimal"/>
      <w:pStyle w:val="Seznamsodrkami2"/>
      <w:lvlText w:val="%1."/>
      <w:lvlJc w:val="left"/>
      <w:pPr>
        <w:tabs>
          <w:tab w:val="num" w:pos="567"/>
        </w:tabs>
        <w:ind w:left="0" w:firstLine="0"/>
      </w:pPr>
      <w:rPr>
        <w:rFonts w:ascii="Calibri" w:hAnsi="Calibri" w:cs="Calibri" w:hint="default"/>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CD"/>
    <w:rsid w:val="000253E8"/>
    <w:rsid w:val="000C7D0A"/>
    <w:rsid w:val="000D4F3C"/>
    <w:rsid w:val="00200409"/>
    <w:rsid w:val="003204EE"/>
    <w:rsid w:val="00326E29"/>
    <w:rsid w:val="004271C1"/>
    <w:rsid w:val="004525CD"/>
    <w:rsid w:val="004C3429"/>
    <w:rsid w:val="004D0686"/>
    <w:rsid w:val="004D1E8C"/>
    <w:rsid w:val="004F530F"/>
    <w:rsid w:val="00507C84"/>
    <w:rsid w:val="00571574"/>
    <w:rsid w:val="00580FC6"/>
    <w:rsid w:val="005C48BC"/>
    <w:rsid w:val="00610AAE"/>
    <w:rsid w:val="006A744B"/>
    <w:rsid w:val="006C60F2"/>
    <w:rsid w:val="0071539A"/>
    <w:rsid w:val="00825F50"/>
    <w:rsid w:val="00956D65"/>
    <w:rsid w:val="00A271CB"/>
    <w:rsid w:val="00A55E24"/>
    <w:rsid w:val="00A57184"/>
    <w:rsid w:val="00A6309F"/>
    <w:rsid w:val="00A82D90"/>
    <w:rsid w:val="00A879AF"/>
    <w:rsid w:val="00A9189B"/>
    <w:rsid w:val="00AA3495"/>
    <w:rsid w:val="00B63C19"/>
    <w:rsid w:val="00B96CF4"/>
    <w:rsid w:val="00BD2AAF"/>
    <w:rsid w:val="00C004B7"/>
    <w:rsid w:val="00D44960"/>
    <w:rsid w:val="00DC2277"/>
    <w:rsid w:val="00DC61B2"/>
    <w:rsid w:val="00E16F2C"/>
    <w:rsid w:val="00E213C6"/>
    <w:rsid w:val="00E462EC"/>
    <w:rsid w:val="00E70658"/>
    <w:rsid w:val="00E84238"/>
    <w:rsid w:val="00EB17B6"/>
    <w:rsid w:val="00ED4F48"/>
    <w:rsid w:val="00EE3237"/>
    <w:rsid w:val="00FE5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362DBBE2-3432-4792-B51D-3B86A0DE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Calibri" w:hAnsi="Calibri"/>
      <w:sz w:val="22"/>
      <w:lang w:eastAsia="zh-CN"/>
    </w:rPr>
  </w:style>
  <w:style w:type="paragraph" w:styleId="Nadpis1">
    <w:name w:val="heading 1"/>
    <w:basedOn w:val="Zkladntext"/>
    <w:next w:val="Zkladntext"/>
    <w:qFormat/>
    <w:pPr>
      <w:keepNext/>
      <w:keepLines/>
      <w:numPr>
        <w:numId w:val="1"/>
      </w:numPr>
      <w:spacing w:before="480" w:after="240"/>
      <w:outlineLvl w:val="0"/>
    </w:pPr>
    <w:rPr>
      <w:b/>
      <w:sz w:val="30"/>
    </w:rPr>
  </w:style>
  <w:style w:type="paragraph" w:styleId="Nadpis2">
    <w:name w:val="heading 2"/>
    <w:basedOn w:val="Nadpis1"/>
    <w:next w:val="Zkladntext"/>
    <w:qFormat/>
    <w:pPr>
      <w:numPr>
        <w:numId w:val="0"/>
      </w:numPr>
      <w:outlineLvl w:val="1"/>
    </w:pPr>
    <w:rPr>
      <w:sz w:val="28"/>
    </w:rPr>
  </w:style>
  <w:style w:type="paragraph" w:styleId="Nadpis3">
    <w:name w:val="heading 3"/>
    <w:basedOn w:val="Nadpis1"/>
    <w:next w:val="Zkladntext"/>
    <w:qFormat/>
    <w:pPr>
      <w:numPr>
        <w:numId w:val="0"/>
      </w:numPr>
      <w:outlineLvl w:val="2"/>
    </w:pPr>
    <w:rPr>
      <w:sz w:val="26"/>
    </w:rPr>
  </w:style>
  <w:style w:type="paragraph" w:styleId="Nadpis4">
    <w:name w:val="heading 4"/>
    <w:basedOn w:val="Nadpis1"/>
    <w:next w:val="Zkladntext"/>
    <w:qFormat/>
    <w:pPr>
      <w:numPr>
        <w:numId w:val="0"/>
      </w:numPr>
      <w:outlineLvl w:val="3"/>
    </w:pPr>
    <w:rPr>
      <w:sz w:val="24"/>
    </w:rPr>
  </w:style>
  <w:style w:type="paragraph" w:styleId="Nadpis5">
    <w:name w:val="heading 5"/>
    <w:basedOn w:val="Nadpis1"/>
    <w:next w:val="Zkladntext"/>
    <w:qFormat/>
    <w:pPr>
      <w:numPr>
        <w:numId w:val="0"/>
      </w:numPr>
      <w:spacing w:before="240" w:after="120"/>
      <w:outlineLvl w:val="4"/>
    </w:pPr>
    <w:rPr>
      <w:sz w:val="24"/>
    </w:rPr>
  </w:style>
  <w:style w:type="paragraph" w:styleId="Nadpis6">
    <w:name w:val="heading 6"/>
    <w:basedOn w:val="Nadpis1"/>
    <w:next w:val="Zkladntext"/>
    <w:qFormat/>
    <w:pPr>
      <w:numPr>
        <w:numId w:val="0"/>
      </w:numPr>
      <w:spacing w:before="240" w:after="120"/>
      <w:outlineLvl w:val="5"/>
    </w:pPr>
    <w:rPr>
      <w:sz w:val="24"/>
    </w:rPr>
  </w:style>
  <w:style w:type="paragraph" w:styleId="Nadpis7">
    <w:name w:val="heading 7"/>
    <w:basedOn w:val="Nadpis1"/>
    <w:next w:val="Zkladntext"/>
    <w:qFormat/>
    <w:pPr>
      <w:numPr>
        <w:numId w:val="0"/>
      </w:numPr>
      <w:spacing w:before="240" w:after="120"/>
      <w:outlineLvl w:val="6"/>
    </w:pPr>
    <w:rPr>
      <w:sz w:val="24"/>
    </w:rPr>
  </w:style>
  <w:style w:type="paragraph" w:styleId="Nadpis8">
    <w:name w:val="heading 8"/>
    <w:basedOn w:val="Nadpis1"/>
    <w:next w:val="Zkladntext"/>
    <w:qFormat/>
    <w:pPr>
      <w:numPr>
        <w:numId w:val="0"/>
      </w:numPr>
      <w:spacing w:before="240" w:after="120"/>
      <w:outlineLvl w:val="7"/>
    </w:pPr>
    <w:rPr>
      <w:sz w:val="24"/>
    </w:rPr>
  </w:style>
  <w:style w:type="paragraph" w:styleId="Nadpis9">
    <w:name w:val="heading 9"/>
    <w:basedOn w:val="Nadpis1"/>
    <w:next w:val="Zkladntext"/>
    <w:qFormat/>
    <w:pPr>
      <w:numPr>
        <w:numId w:val="0"/>
      </w:numPr>
      <w:spacing w:before="240" w:after="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Calibri" w:hint="default"/>
      <w:b/>
      <w:i w:val="0"/>
      <w:sz w:val="30"/>
      <w:szCs w:val="3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b/>
      <w:i w:val="0"/>
      <w:sz w:val="22"/>
    </w:rPr>
  </w:style>
  <w:style w:type="character" w:customStyle="1" w:styleId="WW8Num2z1">
    <w:name w:val="WW8Num2z1"/>
    <w:rPr>
      <w:rFonts w:ascii="Calibri" w:hAnsi="Calibri" w:cs="Calibri" w:hint="default"/>
      <w:b w:val="0"/>
      <w:i w:val="0"/>
      <w:sz w:val="22"/>
    </w:rPr>
  </w:style>
  <w:style w:type="character" w:customStyle="1" w:styleId="WW8Num2z2">
    <w:name w:val="WW8Num2z2"/>
    <w:rPr>
      <w:rFonts w:ascii="Calibri" w:hAnsi="Calibri" w:cs="Calibri" w:hint="default"/>
      <w:sz w:val="22"/>
    </w:rPr>
  </w:style>
  <w:style w:type="character" w:customStyle="1" w:styleId="WW8Num2z4">
    <w:name w:val="WW8Num2z4"/>
    <w:rPr>
      <w:rFonts w:ascii="Symbol" w:hAnsi="Symbol" w:cs="Symbol" w:hint="default"/>
      <w:sz w:val="18"/>
    </w:rPr>
  </w:style>
  <w:style w:type="character" w:customStyle="1" w:styleId="WW8Num2z5">
    <w:name w:val="WW8Num2z5"/>
    <w:rPr>
      <w:rFonts w:hint="default"/>
    </w:rPr>
  </w:style>
  <w:style w:type="character" w:customStyle="1" w:styleId="WW8Num3z0">
    <w:name w:val="WW8Num3z0"/>
    <w:rPr>
      <w:rFonts w:ascii="Times New Roman" w:hAnsi="Times New Roman" w:cs="Times New Roman" w:hint="default"/>
      <w:b w:val="0"/>
      <w:i w:val="0"/>
      <w:sz w:val="24"/>
      <w:szCs w:val="24"/>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alibri" w:hAnsi="Calibri" w:cs="Calibri" w:hint="default"/>
      <w:sz w:val="24"/>
    </w:rPr>
  </w:style>
  <w:style w:type="character" w:customStyle="1" w:styleId="WW8Num5z2">
    <w:name w:val="WW8Num5z2"/>
    <w:rPr>
      <w:rFonts w:hint="default"/>
    </w:rPr>
  </w:style>
  <w:style w:type="character" w:customStyle="1" w:styleId="WW8Num6z0">
    <w:name w:val="WW8Num6z0"/>
    <w:rPr>
      <w:rFonts w:ascii="Times New Roman" w:hAnsi="Times New Roman" w:cs="Times New Roman" w:hint="default"/>
      <w:b/>
      <w:i/>
      <w:sz w:val="24"/>
    </w:rPr>
  </w:style>
  <w:style w:type="character" w:customStyle="1" w:styleId="WW8Num6z1">
    <w:name w:val="WW8Num6z1"/>
    <w:rPr>
      <w:rFonts w:ascii="Times New Roman" w:hAnsi="Times New Roman" w:cs="Times New Roman" w:hint="default"/>
      <w:b w:val="0"/>
      <w:i/>
      <w:sz w:val="24"/>
    </w:rPr>
  </w:style>
  <w:style w:type="character" w:customStyle="1" w:styleId="WW8Num6z4">
    <w:name w:val="WW8Num6z4"/>
    <w:rPr>
      <w:rFonts w:ascii="Symbol" w:hAnsi="Symbol" w:cs="Symbol" w:hint="default"/>
      <w:b w:val="0"/>
      <w:i w:val="0"/>
      <w:sz w:val="22"/>
    </w:rPr>
  </w:style>
  <w:style w:type="character" w:customStyle="1" w:styleId="WW8Num6z5">
    <w:name w:val="WW8Num6z5"/>
    <w:rPr>
      <w:rFonts w:hint="default"/>
    </w:rPr>
  </w:style>
  <w:style w:type="character" w:customStyle="1" w:styleId="WW8Num7z0">
    <w:name w:val="WW8Num7z0"/>
    <w:rPr>
      <w:rFonts w:ascii="Times New Roman" w:hAnsi="Times New Roman" w:cs="Times New Roman" w:hint="default"/>
      <w:b/>
      <w:i w:val="0"/>
      <w:sz w:val="24"/>
    </w:rPr>
  </w:style>
  <w:style w:type="character" w:customStyle="1" w:styleId="WW8Num7z1">
    <w:name w:val="WW8Num7z1"/>
    <w:rPr>
      <w:rFonts w:ascii="Times New Roman" w:hAnsi="Times New Roman" w:cs="Times New Roman" w:hint="default"/>
      <w:b w:val="0"/>
      <w:i w:val="0"/>
      <w:sz w:val="24"/>
    </w:rPr>
  </w:style>
  <w:style w:type="character" w:customStyle="1" w:styleId="WW8Num7z4">
    <w:name w:val="WW8Num7z4"/>
    <w:rPr>
      <w:rFonts w:ascii="Symbol" w:hAnsi="Symbol" w:cs="Symbol" w:hint="default"/>
      <w:b w:val="0"/>
      <w:i w:val="0"/>
      <w:sz w:val="24"/>
    </w:rPr>
  </w:style>
  <w:style w:type="character" w:customStyle="1" w:styleId="WW8Num7z5">
    <w:name w:val="WW8Num7z5"/>
    <w:rPr>
      <w:rFonts w:hint="default"/>
    </w:rPr>
  </w:style>
  <w:style w:type="character" w:customStyle="1" w:styleId="WW8Num8z0">
    <w:name w:val="WW8Num8z0"/>
    <w:rPr>
      <w:rFonts w:ascii="Calibri" w:hAnsi="Calibri" w:cs="Calibri" w:hint="default"/>
      <w:b/>
      <w:i w:val="0"/>
      <w:sz w:val="24"/>
    </w:rPr>
  </w:style>
  <w:style w:type="character" w:customStyle="1" w:styleId="WW8Num8z1">
    <w:name w:val="WW8Num8z1"/>
    <w:rPr>
      <w:rFonts w:ascii="Calibri" w:hAnsi="Calibri" w:cs="Calibri" w:hint="default"/>
      <w:b w:val="0"/>
      <w:i w:val="0"/>
      <w:sz w:val="22"/>
    </w:rPr>
  </w:style>
  <w:style w:type="character" w:customStyle="1" w:styleId="WW8Num8z4">
    <w:name w:val="WW8Num8z4"/>
    <w:rPr>
      <w:rFonts w:ascii="Symbol" w:hAnsi="Symbol" w:cs="Symbol" w:hint="default"/>
      <w:b w:val="0"/>
      <w:i w:val="0"/>
      <w:sz w:val="22"/>
    </w:rPr>
  </w:style>
  <w:style w:type="character" w:customStyle="1" w:styleId="WW8Num8z5">
    <w:name w:val="WW8Num8z5"/>
    <w:rPr>
      <w:rFonts w:hint="default"/>
    </w:rPr>
  </w:style>
  <w:style w:type="character" w:customStyle="1" w:styleId="WW8Num9z0">
    <w:name w:val="WW8Num9z0"/>
    <w:rPr>
      <w:rFonts w:ascii="Calibri" w:hAnsi="Calibri" w:cs="Calibri" w:hint="default"/>
      <w:b/>
      <w:i w:val="0"/>
      <w:sz w:val="22"/>
    </w:rPr>
  </w:style>
  <w:style w:type="character" w:customStyle="1" w:styleId="WW8Num9z1">
    <w:name w:val="WW8Num9z1"/>
    <w:rPr>
      <w:rFonts w:ascii="Times New Roman" w:hAnsi="Times New Roman" w:cs="Times New Roman" w:hint="default"/>
      <w:sz w:val="24"/>
    </w:rPr>
  </w:style>
  <w:style w:type="character" w:customStyle="1" w:styleId="WW8Num9z2">
    <w:name w:val="WW8Num9z2"/>
    <w:rPr>
      <w:rFonts w:hint="default"/>
    </w:rPr>
  </w:style>
  <w:style w:type="character" w:customStyle="1" w:styleId="WW8Num10z0">
    <w:name w:val="WW8Num10z0"/>
    <w:rPr>
      <w:rFonts w:ascii="Calibri" w:hAnsi="Calibri" w:cs="Calibri" w:hint="default"/>
      <w:b/>
      <w:i w:val="0"/>
      <w:sz w:val="18"/>
    </w:rPr>
  </w:style>
  <w:style w:type="character" w:customStyle="1" w:styleId="WW8Num10z1">
    <w:name w:val="WW8Num10z1"/>
    <w:rPr>
      <w:rFonts w:ascii="Calibri" w:hAnsi="Calibri" w:cs="Calibri" w:hint="default"/>
      <w:sz w:val="18"/>
    </w:rPr>
  </w:style>
  <w:style w:type="character" w:customStyle="1" w:styleId="WW8Num10z4">
    <w:name w:val="WW8Num10z4"/>
    <w:rPr>
      <w:rFonts w:ascii="Symbol" w:hAnsi="Symbol" w:cs="Symbol" w:hint="default"/>
      <w:sz w:val="18"/>
    </w:rPr>
  </w:style>
  <w:style w:type="character" w:customStyle="1" w:styleId="WW8Num10z5">
    <w:name w:val="WW8Num10z5"/>
    <w:rPr>
      <w:rFonts w:hint="default"/>
    </w:rPr>
  </w:style>
  <w:style w:type="character" w:customStyle="1" w:styleId="WW8Num11z0">
    <w:name w:val="WW8Num11z0"/>
    <w:rPr>
      <w:rFonts w:ascii="Calibri" w:hAnsi="Calibri" w:cs="Calibri" w:hint="default"/>
      <w:b/>
      <w:i/>
      <w:sz w:val="22"/>
    </w:rPr>
  </w:style>
  <w:style w:type="character" w:customStyle="1" w:styleId="WW8Num11z1">
    <w:name w:val="WW8Num11z1"/>
    <w:rPr>
      <w:rFonts w:ascii="Calibri" w:hAnsi="Calibri" w:cs="Calibri" w:hint="default"/>
      <w:b w:val="0"/>
      <w:i w:val="0"/>
      <w:sz w:val="22"/>
    </w:rPr>
  </w:style>
  <w:style w:type="character" w:customStyle="1" w:styleId="WW8Num11z4">
    <w:name w:val="WW8Num11z4"/>
    <w:rPr>
      <w:rFonts w:ascii="Symbol" w:hAnsi="Symbol" w:cs="Symbol" w:hint="default"/>
      <w:b w:val="0"/>
      <w:i w:val="0"/>
      <w:sz w:val="22"/>
    </w:rPr>
  </w:style>
  <w:style w:type="character" w:customStyle="1" w:styleId="WW8Num11z5">
    <w:name w:val="WW8Num11z5"/>
    <w:rPr>
      <w:rFonts w:hint="default"/>
    </w:rPr>
  </w:style>
  <w:style w:type="character" w:customStyle="1" w:styleId="WW8Num12z0">
    <w:name w:val="WW8Num12z0"/>
    <w:rPr>
      <w:rFonts w:ascii="Calibri" w:hAnsi="Calibri" w:cs="Calibri" w:hint="default"/>
      <w:b/>
      <w:i w:val="0"/>
      <w:sz w:val="28"/>
    </w:rPr>
  </w:style>
  <w:style w:type="character" w:customStyle="1" w:styleId="WW8Num12z1">
    <w:name w:val="WW8Num12z1"/>
    <w:rPr>
      <w:rFonts w:hint="default"/>
    </w:rPr>
  </w:style>
  <w:style w:type="character" w:customStyle="1" w:styleId="WW8Num13z0">
    <w:name w:val="WW8Num13z0"/>
    <w:rPr>
      <w:rFonts w:ascii="Calibri" w:hAnsi="Calibri" w:cs="Calibri" w:hint="default"/>
      <w:b/>
      <w:i/>
      <w:sz w:val="22"/>
    </w:rPr>
  </w:style>
  <w:style w:type="character" w:customStyle="1" w:styleId="WW8Num13z1">
    <w:name w:val="WW8Num13z1"/>
    <w:rPr>
      <w:rFonts w:ascii="Calibri" w:hAnsi="Calibri" w:cs="Calibri" w:hint="default"/>
      <w:b w:val="0"/>
      <w:i/>
      <w:sz w:val="22"/>
    </w:rPr>
  </w:style>
  <w:style w:type="character" w:customStyle="1" w:styleId="WW8Num13z4">
    <w:name w:val="WW8Num13z4"/>
    <w:rPr>
      <w:rFonts w:ascii="Symbol" w:hAnsi="Symbol" w:cs="Symbol" w:hint="default"/>
      <w:b w:val="0"/>
      <w:i/>
      <w:sz w:val="22"/>
    </w:rPr>
  </w:style>
  <w:style w:type="character" w:customStyle="1" w:styleId="WW8Num13z5">
    <w:name w:val="WW8Num13z5"/>
    <w:rPr>
      <w:rFonts w:hint="default"/>
    </w:rPr>
  </w:style>
  <w:style w:type="character" w:customStyle="1" w:styleId="WW8Num14z0">
    <w:name w:val="WW8Num14z0"/>
    <w:rPr>
      <w:rFonts w:ascii="Calibri" w:hAnsi="Calibri" w:cs="Calibri" w:hint="default"/>
      <w:b/>
      <w:i w:val="0"/>
      <w:sz w:val="18"/>
    </w:rPr>
  </w:style>
  <w:style w:type="character" w:customStyle="1" w:styleId="WW8Num14z1">
    <w:name w:val="WW8Num14z1"/>
    <w:rPr>
      <w:rFonts w:ascii="Calibri" w:hAnsi="Calibri" w:cs="Calibri" w:hint="default"/>
      <w:sz w:val="18"/>
    </w:rPr>
  </w:style>
  <w:style w:type="character" w:customStyle="1" w:styleId="WW8Num14z4">
    <w:name w:val="WW8Num14z4"/>
    <w:rPr>
      <w:rFonts w:ascii="Symbol" w:hAnsi="Symbol" w:cs="Symbol" w:hint="default"/>
      <w:sz w:val="18"/>
    </w:rPr>
  </w:style>
  <w:style w:type="character" w:customStyle="1" w:styleId="WW8Num14z5">
    <w:name w:val="WW8Num14z5"/>
    <w:rPr>
      <w:rFonts w:hint="default"/>
    </w:rPr>
  </w:style>
  <w:style w:type="character" w:customStyle="1" w:styleId="WW8Num15z0">
    <w:name w:val="WW8Num15z0"/>
    <w:rPr>
      <w:rFonts w:ascii="Calibri" w:hAnsi="Calibri" w:cs="Calibri" w:hint="default"/>
      <w:sz w:val="22"/>
    </w:rPr>
  </w:style>
  <w:style w:type="character" w:customStyle="1" w:styleId="WW8Num15z1">
    <w:name w:val="WW8Num15z1"/>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4">
    <w:name w:val="WW8Num12z4"/>
    <w:rPr>
      <w:rFonts w:ascii="Symbol" w:hAnsi="Symbol" w:cs="Symbol" w:hint="default"/>
      <w:b w:val="0"/>
      <w:i w:val="0"/>
      <w:sz w:val="22"/>
    </w:rPr>
  </w:style>
  <w:style w:type="character" w:customStyle="1" w:styleId="WW8Num12z5">
    <w:name w:val="WW8Num12z5"/>
    <w:rPr>
      <w:rFonts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hint="default"/>
      <w:b/>
      <w:i w:val="0"/>
      <w:sz w:val="18"/>
    </w:rPr>
  </w:style>
  <w:style w:type="character" w:customStyle="1" w:styleId="WW8Num16z1">
    <w:name w:val="WW8Num16z1"/>
    <w:rPr>
      <w:rFonts w:ascii="Calibri" w:hAnsi="Calibri" w:cs="Calibri" w:hint="default"/>
      <w:sz w:val="18"/>
    </w:rPr>
  </w:style>
  <w:style w:type="character" w:customStyle="1" w:styleId="WW8Num16z4">
    <w:name w:val="WW8Num16z4"/>
    <w:rPr>
      <w:rFonts w:ascii="Symbol" w:hAnsi="Symbol" w:cs="Symbol" w:hint="default"/>
      <w:sz w:val="18"/>
    </w:rPr>
  </w:style>
  <w:style w:type="character" w:customStyle="1" w:styleId="WW8Num16z5">
    <w:name w:val="WW8Num16z5"/>
    <w:rPr>
      <w:rFonts w:hint="default"/>
    </w:rPr>
  </w:style>
  <w:style w:type="character" w:customStyle="1" w:styleId="WW8Num17z0">
    <w:name w:val="WW8Num17z0"/>
    <w:rPr>
      <w:rFonts w:ascii="Calibri" w:hAnsi="Calibri" w:cs="Calibri" w:hint="default"/>
      <w:sz w:val="24"/>
    </w:rPr>
  </w:style>
  <w:style w:type="character" w:customStyle="1" w:styleId="WW8Num17z1">
    <w:name w:val="WW8Num17z1"/>
    <w:rPr>
      <w:rFonts w:hint="default"/>
    </w:rPr>
  </w:style>
  <w:style w:type="character" w:customStyle="1" w:styleId="WW8Num18z0">
    <w:name w:val="WW8Num18z0"/>
    <w:rPr>
      <w:rFonts w:ascii="Calibri" w:hAnsi="Calibri" w:cs="Calibri" w:hint="default"/>
      <w:sz w:val="22"/>
    </w:rPr>
  </w:style>
  <w:style w:type="character" w:customStyle="1" w:styleId="WW8Num18z1">
    <w:name w:val="WW8Num18z1"/>
    <w:rPr>
      <w:rFonts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Standardnpsmoodstavce1">
    <w:name w:val="Standardní písmo odstavce1"/>
  </w:style>
  <w:style w:type="character" w:customStyle="1" w:styleId="Char">
    <w:name w:val="Char"/>
    <w:rPr>
      <w:rFonts w:ascii="Calibri" w:hAnsi="Calibri" w:cs="Times New Roman"/>
      <w:iCs/>
      <w:szCs w:val="20"/>
    </w:rPr>
  </w:style>
  <w:style w:type="character" w:styleId="AkronymHTML">
    <w:name w:val="HTML Acronym"/>
    <w:rPr>
      <w:b/>
      <w:spacing w:val="0"/>
      <w:sz w:val="32"/>
      <w:szCs w:val="32"/>
    </w:rPr>
  </w:style>
  <w:style w:type="character" w:styleId="CittHTML">
    <w:name w:val="HTML Cite"/>
    <w:rPr>
      <w:iCs/>
      <w:spacing w:val="40"/>
      <w:u w:val="single"/>
    </w:rPr>
  </w:style>
  <w:style w:type="character" w:styleId="slodku">
    <w:name w:val="line number"/>
    <w:basedOn w:val="Standardnpsmoodstavce1"/>
  </w:style>
  <w:style w:type="character" w:styleId="slostrnky">
    <w:name w:val="page number"/>
    <w:basedOn w:val="Standardnpsmoodstavce1"/>
  </w:style>
  <w:style w:type="character" w:customStyle="1" w:styleId="Char38">
    <w:name w:val="Char38"/>
    <w:rPr>
      <w:rFonts w:ascii="Calibri" w:hAnsi="Calibri" w:cs="Times New Roman"/>
      <w:szCs w:val="20"/>
    </w:rPr>
  </w:style>
  <w:style w:type="character" w:customStyle="1" w:styleId="Char37">
    <w:name w:val="Char37"/>
    <w:rPr>
      <w:rFonts w:ascii="Calibri" w:hAnsi="Calibri" w:cs="Times New Roman"/>
      <w:b/>
      <w:sz w:val="30"/>
      <w:szCs w:val="20"/>
    </w:rPr>
  </w:style>
  <w:style w:type="character" w:customStyle="1" w:styleId="Char36">
    <w:name w:val="Char36"/>
    <w:rPr>
      <w:rFonts w:ascii="Calibri" w:hAnsi="Calibri" w:cs="Times New Roman"/>
      <w:b/>
      <w:sz w:val="28"/>
      <w:szCs w:val="20"/>
    </w:rPr>
  </w:style>
  <w:style w:type="character" w:customStyle="1" w:styleId="Char35">
    <w:name w:val="Char35"/>
    <w:rPr>
      <w:rFonts w:ascii="Calibri" w:hAnsi="Calibri" w:cs="Times New Roman"/>
      <w:b/>
      <w:sz w:val="26"/>
      <w:szCs w:val="20"/>
    </w:rPr>
  </w:style>
  <w:style w:type="character" w:customStyle="1" w:styleId="Char34">
    <w:name w:val="Char34"/>
    <w:rPr>
      <w:rFonts w:ascii="Calibri" w:hAnsi="Calibri" w:cs="Times New Roman"/>
      <w:b/>
      <w:sz w:val="24"/>
      <w:szCs w:val="20"/>
    </w:rPr>
  </w:style>
  <w:style w:type="character" w:customStyle="1" w:styleId="Char33">
    <w:name w:val="Char33"/>
    <w:rPr>
      <w:rFonts w:ascii="Calibri" w:hAnsi="Calibri" w:cs="Times New Roman"/>
      <w:b/>
      <w:sz w:val="24"/>
      <w:szCs w:val="20"/>
    </w:rPr>
  </w:style>
  <w:style w:type="character" w:customStyle="1" w:styleId="Char32">
    <w:name w:val="Char32"/>
    <w:rPr>
      <w:rFonts w:ascii="Calibri" w:hAnsi="Calibri" w:cs="Times New Roman"/>
      <w:b/>
      <w:sz w:val="24"/>
      <w:szCs w:val="20"/>
    </w:rPr>
  </w:style>
  <w:style w:type="character" w:customStyle="1" w:styleId="Char31">
    <w:name w:val="Char31"/>
    <w:rPr>
      <w:rFonts w:ascii="Calibri" w:hAnsi="Calibri" w:cs="Times New Roman"/>
      <w:b/>
      <w:sz w:val="24"/>
      <w:szCs w:val="20"/>
    </w:rPr>
  </w:style>
  <w:style w:type="character" w:customStyle="1" w:styleId="Char30">
    <w:name w:val="Char30"/>
    <w:rPr>
      <w:rFonts w:ascii="Calibri" w:hAnsi="Calibri" w:cs="Times New Roman"/>
      <w:b/>
      <w:sz w:val="24"/>
      <w:szCs w:val="20"/>
    </w:rPr>
  </w:style>
  <w:style w:type="character" w:customStyle="1" w:styleId="Char29">
    <w:name w:val="Char29"/>
    <w:rPr>
      <w:rFonts w:ascii="Calibri" w:hAnsi="Calibri" w:cs="Times New Roman"/>
      <w:b/>
      <w:sz w:val="24"/>
      <w:szCs w:val="20"/>
    </w:rPr>
  </w:style>
  <w:style w:type="character" w:customStyle="1" w:styleId="Char28">
    <w:name w:val="Char28"/>
    <w:rPr>
      <w:rFonts w:ascii="Calibri" w:hAnsi="Calibri" w:cs="Times New Roman"/>
      <w:szCs w:val="24"/>
    </w:rPr>
  </w:style>
  <w:style w:type="character" w:styleId="DefiniceHTML">
    <w:name w:val="HTML Definition"/>
    <w:rPr>
      <w:b/>
      <w:iCs/>
      <w:spacing w:val="60"/>
    </w:rPr>
  </w:style>
  <w:style w:type="character" w:customStyle="1" w:styleId="Char27">
    <w:name w:val="Char27"/>
    <w:rPr>
      <w:rFonts w:ascii="Calibri" w:hAnsi="Calibri" w:cs="Courier New"/>
      <w:szCs w:val="24"/>
    </w:rPr>
  </w:style>
  <w:style w:type="character" w:styleId="Hypertextovodkaz">
    <w:name w:val="Hyperlink"/>
    <w:rPr>
      <w:color w:val="0000FF"/>
      <w:u w:val="single"/>
    </w:rPr>
  </w:style>
  <w:style w:type="character" w:styleId="KlvesniceHTML">
    <w:name w:val="HTML Keyboard"/>
    <w:rPr>
      <w:rFonts w:cs="Courier New"/>
      <w:spacing w:val="60"/>
    </w:rPr>
  </w:style>
  <w:style w:type="character" w:styleId="KdHTML">
    <w:name w:val="HTML Code"/>
    <w:rPr>
      <w:rFonts w:ascii="Times New Roman" w:hAnsi="Times New Roman" w:cs="Courier New"/>
      <w:b/>
      <w:spacing w:val="120"/>
      <w:sz w:val="28"/>
      <w:szCs w:val="28"/>
    </w:rPr>
  </w:style>
  <w:style w:type="character" w:customStyle="1" w:styleId="Char26">
    <w:name w:val="Char26"/>
    <w:rPr>
      <w:rFonts w:ascii="Calibri" w:hAnsi="Calibri" w:cs="Times New Roman"/>
      <w:sz w:val="20"/>
      <w:szCs w:val="20"/>
    </w:rPr>
  </w:style>
  <w:style w:type="character" w:customStyle="1" w:styleId="Nkladyzen">
    <w:name w:val="Náklady_řízení"/>
    <w:rPr>
      <w:rFonts w:cs="Arial"/>
      <w:b/>
      <w:bCs/>
      <w:szCs w:val="22"/>
    </w:rPr>
  </w:style>
  <w:style w:type="character" w:customStyle="1" w:styleId="Char25">
    <w:name w:val="Char25"/>
    <w:rPr>
      <w:rFonts w:ascii="Calibri" w:hAnsi="Calibri" w:cs="Arial"/>
      <w:b/>
      <w:bCs/>
      <w:spacing w:val="200"/>
      <w:kern w:val="1"/>
      <w:sz w:val="40"/>
      <w:szCs w:val="32"/>
    </w:rPr>
  </w:style>
  <w:style w:type="character" w:customStyle="1" w:styleId="Odkaznakoment1">
    <w:name w:val="Odkaz na komentář1"/>
    <w:rPr>
      <w:sz w:val="16"/>
      <w:szCs w:val="16"/>
    </w:rPr>
  </w:style>
  <w:style w:type="character" w:customStyle="1" w:styleId="Znakyprovysvtlivky">
    <w:name w:val="Znaky pro vysvětlivky"/>
    <w:rPr>
      <w:vertAlign w:val="superscript"/>
    </w:rPr>
  </w:style>
  <w:style w:type="character" w:customStyle="1" w:styleId="Char24">
    <w:name w:val="Char24"/>
    <w:rPr>
      <w:rFonts w:ascii="Calibri" w:hAnsi="Calibri" w:cs="Times New Roman"/>
      <w:szCs w:val="20"/>
    </w:rPr>
  </w:style>
  <w:style w:type="character" w:customStyle="1" w:styleId="Char23">
    <w:name w:val="Char23"/>
    <w:rPr>
      <w:rFonts w:ascii="Calibri" w:hAnsi="Calibri" w:cs="Times New Roman"/>
      <w:szCs w:val="20"/>
    </w:rPr>
  </w:style>
  <w:style w:type="character" w:customStyle="1" w:styleId="Char22">
    <w:name w:val="Char22"/>
    <w:rPr>
      <w:rFonts w:ascii="Calibri" w:hAnsi="Calibri" w:cs="Times New Roman"/>
      <w:b/>
      <w:i/>
      <w:szCs w:val="20"/>
    </w:rPr>
  </w:style>
  <w:style w:type="character" w:customStyle="1" w:styleId="Char21">
    <w:name w:val="Char21"/>
    <w:rPr>
      <w:rFonts w:ascii="Calibri" w:hAnsi="Calibri" w:cs="Arial"/>
      <w:b/>
      <w:spacing w:val="20"/>
      <w:sz w:val="28"/>
      <w:szCs w:val="24"/>
    </w:rPr>
  </w:style>
  <w:style w:type="character" w:customStyle="1" w:styleId="Prodlen">
    <w:name w:val="Prodlení"/>
    <w:basedOn w:val="Standardnpsmoodstavce1"/>
  </w:style>
  <w:style w:type="character" w:customStyle="1" w:styleId="Proloen">
    <w:name w:val="Proloženě"/>
    <w:rPr>
      <w:rFonts w:cs="Courier New"/>
      <w:spacing w:val="60"/>
    </w:rPr>
  </w:style>
  <w:style w:type="character" w:customStyle="1" w:styleId="Proloen-podtreno">
    <w:name w:val="Proloženě-podtrženo"/>
    <w:rPr>
      <w:iCs/>
      <w:spacing w:val="40"/>
      <w:u w:val="single"/>
    </w:rPr>
  </w:style>
  <w:style w:type="character" w:customStyle="1" w:styleId="Proloen-tun">
    <w:name w:val="Proloženě-tučně"/>
    <w:rPr>
      <w:b/>
      <w:iCs/>
      <w:spacing w:val="60"/>
    </w:rPr>
  </w:style>
  <w:style w:type="character" w:styleId="PromnnHTML">
    <w:name w:val="HTML Variable"/>
    <w:rPr>
      <w:iCs/>
      <w:u w:val="single"/>
    </w:rPr>
  </w:style>
  <w:style w:type="character" w:customStyle="1" w:styleId="Char20">
    <w:name w:val="Char20"/>
    <w:rPr>
      <w:rFonts w:ascii="Courier New" w:hAnsi="Courier New" w:cs="Courier New"/>
      <w:szCs w:val="20"/>
    </w:rPr>
  </w:style>
  <w:style w:type="character" w:customStyle="1" w:styleId="Char19">
    <w:name w:val="Char19"/>
    <w:rPr>
      <w:rFonts w:ascii="Calibri" w:hAnsi="Calibri" w:cs="Times New Roman"/>
      <w:sz w:val="20"/>
      <w:szCs w:val="20"/>
    </w:rPr>
  </w:style>
  <w:style w:type="character" w:customStyle="1" w:styleId="Char18">
    <w:name w:val="Char18"/>
    <w:rPr>
      <w:rFonts w:ascii="Calibri" w:hAnsi="Calibri" w:cs="Times New Roman"/>
      <w:b/>
      <w:bCs/>
      <w:sz w:val="20"/>
      <w:szCs w:val="20"/>
    </w:rPr>
  </w:style>
  <w:style w:type="character" w:styleId="PsacstrojHTML">
    <w:name w:val="HTML Typewriter"/>
    <w:rPr>
      <w:rFonts w:cs="Courier New"/>
      <w:i/>
      <w:szCs w:val="20"/>
      <w:u w:val="single"/>
    </w:rPr>
  </w:style>
  <w:style w:type="character" w:customStyle="1" w:styleId="Char17">
    <w:name w:val="Char17"/>
    <w:rPr>
      <w:rFonts w:ascii="Tahoma" w:hAnsi="Tahoma" w:cs="Tahoma"/>
      <w:sz w:val="20"/>
      <w:szCs w:val="20"/>
      <w:shd w:val="clear" w:color="auto" w:fill="000080"/>
    </w:rPr>
  </w:style>
  <w:style w:type="character" w:styleId="Siln">
    <w:name w:val="Strong"/>
    <w:qFormat/>
    <w:rPr>
      <w:b/>
      <w:bCs/>
      <w:lang w:val="cs-CZ" w:eastAsia="cs-CZ"/>
    </w:rPr>
  </w:style>
  <w:style w:type="character" w:styleId="Sledovanodkaz">
    <w:name w:val="FollowedHyperlink"/>
    <w:rPr>
      <w:color w:val="0000FF"/>
      <w:u w:val="single"/>
    </w:rPr>
  </w:style>
  <w:style w:type="character" w:customStyle="1" w:styleId="SOP">
    <w:name w:val="SOP"/>
    <w:rPr>
      <w:rFonts w:cs="Arial"/>
      <w:szCs w:val="22"/>
    </w:rPr>
  </w:style>
  <w:style w:type="character" w:customStyle="1" w:styleId="Char16">
    <w:name w:val="Char16"/>
    <w:rPr>
      <w:rFonts w:ascii="Calibri" w:hAnsi="Calibri" w:cs="Tahoma"/>
      <w:sz w:val="18"/>
      <w:szCs w:val="16"/>
    </w:rPr>
  </w:style>
  <w:style w:type="character" w:customStyle="1" w:styleId="Char15">
    <w:name w:val="Char15"/>
    <w:rPr>
      <w:rFonts w:ascii="Times New Roman" w:hAnsi="Times New Roman" w:cs="Courier New"/>
      <w:spacing w:val="60"/>
      <w:sz w:val="2"/>
      <w:szCs w:val="20"/>
    </w:rPr>
  </w:style>
  <w:style w:type="character" w:customStyle="1" w:styleId="Char14">
    <w:name w:val="Char14"/>
    <w:rPr>
      <w:rFonts w:ascii="Calibri" w:hAnsi="Calibri" w:cs="Times New Roman"/>
      <w:sz w:val="18"/>
      <w:szCs w:val="20"/>
    </w:rPr>
  </w:style>
  <w:style w:type="character" w:customStyle="1" w:styleId="Char13">
    <w:name w:val="Char13"/>
    <w:rPr>
      <w:rFonts w:ascii="Calibri" w:hAnsi="Calibri" w:cs="Times New Roman"/>
      <w:sz w:val="20"/>
      <w:szCs w:val="20"/>
    </w:rPr>
  </w:style>
  <w:style w:type="character" w:styleId="UkzkaHTML">
    <w:name w:val="HTML Sample"/>
    <w:rPr>
      <w:rFonts w:cs="Courier New"/>
      <w:u w:val="single"/>
    </w:rPr>
  </w:style>
  <w:style w:type="character" w:customStyle="1" w:styleId="Char12">
    <w:name w:val="Char12"/>
    <w:rPr>
      <w:rFonts w:ascii="Arial Narrow" w:hAnsi="Arial Narrow" w:cs="Times New Roman"/>
      <w:sz w:val="16"/>
      <w:szCs w:val="20"/>
    </w:rPr>
  </w:style>
  <w:style w:type="character" w:customStyle="1" w:styleId="Char11">
    <w:name w:val="Char11"/>
    <w:rPr>
      <w:rFonts w:ascii="Calibri" w:hAnsi="Calibri" w:cs="Arial"/>
      <w:b/>
      <w:szCs w:val="24"/>
    </w:rPr>
  </w:style>
  <w:style w:type="character" w:customStyle="1" w:styleId="Char10">
    <w:name w:val="Char10"/>
    <w:rPr>
      <w:rFonts w:ascii="Calibri" w:hAnsi="Calibri" w:cs="Times New Roman"/>
      <w:szCs w:val="20"/>
    </w:rPr>
  </w:style>
  <w:style w:type="character" w:customStyle="1" w:styleId="Char9">
    <w:name w:val="Char9"/>
    <w:rPr>
      <w:rFonts w:ascii="Calibri" w:hAnsi="Calibri" w:cs="Times New Roman"/>
      <w:szCs w:val="20"/>
    </w:rPr>
  </w:style>
  <w:style w:type="character" w:customStyle="1" w:styleId="Char8">
    <w:name w:val="Char8"/>
    <w:rPr>
      <w:rFonts w:ascii="Calibri" w:hAnsi="Calibri" w:cs="Times New Roman"/>
      <w:szCs w:val="20"/>
    </w:rPr>
  </w:style>
  <w:style w:type="character" w:customStyle="1" w:styleId="Char7">
    <w:name w:val="Char7"/>
    <w:rPr>
      <w:rFonts w:ascii="Calibri" w:hAnsi="Calibri" w:cs="Times New Roman"/>
      <w:i/>
      <w:szCs w:val="20"/>
    </w:rPr>
  </w:style>
  <w:style w:type="character" w:customStyle="1" w:styleId="Char6">
    <w:name w:val="Char6"/>
    <w:rPr>
      <w:rFonts w:ascii="Calibri" w:hAnsi="Calibri" w:cs="Times New Roman"/>
      <w:szCs w:val="16"/>
    </w:rPr>
  </w:style>
  <w:style w:type="character" w:customStyle="1" w:styleId="Char5">
    <w:name w:val="Char5"/>
    <w:rPr>
      <w:rFonts w:ascii="Calibri" w:hAnsi="Calibri" w:cs="Times New Roman"/>
      <w:szCs w:val="20"/>
    </w:rPr>
  </w:style>
  <w:style w:type="character" w:customStyle="1" w:styleId="Char4">
    <w:name w:val="Char4"/>
    <w:rPr>
      <w:rFonts w:ascii="Calibri" w:hAnsi="Calibri" w:cs="Times New Roman"/>
      <w:szCs w:val="16"/>
    </w:rPr>
  </w:style>
  <w:style w:type="character" w:customStyle="1" w:styleId="Char3">
    <w:name w:val="Char3"/>
    <w:rPr>
      <w:rFonts w:ascii="Arial Narrow" w:hAnsi="Arial Narrow" w:cs="Times New Roman"/>
      <w:sz w:val="16"/>
      <w:szCs w:val="24"/>
    </w:rPr>
  </w:style>
  <w:style w:type="character" w:customStyle="1" w:styleId="Char2">
    <w:name w:val="Char2"/>
    <w:rPr>
      <w:rFonts w:ascii="Calibri" w:hAnsi="Calibri" w:cs="Times New Roman"/>
      <w:szCs w:val="20"/>
    </w:rPr>
  </w:style>
  <w:style w:type="character" w:customStyle="1" w:styleId="Znakypropoznmkupodarou">
    <w:name w:val="Znaky pro poznámku pod čarou"/>
    <w:rPr>
      <w:vertAlign w:val="superscript"/>
    </w:rPr>
  </w:style>
  <w:style w:type="character" w:styleId="Zdraznn">
    <w:name w:val="Emphasis"/>
    <w:qFormat/>
    <w:rPr>
      <w:i/>
      <w:iCs/>
      <w:lang w:val="cs-CZ" w:eastAsia="cs-CZ"/>
    </w:rPr>
  </w:style>
  <w:style w:type="character" w:customStyle="1" w:styleId="Vc-ppis">
    <w:name w:val="Věc-přípis"/>
    <w:rPr>
      <w:rFonts w:ascii="Calibri" w:hAnsi="Calibri" w:cs="Calibri"/>
      <w:b/>
      <w:i/>
      <w:iCs/>
      <w:spacing w:val="120"/>
      <w:sz w:val="24"/>
    </w:rPr>
  </w:style>
  <w:style w:type="character" w:customStyle="1" w:styleId="Vc-podn">
    <w:name w:val="Věc-podání"/>
    <w:rPr>
      <w:rFonts w:ascii="Calibri" w:hAnsi="Calibri" w:cs="Calibri"/>
      <w:b/>
      <w:i/>
      <w:iCs/>
      <w:spacing w:val="120"/>
      <w:sz w:val="24"/>
    </w:rPr>
  </w:style>
  <w:style w:type="character" w:customStyle="1" w:styleId="jednatel-1">
    <w:name w:val="jednatel-1"/>
    <w:basedOn w:val="Standardnpsmoodstavce1"/>
  </w:style>
  <w:style w:type="character" w:customStyle="1" w:styleId="jednatel-2">
    <w:name w:val="jednatel-2"/>
    <w:basedOn w:val="Standardnpsmoodstavce1"/>
  </w:style>
  <w:style w:type="character" w:customStyle="1" w:styleId="Char1">
    <w:name w:val="Char1"/>
    <w:rPr>
      <w:rFonts w:ascii="Calibri" w:hAnsi="Calibri" w:cs="Times New Roman"/>
      <w:szCs w:val="24"/>
    </w:rPr>
  </w:style>
  <w:style w:type="character" w:customStyle="1" w:styleId="zalobce-zalovanyChar">
    <w:name w:val="zalobce-zalovany Char"/>
    <w:rPr>
      <w:rFonts w:ascii="Calibri" w:hAnsi="Calibri" w:cs="Times New Roman"/>
      <w:b/>
      <w:sz w:val="28"/>
      <w:szCs w:val="24"/>
    </w:rPr>
  </w:style>
  <w:style w:type="character" w:customStyle="1" w:styleId="zalobce-zalovany-2Char">
    <w:name w:val="zalobce-zalovany-2 Char"/>
    <w:rPr>
      <w:rFonts w:ascii="Calibri" w:hAnsi="Calibri" w:cs="Times New Roman"/>
      <w:b/>
      <w:sz w:val="28"/>
      <w:szCs w:val="24"/>
    </w:rPr>
  </w:style>
  <w:style w:type="character" w:customStyle="1" w:styleId="ucastnik-1">
    <w:name w:val="ucastnik-1"/>
    <w:rPr>
      <w:b/>
    </w:rPr>
  </w:style>
  <w:style w:type="character" w:customStyle="1" w:styleId="ucastnik-2">
    <w:name w:val="ucastnik-2"/>
    <w:rPr>
      <w:b/>
      <w:bCs/>
      <w:lang w:val="cs-CZ" w:eastAsia="cs-CZ"/>
    </w:rPr>
  </w:style>
  <w:style w:type="paragraph" w:customStyle="1" w:styleId="Nadpis">
    <w:name w:val="Nadpis"/>
    <w:basedOn w:val="Normln"/>
    <w:next w:val="Normln"/>
    <w:pPr>
      <w:jc w:val="center"/>
    </w:pPr>
    <w:rPr>
      <w:rFonts w:cs="Arial"/>
      <w:b/>
      <w:bCs/>
      <w:spacing w:val="200"/>
      <w:kern w:val="1"/>
      <w:sz w:val="40"/>
      <w:szCs w:val="32"/>
    </w:rPr>
  </w:style>
  <w:style w:type="paragraph" w:styleId="Zkladntext">
    <w:name w:val="Body Text"/>
    <w:basedOn w:val="Normln"/>
    <w:pPr>
      <w:spacing w:before="120" w:after="120"/>
      <w:jc w:val="both"/>
    </w:pPr>
  </w:style>
  <w:style w:type="paragraph" w:styleId="Seznam">
    <w:name w:val="List"/>
    <w:basedOn w:val="Zkladntext"/>
    <w:next w:val="Seznamsodrkami2"/>
    <w:pPr>
      <w:keepNext/>
      <w:keepLines/>
      <w:numPr>
        <w:numId w:val="9"/>
      </w:numPr>
      <w:spacing w:before="240"/>
      <w:jc w:val="center"/>
    </w:pPr>
    <w:rPr>
      <w:b/>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AdresaHTML">
    <w:name w:val="HTML Address"/>
    <w:basedOn w:val="Normln"/>
    <w:pPr>
      <w:ind w:left="5103"/>
    </w:pPr>
    <w:rPr>
      <w:iCs/>
    </w:rPr>
  </w:style>
  <w:style w:type="paragraph" w:styleId="Adresanaoblku">
    <w:name w:val="envelope address"/>
    <w:basedOn w:val="Normln"/>
    <w:rPr>
      <w:rFonts w:cs="Arial"/>
      <w:sz w:val="24"/>
      <w:szCs w:val="24"/>
    </w:rPr>
  </w:style>
  <w:style w:type="paragraph" w:customStyle="1" w:styleId="slovanseznam1">
    <w:name w:val="Číslovaný seznam1"/>
    <w:basedOn w:val="Normln"/>
    <w:pPr>
      <w:numPr>
        <w:numId w:val="5"/>
      </w:numPr>
      <w:spacing w:before="120" w:after="120"/>
      <w:jc w:val="both"/>
    </w:pPr>
  </w:style>
  <w:style w:type="paragraph" w:customStyle="1" w:styleId="slovanseznam21">
    <w:name w:val="Číslovaný seznam 21"/>
    <w:basedOn w:val="Zkladntext"/>
    <w:pPr>
      <w:tabs>
        <w:tab w:val="num" w:pos="567"/>
      </w:tabs>
      <w:ind w:left="567" w:hanging="567"/>
    </w:pPr>
  </w:style>
  <w:style w:type="paragraph" w:customStyle="1" w:styleId="slovanseznam31">
    <w:name w:val="Číslovaný seznam 31"/>
    <w:basedOn w:val="Zkladntext"/>
    <w:pPr>
      <w:ind w:left="1701" w:hanging="567"/>
    </w:pPr>
  </w:style>
  <w:style w:type="paragraph" w:customStyle="1" w:styleId="slovanseznam41">
    <w:name w:val="Číslovaný seznam 41"/>
    <w:basedOn w:val="Normln"/>
    <w:pPr>
      <w:spacing w:before="120" w:after="120"/>
      <w:ind w:left="2268" w:hanging="567"/>
    </w:pPr>
  </w:style>
  <w:style w:type="paragraph" w:customStyle="1" w:styleId="slovanseznam51">
    <w:name w:val="Číslovaný seznam 51"/>
    <w:basedOn w:val="Normln"/>
    <w:pPr>
      <w:spacing w:before="120" w:after="120"/>
      <w:ind w:left="2835" w:hanging="567"/>
    </w:pPr>
  </w:style>
  <w:style w:type="paragraph" w:customStyle="1" w:styleId="Datum1">
    <w:name w:val="Datum1"/>
    <w:basedOn w:val="Normln"/>
    <w:next w:val="Normln"/>
    <w:pPr>
      <w:jc w:val="right"/>
    </w:pPr>
    <w:rPr>
      <w:szCs w:val="24"/>
    </w:rPr>
  </w:style>
  <w:style w:type="paragraph" w:styleId="Normlnweb">
    <w:name w:val="Normal (Web)"/>
    <w:basedOn w:val="Normln"/>
    <w:pPr>
      <w:jc w:val="both"/>
    </w:pPr>
    <w:rPr>
      <w:szCs w:val="24"/>
    </w:rPr>
  </w:style>
  <w:style w:type="paragraph" w:customStyle="1" w:styleId="Dkaz">
    <w:name w:val="Důkaz"/>
    <w:basedOn w:val="Normln"/>
    <w:next w:val="Dkaz-text"/>
    <w:rPr>
      <w:spacing w:val="60"/>
    </w:rPr>
  </w:style>
  <w:style w:type="paragraph" w:customStyle="1" w:styleId="Dkaz-text">
    <w:name w:val="Důkaz-text"/>
    <w:basedOn w:val="Zkladntext"/>
    <w:pPr>
      <w:ind w:left="1701"/>
    </w:pPr>
  </w:style>
  <w:style w:type="paragraph" w:styleId="FormtovanvHTML">
    <w:name w:val="HTML Preformatted"/>
    <w:basedOn w:val="Normlnweb"/>
    <w:next w:val="Normlnweb"/>
    <w:pPr>
      <w:jc w:val="center"/>
    </w:pPr>
    <w:rPr>
      <w:rFonts w:cs="Courier New"/>
    </w:rPr>
  </w:style>
  <w:style w:type="paragraph" w:customStyle="1" w:styleId="Hlavikaobsahu1">
    <w:name w:val="Hlavička obsahu1"/>
    <w:basedOn w:val="Normln"/>
    <w:next w:val="Normln"/>
    <w:pPr>
      <w:spacing w:before="120"/>
    </w:pPr>
    <w:rPr>
      <w:rFonts w:cs="Arial"/>
      <w:b/>
      <w:bCs/>
      <w:szCs w:val="24"/>
    </w:rPr>
  </w:style>
  <w:style w:type="paragraph" w:styleId="Rejstk1">
    <w:name w:val="index 1"/>
    <w:basedOn w:val="Normln"/>
    <w:next w:val="Normln"/>
    <w:pPr>
      <w:ind w:left="240" w:hanging="240"/>
    </w:pPr>
  </w:style>
  <w:style w:type="paragraph" w:styleId="Hlavikarejstku">
    <w:name w:val="index heading"/>
    <w:basedOn w:val="Normln"/>
    <w:next w:val="Rejstk1"/>
    <w:rPr>
      <w:rFonts w:cs="Arial"/>
      <w:b/>
      <w:bCs/>
    </w:rPr>
  </w:style>
  <w:style w:type="paragraph" w:styleId="Hlavikaobsahu">
    <w:name w:val="toa heading"/>
    <w:basedOn w:val="Nadpis1"/>
    <w:next w:val="Normln"/>
    <w:pPr>
      <w:numPr>
        <w:numId w:val="0"/>
      </w:numPr>
    </w:pPr>
    <w:rPr>
      <w:rFonts w:ascii="Cambria" w:hAnsi="Cambria" w:cs="Cambria"/>
      <w:bCs/>
      <w:szCs w:val="28"/>
    </w:rPr>
  </w:style>
  <w:style w:type="paragraph" w:customStyle="1" w:styleId="Nadpispoznmky1">
    <w:name w:val="Nadpis poznámky1"/>
    <w:basedOn w:val="Normln"/>
    <w:next w:val="Normln"/>
    <w:rPr>
      <w:sz w:val="20"/>
    </w:rPr>
  </w:style>
  <w:style w:type="paragraph" w:customStyle="1" w:styleId="Nazevsmlouva">
    <w:name w:val="Nazev_smlouva"/>
    <w:basedOn w:val="Normln"/>
    <w:next w:val="Normlnweb"/>
    <w:pPr>
      <w:keepNext/>
      <w:keepLines/>
      <w:pBdr>
        <w:top w:val="double" w:sz="4" w:space="10" w:color="000000"/>
        <w:left w:val="none" w:sz="0" w:space="0" w:color="000000"/>
        <w:bottom w:val="double" w:sz="4" w:space="10" w:color="000000"/>
        <w:right w:val="none" w:sz="0" w:space="0" w:color="000000"/>
      </w:pBdr>
      <w:jc w:val="center"/>
    </w:pPr>
    <w:rPr>
      <w:rFonts w:cs="Arial"/>
      <w:b/>
      <w:bCs/>
      <w:kern w:val="1"/>
      <w:sz w:val="32"/>
      <w:szCs w:val="32"/>
    </w:rPr>
  </w:style>
  <w:style w:type="paragraph" w:customStyle="1" w:styleId="Normlnodsazen1">
    <w:name w:val="Normální odsazený1"/>
    <w:basedOn w:val="Normln"/>
    <w:pPr>
      <w:ind w:left="567"/>
      <w:jc w:val="both"/>
    </w:pPr>
  </w:style>
  <w:style w:type="paragraph" w:styleId="Obsah1">
    <w:name w:val="toc 1"/>
    <w:basedOn w:val="Normln"/>
    <w:next w:val="Normln"/>
  </w:style>
  <w:style w:type="paragraph" w:styleId="Obsah2">
    <w:name w:val="toc 2"/>
    <w:basedOn w:val="Normln"/>
    <w:next w:val="Normln"/>
    <w:pPr>
      <w:ind w:left="240"/>
    </w:pPr>
  </w:style>
  <w:style w:type="paragraph" w:styleId="Obsah3">
    <w:name w:val="toc 3"/>
    <w:basedOn w:val="Normln"/>
    <w:next w:val="Normln"/>
    <w:pPr>
      <w:ind w:left="480"/>
    </w:pPr>
  </w:style>
  <w:style w:type="paragraph" w:styleId="Obsah4">
    <w:name w:val="toc 4"/>
    <w:basedOn w:val="Normln"/>
    <w:next w:val="Normln"/>
    <w:pPr>
      <w:ind w:left="720"/>
    </w:pPr>
  </w:style>
  <w:style w:type="paragraph" w:styleId="Obsah5">
    <w:name w:val="toc 5"/>
    <w:basedOn w:val="Normln"/>
    <w:next w:val="Normln"/>
    <w:pPr>
      <w:ind w:left="960"/>
    </w:pPr>
  </w:style>
  <w:style w:type="paragraph" w:styleId="Obsah6">
    <w:name w:val="toc 6"/>
    <w:basedOn w:val="Normln"/>
    <w:next w:val="Normln"/>
    <w:pPr>
      <w:ind w:left="1200"/>
    </w:pPr>
  </w:style>
  <w:style w:type="paragraph" w:styleId="Obsah7">
    <w:name w:val="toc 7"/>
    <w:basedOn w:val="Normln"/>
    <w:next w:val="Normln"/>
    <w:pPr>
      <w:ind w:left="1440"/>
    </w:pPr>
  </w:style>
  <w:style w:type="paragraph" w:styleId="Obsah8">
    <w:name w:val="toc 8"/>
    <w:basedOn w:val="Normln"/>
    <w:next w:val="Normln"/>
    <w:pPr>
      <w:ind w:left="1680"/>
    </w:pPr>
  </w:style>
  <w:style w:type="paragraph" w:styleId="Obsah9">
    <w:name w:val="toc 9"/>
    <w:basedOn w:val="Normln"/>
    <w:next w:val="Normln"/>
    <w:pPr>
      <w:ind w:left="1920"/>
    </w:pPr>
  </w:style>
  <w:style w:type="paragraph" w:customStyle="1" w:styleId="Osloven1">
    <w:name w:val="Oslovení1"/>
    <w:basedOn w:val="Normln"/>
    <w:next w:val="Zkladntext"/>
    <w:pPr>
      <w:spacing w:before="360" w:after="360"/>
    </w:pPr>
  </w:style>
  <w:style w:type="paragraph" w:styleId="Podpis">
    <w:name w:val="Signature"/>
    <w:basedOn w:val="Normln"/>
  </w:style>
  <w:style w:type="paragraph" w:styleId="Podpise-mailu">
    <w:name w:val="E-mail Signature"/>
    <w:basedOn w:val="Normln"/>
    <w:pPr>
      <w:jc w:val="right"/>
    </w:pPr>
    <w:rPr>
      <w:b/>
      <w:i/>
    </w:rPr>
  </w:style>
  <w:style w:type="paragraph" w:customStyle="1" w:styleId="Podpis-podn">
    <w:name w:val="Podpis-podání"/>
    <w:basedOn w:val="Podpis"/>
    <w:pPr>
      <w:spacing w:before="240"/>
      <w:jc w:val="right"/>
    </w:pPr>
    <w:rPr>
      <w:b/>
      <w:i/>
      <w:sz w:val="28"/>
    </w:rPr>
  </w:style>
  <w:style w:type="paragraph" w:styleId="Podtitul">
    <w:name w:val="Subtitle"/>
    <w:basedOn w:val="Normln"/>
    <w:next w:val="Zkladntext"/>
    <w:qFormat/>
    <w:pPr>
      <w:spacing w:before="480" w:after="240"/>
      <w:jc w:val="center"/>
    </w:pPr>
    <w:rPr>
      <w:rFonts w:cs="Arial"/>
      <w:b/>
      <w:spacing w:val="20"/>
      <w:sz w:val="28"/>
      <w:szCs w:val="24"/>
    </w:rPr>
  </w:style>
  <w:style w:type="paragraph" w:customStyle="1" w:styleId="Podtitulref">
    <w:name w:val="Podtitul_ref"/>
    <w:basedOn w:val="Podtitul"/>
    <w:pPr>
      <w:spacing w:before="120" w:after="120"/>
    </w:pPr>
  </w:style>
  <w:style w:type="paragraph" w:customStyle="1" w:styleId="Smlouva-B-uroven-1">
    <w:name w:val="Smlouva-B-uroven-1"/>
    <w:basedOn w:val="Normln"/>
    <w:next w:val="Smlouva-B-uroven-2"/>
    <w:pPr>
      <w:keepNext/>
      <w:keepLines/>
      <w:numPr>
        <w:numId w:val="13"/>
      </w:numPr>
      <w:spacing w:before="240" w:after="120"/>
      <w:jc w:val="center"/>
    </w:pPr>
    <w:rPr>
      <w:b/>
      <w:i/>
    </w:rPr>
  </w:style>
  <w:style w:type="paragraph" w:customStyle="1" w:styleId="Smlouva-B-uroven-2">
    <w:name w:val="Smlouva-B-uroven-2"/>
    <w:basedOn w:val="Normln"/>
    <w:pPr>
      <w:tabs>
        <w:tab w:val="num" w:pos="0"/>
      </w:tabs>
      <w:spacing w:before="120" w:after="120"/>
      <w:jc w:val="both"/>
    </w:pPr>
    <w:rPr>
      <w:i/>
    </w:rPr>
  </w:style>
  <w:style w:type="paragraph" w:customStyle="1" w:styleId="Contract-A-level-3">
    <w:name w:val="Contract-A-level-3"/>
    <w:basedOn w:val="Normln"/>
    <w:pPr>
      <w:numPr>
        <w:numId w:val="2"/>
      </w:numPr>
      <w:spacing w:before="120" w:after="120"/>
      <w:jc w:val="both"/>
    </w:pPr>
    <w:rPr>
      <w:lang w:val="en-GB"/>
    </w:rPr>
  </w:style>
  <w:style w:type="paragraph" w:customStyle="1" w:styleId="Smlouva-B-uroven-3">
    <w:name w:val="Smlouva-B-uroven-3"/>
    <w:basedOn w:val="Contract-A-level-3"/>
    <w:pPr>
      <w:numPr>
        <w:numId w:val="0"/>
      </w:numPr>
      <w:tabs>
        <w:tab w:val="num" w:pos="0"/>
      </w:tabs>
    </w:pPr>
    <w:rPr>
      <w:i/>
      <w:lang w:val="cs-CZ"/>
    </w:rPr>
  </w:style>
  <w:style w:type="paragraph" w:customStyle="1" w:styleId="Smlouva-B-uroven-4">
    <w:name w:val="Smlouva-B-uroven-4"/>
    <w:basedOn w:val="Normln"/>
    <w:pPr>
      <w:tabs>
        <w:tab w:val="num" w:pos="0"/>
      </w:tabs>
      <w:spacing w:before="120" w:after="120"/>
      <w:jc w:val="both"/>
    </w:pPr>
    <w:rPr>
      <w:i/>
    </w:rPr>
  </w:style>
  <w:style w:type="paragraph" w:customStyle="1" w:styleId="Smlouva-B-uroven-5">
    <w:name w:val="Smlouva-B-uroven-5"/>
    <w:basedOn w:val="Normln"/>
    <w:pPr>
      <w:tabs>
        <w:tab w:val="num" w:pos="0"/>
      </w:tabs>
      <w:spacing w:before="120" w:after="120"/>
      <w:jc w:val="both"/>
    </w:pPr>
    <w:rPr>
      <w:i/>
    </w:rPr>
  </w:style>
  <w:style w:type="paragraph" w:customStyle="1" w:styleId="Prosttext1">
    <w:name w:val="Prostý text1"/>
    <w:pPr>
      <w:widowControl w:val="0"/>
      <w:suppressAutoHyphens/>
    </w:pPr>
    <w:rPr>
      <w:rFonts w:ascii="Courier New" w:hAnsi="Courier New" w:cs="Courier New"/>
      <w:sz w:val="22"/>
      <w:lang w:eastAsia="zh-CN"/>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Rejstk2">
    <w:name w:val="index 2"/>
    <w:basedOn w:val="Normln"/>
    <w:next w:val="Normln"/>
    <w:pPr>
      <w:ind w:left="480" w:hanging="240"/>
    </w:pPr>
  </w:style>
  <w:style w:type="paragraph" w:styleId="Rejstk3">
    <w:name w:val="index 3"/>
    <w:basedOn w:val="Normln"/>
    <w:next w:val="Normln"/>
    <w:pPr>
      <w:ind w:left="720" w:hanging="240"/>
    </w:pPr>
  </w:style>
  <w:style w:type="paragraph" w:customStyle="1" w:styleId="Rejstk41">
    <w:name w:val="Rejstřík 41"/>
    <w:basedOn w:val="Normln"/>
    <w:next w:val="Normln"/>
    <w:pPr>
      <w:ind w:left="960" w:hanging="240"/>
    </w:pPr>
  </w:style>
  <w:style w:type="paragraph" w:customStyle="1" w:styleId="Rejstk51">
    <w:name w:val="Rejstřík 51"/>
    <w:basedOn w:val="Normln"/>
    <w:next w:val="Normln"/>
    <w:pPr>
      <w:ind w:left="1200" w:hanging="240"/>
    </w:pPr>
  </w:style>
  <w:style w:type="paragraph" w:customStyle="1" w:styleId="Rejstk61">
    <w:name w:val="Rejstřík 61"/>
    <w:basedOn w:val="Normln"/>
    <w:next w:val="Normln"/>
    <w:pPr>
      <w:ind w:left="1440" w:hanging="240"/>
    </w:pPr>
  </w:style>
  <w:style w:type="paragraph" w:customStyle="1" w:styleId="Rejstk71">
    <w:name w:val="Rejstřík 71"/>
    <w:basedOn w:val="Normln"/>
    <w:next w:val="Normln"/>
    <w:pPr>
      <w:ind w:left="1680" w:hanging="240"/>
    </w:pPr>
  </w:style>
  <w:style w:type="paragraph" w:customStyle="1" w:styleId="Rejstk81">
    <w:name w:val="Rejstřík 81"/>
    <w:basedOn w:val="Normln"/>
    <w:next w:val="Normln"/>
    <w:pPr>
      <w:ind w:left="1920" w:hanging="240"/>
    </w:pPr>
  </w:style>
  <w:style w:type="paragraph" w:customStyle="1" w:styleId="Rejstk91">
    <w:name w:val="Rejstřík 91"/>
    <w:basedOn w:val="Normln"/>
    <w:next w:val="Normln"/>
    <w:pPr>
      <w:ind w:left="2160" w:hanging="240"/>
    </w:pPr>
  </w:style>
  <w:style w:type="paragraph" w:customStyle="1" w:styleId="Rozvrendokumentu1">
    <w:name w:val="Rozvržení dokumentu1"/>
    <w:basedOn w:val="Normln"/>
    <w:pPr>
      <w:shd w:val="clear" w:color="auto" w:fill="000080"/>
    </w:pPr>
    <w:rPr>
      <w:rFonts w:ascii="Tahoma" w:hAnsi="Tahoma" w:cs="Tahoma"/>
      <w:sz w:val="20"/>
    </w:rPr>
  </w:style>
  <w:style w:type="paragraph" w:styleId="Seznamsodrkami2">
    <w:name w:val="List Bullet 2"/>
    <w:basedOn w:val="Zkladntext"/>
    <w:pPr>
      <w:numPr>
        <w:numId w:val="15"/>
      </w:numPr>
    </w:pPr>
  </w:style>
  <w:style w:type="paragraph" w:styleId="Seznamsodrkami3">
    <w:name w:val="List Bullet 3"/>
    <w:basedOn w:val="Zkladntext"/>
    <w:next w:val="Seznamsodrkami2"/>
    <w:pPr>
      <w:keepNext/>
      <w:keepLines/>
      <w:spacing w:before="240" w:after="240"/>
      <w:jc w:val="center"/>
    </w:pPr>
    <w:rPr>
      <w:b/>
      <w:spacing w:val="40"/>
      <w:sz w:val="32"/>
      <w:szCs w:val="24"/>
    </w:rPr>
  </w:style>
  <w:style w:type="paragraph" w:styleId="Seznamsodrkami4">
    <w:name w:val="List Bullet 4"/>
    <w:basedOn w:val="Zkladntext"/>
    <w:pPr>
      <w:numPr>
        <w:numId w:val="3"/>
      </w:numPr>
    </w:pPr>
    <w:rPr>
      <w:szCs w:val="24"/>
      <w:lang w:eastAsia="cs-CZ"/>
    </w:rPr>
  </w:style>
  <w:style w:type="paragraph" w:styleId="Seznamsodrkami5">
    <w:name w:val="List Bullet 5"/>
    <w:basedOn w:val="Zkladntext"/>
    <w:next w:val="Seznamsodrkami3"/>
    <w:pPr>
      <w:widowControl w:val="0"/>
    </w:pPr>
  </w:style>
  <w:style w:type="paragraph" w:customStyle="1" w:styleId="Seznamcitac1">
    <w:name w:val="Seznam citací1"/>
    <w:basedOn w:val="Normln"/>
    <w:next w:val="Normln"/>
    <w:pPr>
      <w:ind w:left="240" w:hanging="240"/>
    </w:pPr>
  </w:style>
  <w:style w:type="paragraph" w:customStyle="1" w:styleId="Seznamobrzk1">
    <w:name w:val="Seznam obrázků1"/>
    <w:basedOn w:val="Normln"/>
    <w:next w:val="Normln"/>
  </w:style>
  <w:style w:type="paragraph" w:customStyle="1" w:styleId="Seznamsodrkami1">
    <w:name w:val="Seznam s odrážkami1"/>
    <w:basedOn w:val="Normln"/>
    <w:pPr>
      <w:numPr>
        <w:numId w:val="4"/>
      </w:numPr>
      <w:spacing w:before="120" w:after="120"/>
      <w:jc w:val="both"/>
    </w:pPr>
  </w:style>
  <w:style w:type="paragraph" w:customStyle="1" w:styleId="Seznamsodrkami21">
    <w:name w:val="Seznam s odrážkami 21"/>
    <w:basedOn w:val="Normln"/>
    <w:pPr>
      <w:tabs>
        <w:tab w:val="num" w:pos="1134"/>
      </w:tabs>
      <w:spacing w:before="120" w:after="120"/>
      <w:ind w:left="1134" w:hanging="567"/>
      <w:jc w:val="both"/>
    </w:pPr>
  </w:style>
  <w:style w:type="paragraph" w:customStyle="1" w:styleId="Seznamsodrkami31">
    <w:name w:val="Seznam s odrážkami 31"/>
    <w:basedOn w:val="Normln"/>
    <w:pPr>
      <w:tabs>
        <w:tab w:val="num" w:pos="1134"/>
      </w:tabs>
      <w:spacing w:before="120" w:after="120"/>
      <w:ind w:left="1134" w:hanging="567"/>
    </w:pPr>
  </w:style>
  <w:style w:type="paragraph" w:customStyle="1" w:styleId="Seznamsodrkami41">
    <w:name w:val="Seznam s odrážkami 41"/>
    <w:basedOn w:val="Normln"/>
    <w:pPr>
      <w:tabs>
        <w:tab w:val="num" w:pos="1134"/>
      </w:tabs>
      <w:spacing w:before="120" w:after="120"/>
      <w:ind w:left="1134" w:hanging="567"/>
    </w:pPr>
  </w:style>
  <w:style w:type="paragraph" w:customStyle="1" w:styleId="Seznamsodrkami51">
    <w:name w:val="Seznam s odrážkami 51"/>
    <w:basedOn w:val="Normln"/>
    <w:pPr>
      <w:tabs>
        <w:tab w:val="num" w:pos="1134"/>
      </w:tabs>
      <w:spacing w:before="120" w:after="120"/>
      <w:ind w:left="1134" w:hanging="567"/>
    </w:pPr>
  </w:style>
  <w:style w:type="paragraph" w:styleId="Textbubliny">
    <w:name w:val="Balloon Text"/>
    <w:basedOn w:val="Normln"/>
    <w:rPr>
      <w:rFonts w:cs="Tahoma"/>
      <w:sz w:val="18"/>
      <w:szCs w:val="16"/>
    </w:rPr>
  </w:style>
  <w:style w:type="paragraph" w:customStyle="1" w:styleId="Textmakra1">
    <w:name w:val="Text makra1"/>
    <w:next w:val="Zkladntext"/>
    <w:pPr>
      <w:widowControl w:val="0"/>
      <w:tabs>
        <w:tab w:val="center" w:pos="6804"/>
      </w:tabs>
      <w:suppressAutoHyphens/>
    </w:pPr>
    <w:rPr>
      <w:rFonts w:cs="Courier New"/>
      <w:spacing w:val="60"/>
      <w:sz w:val="2"/>
      <w:lang w:eastAsia="zh-CN"/>
    </w:rPr>
  </w:style>
  <w:style w:type="paragraph" w:styleId="Textpoznpodarou">
    <w:name w:val="footnote text"/>
    <w:basedOn w:val="Normln"/>
    <w:pPr>
      <w:spacing w:before="60" w:after="60"/>
      <w:jc w:val="both"/>
    </w:pPr>
    <w:rPr>
      <w:sz w:val="18"/>
    </w:rPr>
  </w:style>
  <w:style w:type="paragraph" w:customStyle="1" w:styleId="Textvbloku1">
    <w:name w:val="Text v bloku1"/>
    <w:basedOn w:val="Normln"/>
    <w:pPr>
      <w:widowControl w:val="0"/>
      <w:spacing w:before="60" w:after="60"/>
      <w:ind w:left="1985" w:hanging="567"/>
      <w:jc w:val="both"/>
    </w:pPr>
  </w:style>
  <w:style w:type="paragraph" w:styleId="Textvysvtlivek">
    <w:name w:val="endnote text"/>
    <w:basedOn w:val="Normln"/>
    <w:rPr>
      <w:sz w:val="20"/>
    </w:rPr>
  </w:style>
  <w:style w:type="paragraph" w:customStyle="1" w:styleId="Titulek1">
    <w:name w:val="Titulek1"/>
    <w:basedOn w:val="Normln"/>
    <w:next w:val="Normln"/>
    <w:pPr>
      <w:pBdr>
        <w:top w:val="none" w:sz="0" w:space="0" w:color="000000"/>
        <w:left w:val="none" w:sz="0" w:space="0" w:color="000000"/>
        <w:bottom w:val="single" w:sz="4" w:space="1" w:color="000000"/>
        <w:right w:val="none" w:sz="0" w:space="0" w:color="000000"/>
      </w:pBdr>
      <w:jc w:val="center"/>
    </w:pPr>
    <w:rPr>
      <w:b/>
      <w:bCs/>
      <w:spacing w:val="20"/>
      <w:sz w:val="28"/>
    </w:rPr>
  </w:style>
  <w:style w:type="paragraph" w:styleId="Zhlav">
    <w:name w:val="header"/>
    <w:basedOn w:val="Normln"/>
    <w:pPr>
      <w:jc w:val="center"/>
    </w:pPr>
    <w:rPr>
      <w:rFonts w:ascii="Arial Narrow" w:hAnsi="Arial Narrow" w:cs="Arial Narrow"/>
      <w:sz w:val="16"/>
    </w:rPr>
  </w:style>
  <w:style w:type="paragraph" w:customStyle="1" w:styleId="Zhlavzprvy1">
    <w:name w:val="Záhlaví zprávy1"/>
    <w:basedOn w:val="Zkladntext"/>
    <w:next w:val="Zkladntext"/>
    <w:pPr>
      <w:pBdr>
        <w:top w:val="none" w:sz="0" w:space="0" w:color="000000"/>
        <w:left w:val="none" w:sz="0" w:space="0" w:color="000000"/>
        <w:bottom w:val="single" w:sz="4" w:space="1" w:color="000000"/>
        <w:right w:val="none" w:sz="0" w:space="0" w:color="000000"/>
      </w:pBdr>
    </w:pPr>
    <w:rPr>
      <w:rFonts w:cs="Arial"/>
      <w:b/>
      <w:szCs w:val="24"/>
    </w:rPr>
  </w:style>
  <w:style w:type="paragraph" w:customStyle="1" w:styleId="Zkladntext-prvnodsazen1">
    <w:name w:val="Základní text - první odsazený1"/>
    <w:basedOn w:val="Zkladntext"/>
    <w:pPr>
      <w:ind w:firstLine="567"/>
    </w:pPr>
  </w:style>
  <w:style w:type="paragraph" w:styleId="Zkladntextodsazen">
    <w:name w:val="Body Text Indent"/>
    <w:basedOn w:val="Zkladntext"/>
    <w:pPr>
      <w:ind w:left="567"/>
    </w:pPr>
  </w:style>
  <w:style w:type="paragraph" w:customStyle="1" w:styleId="Zkladntext-prvnodsazen21">
    <w:name w:val="Základní text - první odsazený 21"/>
    <w:basedOn w:val="Zkladntextodsazen"/>
    <w:pPr>
      <w:ind w:firstLine="567"/>
    </w:pPr>
  </w:style>
  <w:style w:type="paragraph" w:customStyle="1" w:styleId="Zkladntext21">
    <w:name w:val="Základní text 21"/>
    <w:basedOn w:val="Zkladntext"/>
    <w:rPr>
      <w:i/>
    </w:rPr>
  </w:style>
  <w:style w:type="paragraph" w:customStyle="1" w:styleId="Zkladntext31">
    <w:name w:val="Základní text 31"/>
    <w:basedOn w:val="Zkladntext"/>
    <w:pPr>
      <w:jc w:val="center"/>
    </w:pPr>
    <w:rPr>
      <w:szCs w:val="16"/>
    </w:rPr>
  </w:style>
  <w:style w:type="paragraph" w:customStyle="1" w:styleId="Zkladntextodsazen21">
    <w:name w:val="Základní text odsazený 21"/>
    <w:basedOn w:val="Zkladntext"/>
    <w:pPr>
      <w:ind w:left="1134"/>
    </w:pPr>
  </w:style>
  <w:style w:type="paragraph" w:customStyle="1" w:styleId="Zkladntextodsazen31">
    <w:name w:val="Základní text odsazený 31"/>
    <w:basedOn w:val="Zkladntext"/>
    <w:pPr>
      <w:ind w:left="1701"/>
    </w:pPr>
    <w:rPr>
      <w:szCs w:val="16"/>
    </w:rPr>
  </w:style>
  <w:style w:type="paragraph" w:styleId="Zpat">
    <w:name w:val="footer"/>
    <w:basedOn w:val="Normlnweb"/>
    <w:pPr>
      <w:jc w:val="left"/>
    </w:pPr>
    <w:rPr>
      <w:rFonts w:ascii="Arial Narrow" w:hAnsi="Arial Narrow" w:cs="Arial Narrow"/>
      <w:sz w:val="16"/>
    </w:rPr>
  </w:style>
  <w:style w:type="paragraph" w:customStyle="1" w:styleId="Zvr1">
    <w:name w:val="Závěr1"/>
    <w:basedOn w:val="Normln"/>
    <w:pPr>
      <w:ind w:left="4252"/>
    </w:pPr>
  </w:style>
  <w:style w:type="paragraph" w:styleId="Zptenadresanaoblku">
    <w:name w:val="envelope return"/>
    <w:basedOn w:val="Normln"/>
    <w:rPr>
      <w:rFonts w:cs="Arial"/>
    </w:rPr>
  </w:style>
  <w:style w:type="paragraph" w:customStyle="1" w:styleId="zalobce-zalovany">
    <w:name w:val="zalobce-zalovany"/>
    <w:basedOn w:val="Normlnweb"/>
    <w:next w:val="Normlnweb"/>
    <w:rPr>
      <w:b/>
      <w:sz w:val="28"/>
    </w:rPr>
  </w:style>
  <w:style w:type="paragraph" w:customStyle="1" w:styleId="alobce-alovan-slovn">
    <w:name w:val="Žalobce-žalovaný-číslování"/>
    <w:basedOn w:val="zalobce-zalovany"/>
    <w:next w:val="Normlnodsazen1"/>
    <w:pPr>
      <w:numPr>
        <w:numId w:val="12"/>
      </w:numPr>
    </w:pPr>
  </w:style>
  <w:style w:type="paragraph" w:customStyle="1" w:styleId="Vc-podn-text">
    <w:name w:val="Věc-podání-text"/>
    <w:basedOn w:val="Nadpis"/>
    <w:pPr>
      <w:jc w:val="both"/>
    </w:pPr>
    <w:rPr>
      <w:spacing w:val="0"/>
      <w:sz w:val="28"/>
    </w:rPr>
  </w:style>
  <w:style w:type="paragraph" w:customStyle="1" w:styleId="Vc-ppis-text">
    <w:name w:val="Věc-přípis-text"/>
    <w:basedOn w:val="Normlnweb"/>
    <w:rPr>
      <w:b/>
    </w:rPr>
  </w:style>
  <w:style w:type="paragraph" w:customStyle="1" w:styleId="Vc-ppis-text2">
    <w:name w:val="Věc-přípis-text(2)"/>
    <w:basedOn w:val="Vc-ppis-text"/>
    <w:rPr>
      <w:szCs w:val="22"/>
      <w:u w:val="single"/>
    </w:rPr>
  </w:style>
  <w:style w:type="paragraph" w:styleId="Revize">
    <w:name w:val="Revision"/>
    <w:pPr>
      <w:suppressAutoHyphens/>
    </w:pPr>
    <w:rPr>
      <w:rFonts w:ascii="Calibri" w:hAnsi="Calibri"/>
      <w:sz w:val="22"/>
      <w:lang w:eastAsia="zh-CN"/>
    </w:rPr>
  </w:style>
  <w:style w:type="paragraph" w:customStyle="1" w:styleId="VOP-uroven-1">
    <w:name w:val="VOP-uroven-1"/>
    <w:basedOn w:val="Normln"/>
    <w:pPr>
      <w:keepNext/>
      <w:keepLines/>
      <w:numPr>
        <w:numId w:val="14"/>
      </w:numPr>
      <w:spacing w:before="60" w:after="60"/>
      <w:jc w:val="center"/>
    </w:pPr>
    <w:rPr>
      <w:b/>
      <w:sz w:val="18"/>
    </w:rPr>
  </w:style>
  <w:style w:type="paragraph" w:customStyle="1" w:styleId="VOP-uroven-2">
    <w:name w:val="VOP-uroven-2"/>
    <w:basedOn w:val="Normln"/>
    <w:pPr>
      <w:tabs>
        <w:tab w:val="num" w:pos="0"/>
      </w:tabs>
      <w:spacing w:before="60" w:after="60"/>
      <w:jc w:val="both"/>
    </w:pPr>
    <w:rPr>
      <w:sz w:val="18"/>
    </w:rPr>
  </w:style>
  <w:style w:type="paragraph" w:customStyle="1" w:styleId="VOP-uroven-3">
    <w:name w:val="VOP-uroven-3"/>
    <w:basedOn w:val="Normln"/>
    <w:pPr>
      <w:tabs>
        <w:tab w:val="num" w:pos="0"/>
      </w:tabs>
      <w:spacing w:before="60" w:after="60"/>
      <w:jc w:val="both"/>
    </w:pPr>
    <w:rPr>
      <w:sz w:val="18"/>
    </w:rPr>
  </w:style>
  <w:style w:type="paragraph" w:customStyle="1" w:styleId="VOP-uroven-4">
    <w:name w:val="VOP-uroven-4"/>
    <w:basedOn w:val="Normln"/>
    <w:pPr>
      <w:tabs>
        <w:tab w:val="num" w:pos="0"/>
      </w:tabs>
      <w:spacing w:before="60" w:after="60"/>
      <w:jc w:val="both"/>
    </w:pPr>
    <w:rPr>
      <w:sz w:val="18"/>
    </w:rPr>
  </w:style>
  <w:style w:type="paragraph" w:customStyle="1" w:styleId="VOP-uroven-5">
    <w:name w:val="VOP-uroven-5"/>
    <w:basedOn w:val="Normln"/>
    <w:pPr>
      <w:tabs>
        <w:tab w:val="num" w:pos="0"/>
      </w:tabs>
      <w:spacing w:before="60" w:after="60"/>
      <w:jc w:val="both"/>
    </w:pPr>
    <w:rPr>
      <w:sz w:val="18"/>
    </w:rPr>
  </w:style>
  <w:style w:type="paragraph" w:customStyle="1" w:styleId="Contract-A-level-1">
    <w:name w:val="Contract-A-level-1"/>
    <w:basedOn w:val="Normln"/>
    <w:pPr>
      <w:keepNext/>
      <w:keepLines/>
      <w:tabs>
        <w:tab w:val="num" w:pos="0"/>
      </w:tabs>
      <w:spacing w:before="240" w:after="120"/>
      <w:jc w:val="center"/>
    </w:pPr>
    <w:rPr>
      <w:b/>
      <w:lang w:val="en-GB"/>
    </w:rPr>
  </w:style>
  <w:style w:type="paragraph" w:customStyle="1" w:styleId="Contract-A-level-2">
    <w:name w:val="Contract-A-level-2"/>
    <w:basedOn w:val="Normln"/>
    <w:pPr>
      <w:tabs>
        <w:tab w:val="num" w:pos="0"/>
      </w:tabs>
      <w:spacing w:before="120" w:after="120"/>
      <w:jc w:val="both"/>
    </w:pPr>
    <w:rPr>
      <w:lang w:val="en-GB"/>
    </w:rPr>
  </w:style>
  <w:style w:type="paragraph" w:customStyle="1" w:styleId="Contract-A-level-4">
    <w:name w:val="Contract-A-level-4"/>
    <w:basedOn w:val="Normln"/>
    <w:pPr>
      <w:tabs>
        <w:tab w:val="num" w:pos="0"/>
      </w:tabs>
      <w:spacing w:before="120" w:after="120"/>
      <w:jc w:val="both"/>
    </w:pPr>
    <w:rPr>
      <w:lang w:val="en-GB"/>
    </w:rPr>
  </w:style>
  <w:style w:type="paragraph" w:customStyle="1" w:styleId="Contract-A-level-5">
    <w:name w:val="Contract-A-level-5"/>
    <w:basedOn w:val="Normln"/>
    <w:pPr>
      <w:tabs>
        <w:tab w:val="num" w:pos="0"/>
      </w:tabs>
      <w:spacing w:before="120" w:after="120"/>
      <w:jc w:val="both"/>
    </w:pPr>
    <w:rPr>
      <w:lang w:val="en-GB"/>
    </w:rPr>
  </w:style>
  <w:style w:type="paragraph" w:customStyle="1" w:styleId="Smlouva-cizi-A-uroven-1">
    <w:name w:val="Smlouva-cizi-A-uroven-1"/>
    <w:basedOn w:val="Normln"/>
    <w:pPr>
      <w:keepNext/>
      <w:keepLines/>
      <w:numPr>
        <w:numId w:val="7"/>
      </w:numPr>
      <w:spacing w:before="240" w:after="120"/>
      <w:jc w:val="center"/>
    </w:pPr>
    <w:rPr>
      <w:rFonts w:ascii="Times New Roman" w:hAnsi="Times New Roman"/>
      <w:b/>
      <w:sz w:val="24"/>
    </w:rPr>
  </w:style>
  <w:style w:type="paragraph" w:customStyle="1" w:styleId="Smlouva-cizi-A-uroven-2">
    <w:name w:val="Smlouva-cizi-A-uroven-2"/>
    <w:basedOn w:val="Normln"/>
    <w:pPr>
      <w:tabs>
        <w:tab w:val="num" w:pos="0"/>
      </w:tabs>
      <w:spacing w:before="120" w:after="120"/>
      <w:jc w:val="both"/>
    </w:pPr>
    <w:rPr>
      <w:rFonts w:ascii="Times New Roman" w:hAnsi="Times New Roman"/>
      <w:sz w:val="24"/>
    </w:rPr>
  </w:style>
  <w:style w:type="paragraph" w:customStyle="1" w:styleId="Smlouva-cizi-A-uroven-3">
    <w:name w:val="Smlouva-cizi-A-uroven-3"/>
    <w:basedOn w:val="Contract-A-level-3"/>
    <w:pPr>
      <w:numPr>
        <w:numId w:val="0"/>
      </w:numPr>
      <w:tabs>
        <w:tab w:val="num" w:pos="0"/>
      </w:tabs>
    </w:pPr>
    <w:rPr>
      <w:rFonts w:ascii="Times New Roman" w:hAnsi="Times New Roman"/>
      <w:sz w:val="24"/>
      <w:lang w:val="cs-CZ"/>
    </w:rPr>
  </w:style>
  <w:style w:type="paragraph" w:customStyle="1" w:styleId="Smlouva-cizi-A-uroven-4">
    <w:name w:val="Smlouva-cizi-A-uroven-4"/>
    <w:basedOn w:val="Normln"/>
    <w:pPr>
      <w:tabs>
        <w:tab w:val="num" w:pos="0"/>
      </w:tabs>
      <w:spacing w:before="120" w:after="120"/>
      <w:jc w:val="both"/>
    </w:pPr>
    <w:rPr>
      <w:rFonts w:ascii="Times New Roman" w:hAnsi="Times New Roman"/>
      <w:sz w:val="24"/>
    </w:rPr>
  </w:style>
  <w:style w:type="paragraph" w:customStyle="1" w:styleId="Smlouva-cizi-A-uroven-5">
    <w:name w:val="Smlouva-cizi-A-uroven-5"/>
    <w:basedOn w:val="Normln"/>
    <w:pPr>
      <w:tabs>
        <w:tab w:val="num" w:pos="0"/>
      </w:tabs>
      <w:spacing w:before="120" w:after="120"/>
      <w:jc w:val="both"/>
    </w:pPr>
    <w:rPr>
      <w:rFonts w:ascii="Times New Roman" w:hAnsi="Times New Roman"/>
      <w:sz w:val="24"/>
    </w:rPr>
  </w:style>
  <w:style w:type="paragraph" w:customStyle="1" w:styleId="Smlouva-cizi-B-uroven-1">
    <w:name w:val="Smlouva-cizi-B-uroven-1"/>
    <w:basedOn w:val="Smlouva-cizi-A-uroven-1"/>
    <w:pPr>
      <w:numPr>
        <w:numId w:val="6"/>
      </w:numPr>
    </w:pPr>
    <w:rPr>
      <w:i/>
    </w:rPr>
  </w:style>
  <w:style w:type="paragraph" w:customStyle="1" w:styleId="Smlouva-cizi-B-uroven-2">
    <w:name w:val="Smlouva-cizi-B-uroven-2"/>
    <w:basedOn w:val="Smlouva-cizi-A-uroven-2"/>
    <w:rPr>
      <w:i/>
    </w:rPr>
  </w:style>
  <w:style w:type="paragraph" w:customStyle="1" w:styleId="Smlouva-cizi-B-uroven-3">
    <w:name w:val="Smlouva-cizi-B-uroven-3"/>
    <w:basedOn w:val="Smlouva-cizi-A-uroven-3"/>
    <w:rPr>
      <w:i/>
    </w:rPr>
  </w:style>
  <w:style w:type="paragraph" w:customStyle="1" w:styleId="Smlouva-cizi-B-uroven-4">
    <w:name w:val="Smlouva-cizi-B-uroven-4"/>
    <w:basedOn w:val="Smlouva-cizi-A-uroven-4"/>
    <w:rPr>
      <w:i/>
    </w:rPr>
  </w:style>
  <w:style w:type="paragraph" w:customStyle="1" w:styleId="Smlouva-cizi-B-uroven-5">
    <w:name w:val="Smlouva-cizi-B-uroven-5"/>
    <w:basedOn w:val="Smlouva-cizi-A-uroven-5"/>
    <w:rPr>
      <w:i/>
    </w:rPr>
  </w:style>
  <w:style w:type="paragraph" w:customStyle="1" w:styleId="Contract-B-level-1">
    <w:name w:val="Contract-B-level-1"/>
    <w:basedOn w:val="Contract-A-level-1"/>
    <w:pPr>
      <w:numPr>
        <w:numId w:val="11"/>
      </w:numPr>
    </w:pPr>
    <w:rPr>
      <w:i/>
    </w:rPr>
  </w:style>
  <w:style w:type="paragraph" w:customStyle="1" w:styleId="Contract-B-level-2">
    <w:name w:val="Contract-B-level-2"/>
    <w:basedOn w:val="Contract-A-level-2"/>
    <w:rPr>
      <w:i/>
    </w:rPr>
  </w:style>
  <w:style w:type="paragraph" w:customStyle="1" w:styleId="Contract-B-level-3">
    <w:name w:val="Contract-B-level-3"/>
    <w:basedOn w:val="Contract-A-level-3"/>
    <w:pPr>
      <w:numPr>
        <w:numId w:val="0"/>
      </w:numPr>
      <w:tabs>
        <w:tab w:val="num" w:pos="0"/>
      </w:tabs>
    </w:pPr>
    <w:rPr>
      <w:i/>
    </w:rPr>
  </w:style>
  <w:style w:type="paragraph" w:customStyle="1" w:styleId="Contract-B-level-4">
    <w:name w:val="Contract-B-level-4"/>
    <w:basedOn w:val="Contract-A-level-4"/>
  </w:style>
  <w:style w:type="paragraph" w:customStyle="1" w:styleId="Contract-B-level-5">
    <w:name w:val="Contract-B-level-5"/>
    <w:basedOn w:val="Contract-A-level-5"/>
    <w:rPr>
      <w:i/>
    </w:rPr>
  </w:style>
  <w:style w:type="paragraph" w:customStyle="1" w:styleId="GCT-level-1">
    <w:name w:val="GCT-level-1"/>
    <w:basedOn w:val="VOP-uroven-1"/>
    <w:pPr>
      <w:numPr>
        <w:numId w:val="10"/>
      </w:numPr>
    </w:pPr>
    <w:rPr>
      <w:lang w:val="en-GB"/>
    </w:rPr>
  </w:style>
  <w:style w:type="paragraph" w:customStyle="1" w:styleId="GCT-level-2">
    <w:name w:val="GCT-level-2"/>
    <w:basedOn w:val="VOP-uroven-2"/>
    <w:rPr>
      <w:lang w:val="en-GB"/>
    </w:rPr>
  </w:style>
  <w:style w:type="paragraph" w:customStyle="1" w:styleId="GCT-level-3">
    <w:name w:val="GCT-level-3"/>
    <w:basedOn w:val="VOP-uroven-3"/>
    <w:rPr>
      <w:lang w:val="en-GB"/>
    </w:rPr>
  </w:style>
  <w:style w:type="paragraph" w:customStyle="1" w:styleId="GCT-level-4">
    <w:name w:val="GCT-level-4"/>
    <w:basedOn w:val="VOP-uroven-4"/>
    <w:rPr>
      <w:lang w:val="en-GB"/>
    </w:rPr>
  </w:style>
  <w:style w:type="paragraph" w:customStyle="1" w:styleId="GCT-level-5">
    <w:name w:val="GCT-level-5"/>
    <w:basedOn w:val="VOP-uroven-5"/>
    <w:rPr>
      <w:lang w:val="en-GB"/>
    </w:rPr>
  </w:style>
  <w:style w:type="paragraph" w:customStyle="1" w:styleId="Pokraovnseznamu1">
    <w:name w:val="Pokračování seznamu1"/>
    <w:basedOn w:val="Normln"/>
    <w:pPr>
      <w:spacing w:after="120"/>
      <w:ind w:left="283"/>
      <w:contextualSpacing/>
    </w:pPr>
  </w:style>
  <w:style w:type="paragraph" w:customStyle="1" w:styleId="Smlouva-A-uroven-1Pokraovnseznamu">
    <w:name w:val="Smlouva-A-uroven-1  (Pokračování seznamu)"/>
    <w:basedOn w:val="Normln"/>
    <w:next w:val="Smlouva-A-uroven-2Pokraovnseznamu2"/>
    <w:pPr>
      <w:keepNext/>
      <w:keepLines/>
      <w:numPr>
        <w:numId w:val="8"/>
      </w:numPr>
      <w:spacing w:before="480" w:after="120"/>
      <w:jc w:val="both"/>
    </w:pPr>
    <w:rPr>
      <w:b/>
      <w:sz w:val="24"/>
    </w:rPr>
  </w:style>
  <w:style w:type="paragraph" w:customStyle="1" w:styleId="Smlouva-A-uroven-2Pokraovnseznamu2">
    <w:name w:val="Smlouva-A-uroven-2  (Pokračování seznamu 2)"/>
    <w:basedOn w:val="Normln"/>
    <w:pPr>
      <w:tabs>
        <w:tab w:val="num" w:pos="851"/>
      </w:tabs>
      <w:spacing w:before="120" w:after="120"/>
      <w:jc w:val="both"/>
    </w:pPr>
  </w:style>
  <w:style w:type="paragraph" w:customStyle="1" w:styleId="Smlouva-A-uroven-3Pokraovnseznamu3">
    <w:name w:val="Smlouva-A-uroven-3  (Pokračování seznamu 3)"/>
    <w:basedOn w:val="Normln"/>
    <w:pPr>
      <w:tabs>
        <w:tab w:val="num" w:pos="851"/>
      </w:tabs>
      <w:spacing w:before="120" w:after="120"/>
      <w:jc w:val="both"/>
    </w:pPr>
  </w:style>
  <w:style w:type="paragraph" w:customStyle="1" w:styleId="Smlouva-A-uroven-4Pokraovnseznamu4">
    <w:name w:val="Smlouva-A-uroven-4  (Pokračování seznamu 4)"/>
    <w:basedOn w:val="Normln"/>
    <w:pPr>
      <w:tabs>
        <w:tab w:val="num" w:pos="851"/>
      </w:tabs>
      <w:spacing w:before="120" w:after="120"/>
      <w:jc w:val="both"/>
    </w:pPr>
  </w:style>
  <w:style w:type="paragraph" w:customStyle="1" w:styleId="Smlouva-A-uroven-5Pokraovnseznamu5">
    <w:name w:val="Smlouva-A-uroven-5  (Pokračování seznamu 5)"/>
    <w:basedOn w:val="Normln"/>
    <w:pPr>
      <w:tabs>
        <w:tab w:val="num" w:pos="851"/>
      </w:tabs>
      <w:spacing w:before="120" w:after="120"/>
      <w:jc w:val="both"/>
    </w:pPr>
  </w:style>
  <w:style w:type="paragraph" w:customStyle="1" w:styleId="Text">
    <w:name w:val="Text"/>
    <w:basedOn w:val="Normln"/>
    <w:pPr>
      <w:autoSpaceDE w:val="0"/>
      <w:spacing w:before="60" w:after="60"/>
      <w:ind w:firstLine="284"/>
      <w:jc w:val="both"/>
      <w:textAlignment w:val="center"/>
    </w:pPr>
    <w:rPr>
      <w:rFonts w:ascii="Times New Roman" w:hAnsi="Times New Roman"/>
      <w:color w:val="000000"/>
      <w:sz w:val="20"/>
    </w:rPr>
  </w:style>
  <w:style w:type="paragraph" w:customStyle="1" w:styleId="zalobce-zalovany-2">
    <w:name w:val="zalobce-zalovany-2"/>
    <w:basedOn w:val="zalobce-zalova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6506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Plánovací smlouva</vt:lpstr>
    </vt:vector>
  </TitlesOfParts>
  <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Plánovací smlouva</dc:title>
  <dc:subject/>
  <dc:creator>David Netušil, advokátní kancelář</dc:creator>
  <cp:keywords/>
  <dc:description/>
  <cp:lastModifiedBy>Pavel Schmidt</cp:lastModifiedBy>
  <cp:revision>3</cp:revision>
  <cp:lastPrinted>2016-02-15T14:56:00Z</cp:lastPrinted>
  <dcterms:created xsi:type="dcterms:W3CDTF">2020-03-23T09:31:00Z</dcterms:created>
  <dcterms:modified xsi:type="dcterms:W3CDTF">2020-03-23T09:34:00Z</dcterms:modified>
</cp:coreProperties>
</file>