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CB" w:rsidRDefault="00D026CB"/>
    <w:p w:rsidR="00A350D0" w:rsidRPr="00A350D0" w:rsidRDefault="00A350D0">
      <w:pPr>
        <w:rPr>
          <w:b/>
          <w:sz w:val="28"/>
          <w:szCs w:val="28"/>
        </w:rPr>
      </w:pPr>
      <w:r w:rsidRPr="00A350D0">
        <w:rPr>
          <w:b/>
          <w:sz w:val="28"/>
          <w:szCs w:val="28"/>
        </w:rPr>
        <w:t>Všeobecné podmínky obce Černolice stanovené pro připojení rodinného domu nebo rekreačního objektu na vodovod a kanalizaci</w:t>
      </w:r>
    </w:p>
    <w:p w:rsidR="00A350D0" w:rsidRPr="00A350D0" w:rsidRDefault="00A350D0">
      <w:pPr>
        <w:rPr>
          <w:b/>
          <w:sz w:val="24"/>
        </w:rPr>
      </w:pPr>
    </w:p>
    <w:p w:rsidR="00A350D0" w:rsidRDefault="00A350D0"/>
    <w:p w:rsidR="00A350D0" w:rsidRPr="00A350D0" w:rsidRDefault="00A350D0" w:rsidP="00A350D0">
      <w:pPr>
        <w:rPr>
          <w:sz w:val="24"/>
        </w:rPr>
      </w:pPr>
      <w:r w:rsidRPr="00A350D0">
        <w:rPr>
          <w:b/>
          <w:sz w:val="24"/>
        </w:rPr>
        <w:t xml:space="preserve">Usnesení č. 5-13-2016/ZO: </w:t>
      </w:r>
      <w:r w:rsidRPr="00A350D0">
        <w:rPr>
          <w:sz w:val="24"/>
        </w:rPr>
        <w:t>ZO obce schvaluje následující obecné podmínky pro připojení budov určených k bydlení nebo rekreaci na obecní vodovod a obecní kanalizaci, při splnění kterých může starosta obce vydat kladné stanoviska k žádosti o vydání stavebního povolení na uvedené stavby</w:t>
      </w:r>
      <w:r>
        <w:rPr>
          <w:sz w:val="24"/>
        </w:rPr>
        <w:t>:</w:t>
      </w:r>
    </w:p>
    <w:p w:rsidR="00A350D0" w:rsidRPr="00A350D0" w:rsidRDefault="00A350D0" w:rsidP="00A350D0">
      <w:pPr>
        <w:rPr>
          <w:sz w:val="24"/>
        </w:rPr>
      </w:pPr>
    </w:p>
    <w:p w:rsidR="00A350D0" w:rsidRPr="00A350D0" w:rsidRDefault="00A350D0" w:rsidP="00A350D0">
      <w:pPr>
        <w:rPr>
          <w:b/>
          <w:sz w:val="24"/>
        </w:rPr>
      </w:pPr>
      <w:r w:rsidRPr="00A350D0">
        <w:rPr>
          <w:b/>
          <w:sz w:val="24"/>
        </w:rPr>
        <w:t>1. Pro souhlas s připojením na obecní kanalizaci se požaduje:</w:t>
      </w:r>
    </w:p>
    <w:p w:rsidR="00A350D0" w:rsidRPr="00A350D0" w:rsidRDefault="00A350D0" w:rsidP="00A350D0">
      <w:pPr>
        <w:pStyle w:val="Odstavecseseznamem"/>
        <w:numPr>
          <w:ilvl w:val="0"/>
          <w:numId w:val="6"/>
        </w:numPr>
        <w:rPr>
          <w:sz w:val="24"/>
        </w:rPr>
      </w:pPr>
      <w:r w:rsidRPr="00A350D0">
        <w:rPr>
          <w:sz w:val="24"/>
        </w:rPr>
        <w:t>kompletní dokumentace nutná k vydání stavebního povolení,</w:t>
      </w:r>
    </w:p>
    <w:p w:rsidR="00A350D0" w:rsidRPr="00A350D0" w:rsidRDefault="00A350D0" w:rsidP="00A350D0">
      <w:pPr>
        <w:pStyle w:val="Odstavecseseznamem"/>
        <w:numPr>
          <w:ilvl w:val="0"/>
          <w:numId w:val="6"/>
        </w:numPr>
        <w:rPr>
          <w:sz w:val="24"/>
        </w:rPr>
      </w:pPr>
      <w:r w:rsidRPr="00A350D0">
        <w:rPr>
          <w:sz w:val="24"/>
        </w:rPr>
        <w:t>v případě zásahu do obecní komunikace uzavřená smlouva o vratné kauci (min</w:t>
      </w:r>
      <w:r>
        <w:rPr>
          <w:sz w:val="24"/>
        </w:rPr>
        <w:t>imálně</w:t>
      </w:r>
      <w:r w:rsidRPr="00A350D0">
        <w:rPr>
          <w:sz w:val="24"/>
        </w:rPr>
        <w:t xml:space="preserve"> 15 tisíc Kč) a zaplacení této kauce na účet obce,</w:t>
      </w:r>
    </w:p>
    <w:p w:rsidR="00A350D0" w:rsidRPr="00A350D0" w:rsidRDefault="00A350D0" w:rsidP="00A350D0">
      <w:pPr>
        <w:pStyle w:val="Odstavecseseznamem"/>
        <w:numPr>
          <w:ilvl w:val="0"/>
          <w:numId w:val="6"/>
        </w:numPr>
        <w:rPr>
          <w:sz w:val="24"/>
        </w:rPr>
      </w:pPr>
      <w:r w:rsidRPr="00A350D0">
        <w:rPr>
          <w:sz w:val="24"/>
        </w:rPr>
        <w:t>zaplacení příspěvku za připojení na obecní kanalizaci dle usnesení ZO č. 3-7/2007/ZO ze dne 1.</w:t>
      </w:r>
      <w:r>
        <w:rPr>
          <w:sz w:val="24"/>
        </w:rPr>
        <w:t xml:space="preserve"> </w:t>
      </w:r>
      <w:r w:rsidRPr="00A350D0">
        <w:rPr>
          <w:sz w:val="24"/>
        </w:rPr>
        <w:t>8.</w:t>
      </w:r>
      <w:r>
        <w:rPr>
          <w:sz w:val="24"/>
        </w:rPr>
        <w:t xml:space="preserve"> </w:t>
      </w:r>
      <w:r w:rsidRPr="00A350D0">
        <w:rPr>
          <w:sz w:val="24"/>
        </w:rPr>
        <w:t>2007.</w:t>
      </w:r>
    </w:p>
    <w:p w:rsidR="00A350D0" w:rsidRPr="00A350D0" w:rsidRDefault="00A350D0" w:rsidP="00A350D0">
      <w:pPr>
        <w:rPr>
          <w:sz w:val="24"/>
        </w:rPr>
      </w:pPr>
    </w:p>
    <w:p w:rsidR="00A350D0" w:rsidRPr="00A350D0" w:rsidRDefault="00A350D0" w:rsidP="00A350D0">
      <w:pPr>
        <w:rPr>
          <w:b/>
          <w:sz w:val="24"/>
        </w:rPr>
      </w:pPr>
      <w:r w:rsidRPr="00A350D0">
        <w:rPr>
          <w:b/>
          <w:sz w:val="24"/>
        </w:rPr>
        <w:t>2. Pro souhlas s připojením na obecní vodovod se požaduje:</w:t>
      </w:r>
    </w:p>
    <w:p w:rsidR="00A350D0" w:rsidRPr="00A350D0" w:rsidRDefault="00A350D0" w:rsidP="00A350D0">
      <w:pPr>
        <w:pStyle w:val="Odstavecseseznamem"/>
        <w:numPr>
          <w:ilvl w:val="1"/>
          <w:numId w:val="8"/>
        </w:numPr>
        <w:rPr>
          <w:sz w:val="24"/>
        </w:rPr>
      </w:pPr>
      <w:r w:rsidRPr="00A350D0">
        <w:rPr>
          <w:sz w:val="24"/>
        </w:rPr>
        <w:t>kompletní dokumentace nutná k vydání stavebního povolení,</w:t>
      </w:r>
    </w:p>
    <w:p w:rsidR="00A350D0" w:rsidRPr="00A350D0" w:rsidRDefault="00A350D0" w:rsidP="00A350D0">
      <w:pPr>
        <w:pStyle w:val="Odstavecseseznamem"/>
        <w:numPr>
          <w:ilvl w:val="1"/>
          <w:numId w:val="8"/>
        </w:numPr>
        <w:rPr>
          <w:sz w:val="24"/>
        </w:rPr>
      </w:pPr>
      <w:r w:rsidRPr="00A350D0">
        <w:rPr>
          <w:sz w:val="24"/>
        </w:rPr>
        <w:t xml:space="preserve">v případě zásahu do obecní komunikace uzavřená smlouva o vratné kauci </w:t>
      </w:r>
      <w:r w:rsidRPr="00A350D0">
        <w:rPr>
          <w:sz w:val="24"/>
        </w:rPr>
        <w:t>(minimálně</w:t>
      </w:r>
      <w:r w:rsidRPr="00A350D0">
        <w:rPr>
          <w:sz w:val="24"/>
        </w:rPr>
        <w:t xml:space="preserve"> 15 tisíc Kč) a zaplacení této kauce na účet obce (pokud se současně žádá o připojení na kanalizaci, stačí jedna smlouva a jedna kauce pro obě žádosti),</w:t>
      </w:r>
    </w:p>
    <w:p w:rsidR="00A350D0" w:rsidRPr="00A350D0" w:rsidRDefault="00A350D0" w:rsidP="00A350D0">
      <w:pPr>
        <w:pStyle w:val="Odstavecseseznamem"/>
        <w:numPr>
          <w:ilvl w:val="1"/>
          <w:numId w:val="8"/>
        </w:numPr>
        <w:rPr>
          <w:sz w:val="24"/>
        </w:rPr>
      </w:pPr>
      <w:r w:rsidRPr="00A350D0">
        <w:rPr>
          <w:sz w:val="24"/>
        </w:rPr>
        <w:t>prokázání způsobu nakládání s odpadními vodami jedním z následujících způsobů:</w:t>
      </w:r>
    </w:p>
    <w:p w:rsidR="00A350D0" w:rsidRPr="00A350D0" w:rsidRDefault="00A350D0" w:rsidP="00A350D0">
      <w:pPr>
        <w:pStyle w:val="Odstavecseseznamem"/>
        <w:numPr>
          <w:ilvl w:val="2"/>
          <w:numId w:val="5"/>
        </w:numPr>
        <w:tabs>
          <w:tab w:val="left" w:pos="284"/>
        </w:tabs>
        <w:rPr>
          <w:sz w:val="24"/>
        </w:rPr>
      </w:pPr>
      <w:r w:rsidRPr="00A350D0">
        <w:rPr>
          <w:sz w:val="24"/>
        </w:rPr>
        <w:t>současná žádost o napojení na kanalizaci při splnění podmínek uvedených v bodu 1. tohoto usnesení,</w:t>
      </w:r>
    </w:p>
    <w:p w:rsidR="00A350D0" w:rsidRPr="00A350D0" w:rsidRDefault="00A350D0" w:rsidP="00A350D0">
      <w:pPr>
        <w:pStyle w:val="Odstavecseseznamem"/>
        <w:numPr>
          <w:ilvl w:val="2"/>
          <w:numId w:val="5"/>
        </w:numPr>
        <w:tabs>
          <w:tab w:val="left" w:pos="284"/>
        </w:tabs>
        <w:rPr>
          <w:sz w:val="24"/>
        </w:rPr>
      </w:pPr>
      <w:r w:rsidRPr="00A350D0">
        <w:rPr>
          <w:sz w:val="24"/>
        </w:rPr>
        <w:t>kopie platné smlouvy o připojení na obecní kanalizaci,</w:t>
      </w:r>
    </w:p>
    <w:p w:rsidR="00A350D0" w:rsidRPr="00A350D0" w:rsidRDefault="00A350D0" w:rsidP="00A350D0">
      <w:pPr>
        <w:pStyle w:val="Odstavecseseznamem"/>
        <w:numPr>
          <w:ilvl w:val="2"/>
          <w:numId w:val="5"/>
        </w:numPr>
        <w:tabs>
          <w:tab w:val="left" w:pos="284"/>
        </w:tabs>
        <w:rPr>
          <w:sz w:val="24"/>
        </w:rPr>
      </w:pPr>
      <w:r w:rsidRPr="00A350D0">
        <w:rPr>
          <w:sz w:val="24"/>
        </w:rPr>
        <w:t>pokud technické a finanční možnosti nedovolují připojení na kanalizaci, tak doložení zkoušky těsnosti žumpy a dokladování o jejím pravidelném vyvážení za posledních 12 měsíců,</w:t>
      </w:r>
    </w:p>
    <w:p w:rsidR="00A350D0" w:rsidRPr="00A350D0" w:rsidRDefault="00A350D0" w:rsidP="00A350D0">
      <w:pPr>
        <w:pStyle w:val="Odstavecseseznamem"/>
        <w:numPr>
          <w:ilvl w:val="0"/>
          <w:numId w:val="9"/>
        </w:numPr>
        <w:rPr>
          <w:sz w:val="24"/>
        </w:rPr>
      </w:pPr>
      <w:r w:rsidRPr="00A350D0">
        <w:rPr>
          <w:sz w:val="24"/>
        </w:rPr>
        <w:t>zaplacení příspěvku za připojení na obecní vodovod dle usnesení ZO č. 6-14/2005 ze dne 16.</w:t>
      </w:r>
      <w:r>
        <w:rPr>
          <w:sz w:val="24"/>
        </w:rPr>
        <w:t xml:space="preserve"> </w:t>
      </w:r>
      <w:r w:rsidRPr="00A350D0">
        <w:rPr>
          <w:sz w:val="24"/>
        </w:rPr>
        <w:t>2.</w:t>
      </w:r>
      <w:r>
        <w:rPr>
          <w:sz w:val="24"/>
        </w:rPr>
        <w:t xml:space="preserve"> </w:t>
      </w:r>
      <w:r w:rsidRPr="00A350D0">
        <w:rPr>
          <w:sz w:val="24"/>
        </w:rPr>
        <w:t>2005.</w:t>
      </w:r>
    </w:p>
    <w:p w:rsidR="00A350D0" w:rsidRPr="00A350D0" w:rsidRDefault="00A350D0">
      <w:pPr>
        <w:rPr>
          <w:sz w:val="24"/>
        </w:rPr>
      </w:pPr>
      <w:bookmarkStart w:id="0" w:name="_GoBack"/>
      <w:bookmarkEnd w:id="0"/>
    </w:p>
    <w:sectPr w:rsidR="00A350D0" w:rsidRPr="00A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2A2"/>
    <w:multiLevelType w:val="hybridMultilevel"/>
    <w:tmpl w:val="C748CCCA"/>
    <w:lvl w:ilvl="0" w:tplc="3F3061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4DD"/>
    <w:multiLevelType w:val="hybridMultilevel"/>
    <w:tmpl w:val="21FAE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89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544DDC"/>
    <w:multiLevelType w:val="multilevel"/>
    <w:tmpl w:val="9F8EB9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583981"/>
    <w:multiLevelType w:val="hybridMultilevel"/>
    <w:tmpl w:val="4FE2E408"/>
    <w:lvl w:ilvl="0" w:tplc="3F3061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5299"/>
    <w:multiLevelType w:val="hybridMultilevel"/>
    <w:tmpl w:val="EE806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26EC"/>
    <w:multiLevelType w:val="multilevel"/>
    <w:tmpl w:val="C18EDA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BD54EFC"/>
    <w:multiLevelType w:val="multilevel"/>
    <w:tmpl w:val="9F8EB9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0F526EE"/>
    <w:multiLevelType w:val="hybridMultilevel"/>
    <w:tmpl w:val="6A9EC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0"/>
    <w:rsid w:val="007E209D"/>
    <w:rsid w:val="00A350D0"/>
    <w:rsid w:val="00D0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D2CE-872D-46A4-AE8B-1543B197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48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0D0"/>
    <w:pPr>
      <w:suppressAutoHyphens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209D"/>
    <w:pPr>
      <w:keepNext/>
      <w:spacing w:before="240" w:after="60"/>
      <w:outlineLvl w:val="0"/>
    </w:pPr>
    <w:rPr>
      <w:rFonts w:asciiTheme="minorHAnsi" w:hAnsiTheme="minorHAnsi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E209D"/>
    <w:rPr>
      <w:rFonts w:asciiTheme="minorHAnsi" w:hAnsiTheme="minorHAnsi"/>
      <w:b/>
      <w:bCs/>
      <w:kern w:val="32"/>
      <w:szCs w:val="32"/>
    </w:rPr>
  </w:style>
  <w:style w:type="paragraph" w:styleId="Odstavecseseznamem">
    <w:name w:val="List Paragraph"/>
    <w:basedOn w:val="Normln"/>
    <w:uiPriority w:val="34"/>
    <w:qFormat/>
    <w:rsid w:val="00A3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Schmidt</dc:creator>
  <cp:keywords/>
  <dc:description/>
  <cp:lastModifiedBy>Pavel Schmidt</cp:lastModifiedBy>
  <cp:revision>1</cp:revision>
  <dcterms:created xsi:type="dcterms:W3CDTF">2016-02-01T11:15:00Z</dcterms:created>
  <dcterms:modified xsi:type="dcterms:W3CDTF">2016-02-01T11:26:00Z</dcterms:modified>
</cp:coreProperties>
</file>